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Toc133273757"/>
    <w:p w14:paraId="5A467E37" w14:textId="47E901DF" w:rsidR="009A544E" w:rsidRPr="002E5742" w:rsidRDefault="003961BF" w:rsidP="00515BCB">
      <w:r>
        <w:rPr>
          <w:noProof/>
          <w:color w:val="2B579A"/>
          <w:shd w:val="clear" w:color="auto" w:fill="E6E6E6"/>
          <w:lang w:eastAsia="en-GB"/>
        </w:rPr>
        <mc:AlternateContent>
          <mc:Choice Requires="wps">
            <w:drawing>
              <wp:anchor distT="0" distB="0" distL="114300" distR="114300" simplePos="0" relativeHeight="251658242" behindDoc="1" locked="0" layoutInCell="1" allowOverlap="1" wp14:anchorId="18493C6D" wp14:editId="50F99650">
                <wp:simplePos x="0" y="0"/>
                <wp:positionH relativeFrom="margin">
                  <wp:align>center</wp:align>
                </wp:positionH>
                <wp:positionV relativeFrom="paragraph">
                  <wp:posOffset>-281940</wp:posOffset>
                </wp:positionV>
                <wp:extent cx="8014335" cy="1059815"/>
                <wp:effectExtent l="0" t="0" r="24765" b="26035"/>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14335" cy="1059815"/>
                        </a:xfrm>
                        <a:prstGeom prst="rect">
                          <a:avLst/>
                        </a:prstGeom>
                        <a:solidFill>
                          <a:srgbClr val="4D4D4D"/>
                        </a:solidFill>
                        <a:ln w="9525">
                          <a:solidFill>
                            <a:srgbClr val="4D4D4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3DF08F4D" id="Rectangle 6" o:spid="_x0000_s1026" style="position:absolute;margin-left:0;margin-top:-22.2pt;width:631.05pt;height:83.45pt;z-index:-25165823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" fillcolor="#4d4d4d" strokecolor="#4d4d4d">
                <w10:wrap anchorx="margin"/>
              </v:rect>
            </w:pict>
          </mc:Fallback>
        </mc:AlternateContent>
      </w:r>
      <w:r>
        <w:rPr>
          <w:noProof/>
        </w:rPr>
        <w:drawing>
          <wp:anchor distT="0" distB="0" distL="114300" distR="114300" simplePos="0" relativeHeight="251658243" behindDoc="1" locked="0" layoutInCell="1" allowOverlap="1" wp14:anchorId="732725DD" wp14:editId="7C7678EA">
            <wp:simplePos x="0" y="0"/>
            <wp:positionH relativeFrom="column">
              <wp:posOffset>-95250</wp:posOffset>
            </wp:positionH>
            <wp:positionV relativeFrom="paragraph">
              <wp:posOffset>0</wp:posOffset>
            </wp:positionV>
            <wp:extent cx="3246835" cy="517611"/>
            <wp:effectExtent l="0" t="0" r="0" b="0"/>
            <wp:wrapTight wrapText="bothSides">
              <wp:wrapPolygon edited="0">
                <wp:start x="0" y="0"/>
                <wp:lineTo x="0" y="20672"/>
                <wp:lineTo x="21418" y="20672"/>
                <wp:lineTo x="21418" y="1590"/>
                <wp:lineTo x="19391" y="0"/>
                <wp:lineTo x="7097" y="0"/>
                <wp:lineTo x="0" y="0"/>
              </wp:wrapPolygon>
            </wp:wrapTight>
            <wp:docPr id="1" name="Picture 1" descr="151217 Learning and Work logos English RGB Colour Whiteout 150d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3246835" cy="517611"/>
                    </a:xfrm>
                    <a:prstGeom prst="rect">
                      <a:avLst/>
                    </a:prstGeom>
                  </pic:spPr>
                </pic:pic>
              </a:graphicData>
            </a:graphic>
          </wp:anchor>
        </w:drawing>
      </w:r>
      <w:bookmarkEnd w:id="0"/>
      <w:r w:rsidR="00D76ECD">
        <w:tab/>
      </w:r>
    </w:p>
    <w:p w14:paraId="5D64F5F2" w14:textId="03FA6183" w:rsidR="009A544E" w:rsidRPr="002E5742" w:rsidRDefault="009A544E" w:rsidP="00035488">
      <w:pPr>
        <w:ind w:left="-284"/>
        <w:rPr>
          <w:rFonts w:cs="Arial"/>
        </w:rPr>
      </w:pPr>
    </w:p>
    <w:p w14:paraId="053C2952" w14:textId="06A988E0" w:rsidR="0089698A" w:rsidRPr="002E5742" w:rsidRDefault="003961BF" w:rsidP="00035488">
      <w:pPr>
        <w:ind w:left="-284"/>
        <w:rPr>
          <w:rFonts w:cs="Arial"/>
        </w:rPr>
      </w:pPr>
      <w:r>
        <w:rPr>
          <w:rFonts w:cs="Arial"/>
          <w:noProof/>
        </w:rPr>
        <w:drawing>
          <wp:anchor distT="0" distB="0" distL="114300" distR="114300" simplePos="0" relativeHeight="251658244" behindDoc="1" locked="0" layoutInCell="1" allowOverlap="1" wp14:anchorId="657BDFCF" wp14:editId="2857C258">
            <wp:simplePos x="0" y="0"/>
            <wp:positionH relativeFrom="column">
              <wp:posOffset>-430530</wp:posOffset>
            </wp:positionH>
            <wp:positionV relativeFrom="paragraph">
              <wp:posOffset>266700</wp:posOffset>
            </wp:positionV>
            <wp:extent cx="5165725" cy="1626870"/>
            <wp:effectExtent l="0" t="0" r="0" b="0"/>
            <wp:wrapTight wrapText="bothSides">
              <wp:wrapPolygon edited="0">
                <wp:start x="13223" y="2023"/>
                <wp:lineTo x="1354" y="6070"/>
                <wp:lineTo x="1195" y="9864"/>
                <wp:lineTo x="1354" y="10876"/>
                <wp:lineTo x="1673" y="14670"/>
                <wp:lineTo x="1673" y="15681"/>
                <wp:lineTo x="10435" y="18464"/>
                <wp:lineTo x="13143" y="18970"/>
                <wp:lineTo x="20233" y="18970"/>
                <wp:lineTo x="20233" y="2023"/>
                <wp:lineTo x="13223" y="2023"/>
              </wp:wrapPolygon>
            </wp:wrapTight>
            <wp:docPr id="1068743981" name="Picture 1068743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65725" cy="1626870"/>
                    </a:xfrm>
                    <a:prstGeom prst="rect">
                      <a:avLst/>
                    </a:prstGeom>
                    <a:noFill/>
                    <a:ln>
                      <a:noFill/>
                    </a:ln>
                  </pic:spPr>
                </pic:pic>
              </a:graphicData>
            </a:graphic>
          </wp:anchor>
        </w:drawing>
      </w:r>
    </w:p>
    <w:p w14:paraId="7009F18C" w14:textId="4E14951E" w:rsidR="005B2A2E" w:rsidRPr="002E5742" w:rsidRDefault="005B2A2E">
      <w:pPr>
        <w:rPr>
          <w:rFonts w:cs="Arial"/>
        </w:rPr>
      </w:pPr>
    </w:p>
    <w:p w14:paraId="488481FE" w14:textId="7CE071A9" w:rsidR="005B2A2E" w:rsidRPr="002E5742" w:rsidRDefault="005B2A2E">
      <w:pPr>
        <w:rPr>
          <w:rFonts w:cs="Arial"/>
        </w:rPr>
      </w:pPr>
    </w:p>
    <w:p w14:paraId="1E7BCA1D" w14:textId="5E34446E" w:rsidR="005B2A2E" w:rsidRPr="002E5742" w:rsidRDefault="005B2A2E">
      <w:pPr>
        <w:rPr>
          <w:rFonts w:cs="Arial"/>
        </w:rPr>
      </w:pPr>
    </w:p>
    <w:p w14:paraId="0E05700A" w14:textId="77777777" w:rsidR="005B2A2E" w:rsidRPr="002E5742" w:rsidRDefault="005B2A2E">
      <w:pPr>
        <w:rPr>
          <w:rFonts w:cs="Arial"/>
        </w:rPr>
      </w:pPr>
    </w:p>
    <w:p w14:paraId="01A7D746" w14:textId="77777777" w:rsidR="00C7471B" w:rsidRDefault="00C7471B">
      <w:pPr>
        <w:rPr>
          <w:rFonts w:cs="Arial"/>
        </w:rPr>
      </w:pPr>
    </w:p>
    <w:p w14:paraId="3B117E0A" w14:textId="77777777" w:rsidR="00F51E06" w:rsidRPr="002E5742" w:rsidRDefault="00F51E06">
      <w:pPr>
        <w:rPr>
          <w:rFonts w:cs="Arial"/>
        </w:rPr>
      </w:pPr>
    </w:p>
    <w:p w14:paraId="1EFA4F48" w14:textId="6D5EF47F" w:rsidR="00C7471B" w:rsidRPr="002E5742" w:rsidRDefault="00C7471B"/>
    <w:p w14:paraId="03C02F23" w14:textId="6EA74EB8" w:rsidR="00C7471B" w:rsidRPr="002E5742" w:rsidRDefault="00F51E06">
      <w:pPr>
        <w:rPr>
          <w:rFonts w:cs="Arial"/>
        </w:rPr>
      </w:pPr>
      <w:r>
        <w:rPr>
          <w:noProof/>
          <w:color w:val="2B579A"/>
          <w:shd w:val="clear" w:color="auto" w:fill="E6E6E6"/>
          <w:lang w:eastAsia="en-GB"/>
        </w:rPr>
        <mc:AlternateContent>
          <mc:Choice Requires="wps">
            <w:drawing>
              <wp:anchor distT="0" distB="0" distL="114300" distR="114300" simplePos="0" relativeHeight="251658240" behindDoc="0" locked="0" layoutInCell="1" allowOverlap="1" wp14:anchorId="4D2DA21F" wp14:editId="33C10142">
                <wp:simplePos x="0" y="0"/>
                <wp:positionH relativeFrom="column">
                  <wp:posOffset>232410</wp:posOffset>
                </wp:positionH>
                <wp:positionV relativeFrom="paragraph">
                  <wp:posOffset>99695</wp:posOffset>
                </wp:positionV>
                <wp:extent cx="5486400" cy="455676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4556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1FC22D" w14:textId="06505EBB" w:rsidR="00DD4FA0" w:rsidRPr="000678FD" w:rsidRDefault="003063E6" w:rsidP="00F128F3">
                            <w:pPr>
                              <w:pStyle w:val="LWHead1"/>
                              <w:spacing w:after="280"/>
                              <w:rPr>
                                <w:sz w:val="56"/>
                                <w:szCs w:val="56"/>
                              </w:rPr>
                            </w:pPr>
                            <w:r>
                              <w:rPr>
                                <w:sz w:val="56"/>
                                <w:szCs w:val="56"/>
                              </w:rPr>
                              <w:t>I</w:t>
                            </w:r>
                            <w:r w:rsidR="00C56412" w:rsidRPr="000678FD">
                              <w:rPr>
                                <w:sz w:val="56"/>
                                <w:szCs w:val="56"/>
                              </w:rPr>
                              <w:t xml:space="preserve">mpact of </w:t>
                            </w:r>
                            <w:r>
                              <w:rPr>
                                <w:sz w:val="56"/>
                                <w:szCs w:val="56"/>
                              </w:rPr>
                              <w:t xml:space="preserve">engaging in </w:t>
                            </w:r>
                            <w:r w:rsidR="00C56412" w:rsidRPr="000678FD">
                              <w:rPr>
                                <w:sz w:val="56"/>
                                <w:szCs w:val="56"/>
                              </w:rPr>
                              <w:t>learning on increased and sustained confidence, wellbeing, and determination among women</w:t>
                            </w:r>
                            <w:r>
                              <w:rPr>
                                <w:sz w:val="56"/>
                                <w:szCs w:val="56"/>
                              </w:rPr>
                              <w:t xml:space="preserve"> in Wales</w:t>
                            </w:r>
                            <w:r w:rsidR="00C56412" w:rsidRPr="000678FD">
                              <w:rPr>
                                <w:sz w:val="56"/>
                                <w:szCs w:val="56"/>
                              </w:rPr>
                              <w:t xml:space="preserve"> </w:t>
                            </w:r>
                          </w:p>
                          <w:p w14:paraId="5E5E5C6D" w14:textId="752ED6AA" w:rsidR="007D088C" w:rsidRPr="000678FD" w:rsidRDefault="007A1B79" w:rsidP="00F128F3">
                            <w:pPr>
                              <w:pStyle w:val="LWHead1B"/>
                              <w:spacing w:after="280"/>
                              <w:rPr>
                                <w:sz w:val="44"/>
                                <w:szCs w:val="44"/>
                              </w:rPr>
                            </w:pPr>
                            <w:r>
                              <w:rPr>
                                <w:sz w:val="44"/>
                                <w:szCs w:val="44"/>
                              </w:rPr>
                              <w:t xml:space="preserve">Catherine Marren, </w:t>
                            </w:r>
                            <w:r w:rsidR="00857D0C">
                              <w:rPr>
                                <w:sz w:val="44"/>
                                <w:szCs w:val="44"/>
                              </w:rPr>
                              <w:t xml:space="preserve">Lucy Chrispin, </w:t>
                            </w:r>
                            <w:r w:rsidR="00F128F3">
                              <w:rPr>
                                <w:sz w:val="44"/>
                                <w:szCs w:val="44"/>
                              </w:rPr>
                              <w:t xml:space="preserve">Connor </w:t>
                            </w:r>
                            <w:proofErr w:type="gramStart"/>
                            <w:r w:rsidR="00F128F3">
                              <w:rPr>
                                <w:sz w:val="44"/>
                                <w:szCs w:val="44"/>
                              </w:rPr>
                              <w:t>Stevens</w:t>
                            </w:r>
                            <w:proofErr w:type="gramEnd"/>
                            <w:r w:rsidR="00F128F3">
                              <w:rPr>
                                <w:sz w:val="44"/>
                                <w:szCs w:val="44"/>
                              </w:rPr>
                              <w:t xml:space="preserve"> </w:t>
                            </w:r>
                            <w:r w:rsidR="00857D0C">
                              <w:rPr>
                                <w:sz w:val="44"/>
                                <w:szCs w:val="44"/>
                              </w:rPr>
                              <w:t>and Kay Smith</w:t>
                            </w:r>
                          </w:p>
                          <w:p w14:paraId="307480B2" w14:textId="29F57920" w:rsidR="00DD4FA0" w:rsidRPr="000678FD" w:rsidRDefault="00DD4FA0" w:rsidP="007D088C">
                            <w:pPr>
                              <w:pStyle w:val="LWHead1B"/>
                              <w:rPr>
                                <w:sz w:val="44"/>
                                <w:szCs w:val="44"/>
                              </w:rPr>
                            </w:pPr>
                            <w:r w:rsidRPr="000678FD">
                              <w:rPr>
                                <w:sz w:val="44"/>
                                <w:szCs w:val="44"/>
                              </w:rPr>
                              <w:t>M</w:t>
                            </w:r>
                            <w:r w:rsidR="00C56412" w:rsidRPr="000678FD">
                              <w:rPr>
                                <w:sz w:val="44"/>
                                <w:szCs w:val="44"/>
                              </w:rPr>
                              <w:t>ay 2023</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type w14:anchorId="4D2DA21F" id="_x0000_t202" coordsize="21600,21600" o:spt="202" path="m,l,21600r21600,l21600,xe">
                <v:stroke joinstyle="miter"/>
                <v:path gradientshapeok="t" o:connecttype="rect"/>
              </v:shapetype>
              <v:shape id="Text Box 5" o:spid="_x0000_s1026" type="#_x0000_t202" style="position:absolute;margin-left:18.3pt;margin-top:7.85pt;width:6in;height:358.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" stroked="f">
                <v:textbox>
                  <w:txbxContent>
                    <w:p w14:paraId="6A1FC22D" w14:textId="06505EBB" w:rsidR="00DD4FA0" w:rsidRPr="000678FD" w:rsidRDefault="003063E6" w:rsidP="00F128F3">
                      <w:pPr>
                        <w:pStyle w:val="LWHead1"/>
                        <w:spacing w:after="280"/>
                        <w:rPr>
                          <w:sz w:val="56"/>
                          <w:szCs w:val="56"/>
                        </w:rPr>
                      </w:pPr>
                      <w:r>
                        <w:rPr>
                          <w:sz w:val="56"/>
                          <w:szCs w:val="56"/>
                        </w:rPr>
                        <w:t>I</w:t>
                      </w:r>
                      <w:r w:rsidR="00C56412" w:rsidRPr="000678FD">
                        <w:rPr>
                          <w:sz w:val="56"/>
                          <w:szCs w:val="56"/>
                        </w:rPr>
                        <w:t xml:space="preserve">mpact of </w:t>
                      </w:r>
                      <w:r>
                        <w:rPr>
                          <w:sz w:val="56"/>
                          <w:szCs w:val="56"/>
                        </w:rPr>
                        <w:t xml:space="preserve">engaging in </w:t>
                      </w:r>
                      <w:r w:rsidR="00C56412" w:rsidRPr="000678FD">
                        <w:rPr>
                          <w:sz w:val="56"/>
                          <w:szCs w:val="56"/>
                        </w:rPr>
                        <w:t>learning on increased and sustained confidence, wellbeing, and determination among women</w:t>
                      </w:r>
                      <w:r>
                        <w:rPr>
                          <w:sz w:val="56"/>
                          <w:szCs w:val="56"/>
                        </w:rPr>
                        <w:t xml:space="preserve"> in Wales</w:t>
                      </w:r>
                      <w:r w:rsidR="00C56412" w:rsidRPr="000678FD">
                        <w:rPr>
                          <w:sz w:val="56"/>
                          <w:szCs w:val="56"/>
                        </w:rPr>
                        <w:t xml:space="preserve"> </w:t>
                      </w:r>
                    </w:p>
                    <w:p w14:paraId="5E5E5C6D" w14:textId="752ED6AA" w:rsidR="007D088C" w:rsidRPr="000678FD" w:rsidRDefault="007A1B79" w:rsidP="00F128F3">
                      <w:pPr>
                        <w:pStyle w:val="LWHead1B"/>
                        <w:spacing w:after="280"/>
                        <w:rPr>
                          <w:sz w:val="44"/>
                          <w:szCs w:val="44"/>
                        </w:rPr>
                      </w:pPr>
                      <w:r>
                        <w:rPr>
                          <w:sz w:val="44"/>
                          <w:szCs w:val="44"/>
                        </w:rPr>
                        <w:t xml:space="preserve">Catherine Marren, </w:t>
                      </w:r>
                      <w:r w:rsidR="00857D0C">
                        <w:rPr>
                          <w:sz w:val="44"/>
                          <w:szCs w:val="44"/>
                        </w:rPr>
                        <w:t xml:space="preserve">Lucy Chrispin, </w:t>
                      </w:r>
                      <w:r w:rsidR="00F128F3">
                        <w:rPr>
                          <w:sz w:val="44"/>
                          <w:szCs w:val="44"/>
                        </w:rPr>
                        <w:t xml:space="preserve">Connor </w:t>
                      </w:r>
                      <w:proofErr w:type="gramStart"/>
                      <w:r w:rsidR="00F128F3">
                        <w:rPr>
                          <w:sz w:val="44"/>
                          <w:szCs w:val="44"/>
                        </w:rPr>
                        <w:t>Stevens</w:t>
                      </w:r>
                      <w:proofErr w:type="gramEnd"/>
                      <w:r w:rsidR="00F128F3">
                        <w:rPr>
                          <w:sz w:val="44"/>
                          <w:szCs w:val="44"/>
                        </w:rPr>
                        <w:t xml:space="preserve"> </w:t>
                      </w:r>
                      <w:r w:rsidR="00857D0C">
                        <w:rPr>
                          <w:sz w:val="44"/>
                          <w:szCs w:val="44"/>
                        </w:rPr>
                        <w:t>and Kay Smith</w:t>
                      </w:r>
                    </w:p>
                    <w:p w14:paraId="307480B2" w14:textId="29F57920" w:rsidR="00DD4FA0" w:rsidRPr="000678FD" w:rsidRDefault="00DD4FA0" w:rsidP="007D088C">
                      <w:pPr>
                        <w:pStyle w:val="LWHead1B"/>
                        <w:rPr>
                          <w:sz w:val="44"/>
                          <w:szCs w:val="44"/>
                        </w:rPr>
                      </w:pPr>
                      <w:r w:rsidRPr="000678FD">
                        <w:rPr>
                          <w:sz w:val="44"/>
                          <w:szCs w:val="44"/>
                        </w:rPr>
                        <w:t>M</w:t>
                      </w:r>
                      <w:r w:rsidR="00C56412" w:rsidRPr="000678FD">
                        <w:rPr>
                          <w:sz w:val="44"/>
                          <w:szCs w:val="44"/>
                        </w:rPr>
                        <w:t>ay 2023</w:t>
                      </w:r>
                    </w:p>
                  </w:txbxContent>
                </v:textbox>
              </v:shape>
            </w:pict>
          </mc:Fallback>
        </mc:AlternateContent>
      </w:r>
      <w:r w:rsidR="00C56412">
        <w:rPr>
          <w:rFonts w:cs="Arial"/>
          <w:noProof/>
          <w:color w:val="2B579A"/>
          <w:shd w:val="clear" w:color="auto" w:fill="E6E6E6"/>
          <w:lang w:eastAsia="en-GB"/>
        </w:rPr>
        <mc:AlternateContent>
          <mc:Choice Requires="wps">
            <w:drawing>
              <wp:anchor distT="0" distB="0" distL="114300" distR="114300" simplePos="0" relativeHeight="251658241" behindDoc="0" locked="0" layoutInCell="1" allowOverlap="1" wp14:anchorId="65A239DC" wp14:editId="235537FA">
                <wp:simplePos x="0" y="0"/>
                <wp:positionH relativeFrom="column">
                  <wp:posOffset>52071</wp:posOffset>
                </wp:positionH>
                <wp:positionV relativeFrom="paragraph">
                  <wp:posOffset>29845</wp:posOffset>
                </wp:positionV>
                <wp:extent cx="60960" cy="4599305"/>
                <wp:effectExtent l="0" t="0" r="0" b="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 cy="4599305"/>
                        </a:xfrm>
                        <a:prstGeom prst="rect">
                          <a:avLst/>
                        </a:prstGeom>
                        <a:solidFill>
                          <a:srgbClr val="EE7E3B"/>
                        </a:solidFill>
                        <a:ln>
                          <a:noFill/>
                        </a:ln>
                        <a:extLst>
                          <a:ext uri="{91240B29-F687-4F45-9708-019B960494DF}">
                            <a14:hiddenLine xmlns:a14="http://schemas.microsoft.com/office/drawing/2010/main" w="9525">
                              <a:solidFill>
                                <a:srgbClr val="003594"/>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C6B5FD7" id="Rectangle 4" o:spid="_x0000_s1026" style="position:absolute;margin-left:4.1pt;margin-top:2.35pt;width:4.8pt;height:362.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" fillcolor="#ee7e3b" stroked="f" strokecolor="#003594"/>
            </w:pict>
          </mc:Fallback>
        </mc:AlternateContent>
      </w:r>
    </w:p>
    <w:p w14:paraId="7EDD169C" w14:textId="77777777" w:rsidR="00C7471B" w:rsidRPr="002E5742" w:rsidRDefault="00C7471B">
      <w:pPr>
        <w:rPr>
          <w:rFonts w:cs="Arial"/>
        </w:rPr>
      </w:pPr>
    </w:p>
    <w:p w14:paraId="02B94C69" w14:textId="77777777" w:rsidR="00C7471B" w:rsidRPr="002E5742" w:rsidRDefault="00C7471B">
      <w:pPr>
        <w:rPr>
          <w:rFonts w:cs="Arial"/>
        </w:rPr>
      </w:pPr>
    </w:p>
    <w:p w14:paraId="19B4F90A" w14:textId="77777777" w:rsidR="00C7471B" w:rsidRPr="002E5742" w:rsidRDefault="00C7471B">
      <w:pPr>
        <w:rPr>
          <w:rFonts w:cs="Arial"/>
        </w:rPr>
      </w:pPr>
    </w:p>
    <w:p w14:paraId="4EC2C482" w14:textId="77777777" w:rsidR="00C7471B" w:rsidRPr="002E5742" w:rsidRDefault="00C7471B">
      <w:pPr>
        <w:rPr>
          <w:rFonts w:cs="Arial"/>
        </w:rPr>
      </w:pPr>
    </w:p>
    <w:p w14:paraId="20F991D6" w14:textId="77777777" w:rsidR="00732528" w:rsidRPr="002E5742" w:rsidRDefault="00732528" w:rsidP="7D87ED9F">
      <w:pPr>
        <w:pStyle w:val="NoSpacing"/>
        <w:rPr>
          <w:rFonts w:cs="Arial"/>
          <w:sz w:val="22"/>
          <w:lang w:val="en-GB"/>
        </w:rPr>
      </w:pPr>
    </w:p>
    <w:p w14:paraId="215C73B8" w14:textId="77777777" w:rsidR="00732528" w:rsidRPr="002E5742" w:rsidRDefault="00732528" w:rsidP="7D87ED9F">
      <w:pPr>
        <w:pStyle w:val="NoSpacing"/>
        <w:rPr>
          <w:rFonts w:cs="Arial"/>
          <w:sz w:val="22"/>
          <w:lang w:val="en-GB"/>
        </w:rPr>
      </w:pPr>
    </w:p>
    <w:p w14:paraId="72D01D6D" w14:textId="77777777" w:rsidR="00732528" w:rsidRPr="002E5742" w:rsidRDefault="00732528" w:rsidP="7D87ED9F">
      <w:pPr>
        <w:pStyle w:val="NoSpacing"/>
        <w:rPr>
          <w:rFonts w:cs="Arial"/>
          <w:sz w:val="22"/>
          <w:lang w:val="en-GB"/>
        </w:rPr>
      </w:pPr>
    </w:p>
    <w:p w14:paraId="3505D8A8" w14:textId="77777777" w:rsidR="005B2A2E" w:rsidRPr="002E5742" w:rsidRDefault="005B2A2E">
      <w:pPr>
        <w:rPr>
          <w:rFonts w:cs="Arial"/>
        </w:rPr>
      </w:pPr>
    </w:p>
    <w:p w14:paraId="3C557AD3" w14:textId="77777777" w:rsidR="005B2A2E" w:rsidRPr="002E5742" w:rsidRDefault="005B2A2E">
      <w:pPr>
        <w:rPr>
          <w:rFonts w:cs="Arial"/>
        </w:rPr>
      </w:pPr>
    </w:p>
    <w:p w14:paraId="3655C9AB" w14:textId="77777777" w:rsidR="005B2A2E" w:rsidRPr="002E5742" w:rsidRDefault="005B2A2E">
      <w:pPr>
        <w:rPr>
          <w:rFonts w:cs="Arial"/>
        </w:rPr>
      </w:pPr>
    </w:p>
    <w:p w14:paraId="315A9BA4" w14:textId="0679C6FB" w:rsidR="00811D72" w:rsidRPr="00BD19A4" w:rsidRDefault="00811D72" w:rsidP="00853DB7">
      <w:pPr>
        <w:spacing w:after="0"/>
        <w:rPr>
          <w:rFonts w:cs="Arial"/>
          <w:sz w:val="22"/>
          <w:szCs w:val="22"/>
        </w:rPr>
      </w:pPr>
      <w:r>
        <w:br w:type="page"/>
      </w:r>
    </w:p>
    <w:p w14:paraId="35E6B768" w14:textId="107D3E31" w:rsidR="00F90DE4" w:rsidRDefault="00F90DE4" w:rsidP="7D87ED9F">
      <w:pPr>
        <w:rPr>
          <w:b/>
          <w:bCs/>
          <w:color w:val="EE7E3B"/>
          <w:sz w:val="40"/>
          <w:szCs w:val="40"/>
        </w:rPr>
      </w:pPr>
      <w:r>
        <w:rPr>
          <w:b/>
          <w:bCs/>
          <w:color w:val="EE7E3B"/>
          <w:sz w:val="40"/>
          <w:szCs w:val="40"/>
        </w:rPr>
        <w:lastRenderedPageBreak/>
        <w:t>About Chwarae Teg</w:t>
      </w:r>
    </w:p>
    <w:p w14:paraId="7D692123" w14:textId="77777777" w:rsidR="00F90DE4" w:rsidRPr="00356CF1" w:rsidRDefault="00F90DE4" w:rsidP="00F90DE4">
      <w:pPr>
        <w:rPr>
          <w:sz w:val="24"/>
          <w:szCs w:val="24"/>
        </w:rPr>
      </w:pPr>
      <w:r w:rsidRPr="00356CF1">
        <w:rPr>
          <w:sz w:val="24"/>
          <w:szCs w:val="24"/>
        </w:rPr>
        <w:t xml:space="preserve">Chwarae Teg’s vision is a fairer Wales where all women achieve and prosper. We have been working with women, businesses, </w:t>
      </w:r>
      <w:proofErr w:type="gramStart"/>
      <w:r w:rsidRPr="00356CF1">
        <w:rPr>
          <w:sz w:val="24"/>
          <w:szCs w:val="24"/>
        </w:rPr>
        <w:t>educators</w:t>
      </w:r>
      <w:proofErr w:type="gramEnd"/>
      <w:r w:rsidRPr="00356CF1">
        <w:rPr>
          <w:sz w:val="24"/>
          <w:szCs w:val="24"/>
        </w:rPr>
        <w:t xml:space="preserve"> and decision-makers since 1992 to tackle the barriers that prevent women from reaching their full potential. Chwarae Teg’s work is focused around three main objectives; women in the economy; women at risk and women represented. Through our programme delivery, research and influencing work we aim to ensure that women achieve and prosper across all sectors and at all levels in the economy, are visible and influential across all sectors of the economy, society and in public life, and are empowered to achieve their potential, regardless of their background, social status, or geographic location.</w:t>
      </w:r>
    </w:p>
    <w:p w14:paraId="74D71974" w14:textId="78F5044B" w:rsidR="00F90DE4" w:rsidRPr="00356CF1" w:rsidRDefault="00F90DE4" w:rsidP="00F90DE4">
      <w:pPr>
        <w:rPr>
          <w:b/>
          <w:color w:val="EE7E3B"/>
          <w:sz w:val="24"/>
          <w:szCs w:val="24"/>
        </w:rPr>
      </w:pPr>
      <w:r w:rsidRPr="00356CF1">
        <w:rPr>
          <w:sz w:val="24"/>
          <w:szCs w:val="24"/>
        </w:rPr>
        <w:t>Chwarae Teg is the leading expert on gender equality in Wales and works with influencers and decision makers to deliver lasting change, shaping the debate to empower women to achieve their potential. Research is a key part of Chwarae Teg’s work to build the evidence-base, spark debate and develop practical recommendations for change</w:t>
      </w:r>
      <w:r w:rsidR="0067483C" w:rsidRPr="00356CF1">
        <w:rPr>
          <w:sz w:val="24"/>
          <w:szCs w:val="24"/>
        </w:rPr>
        <w:t>.</w:t>
      </w:r>
    </w:p>
    <w:p w14:paraId="7E651D61" w14:textId="096E4D33" w:rsidR="00F90DE4" w:rsidRPr="00F51E06" w:rsidRDefault="003905D7" w:rsidP="7D87ED9F">
      <w:pPr>
        <w:rPr>
          <w:b/>
          <w:bCs/>
          <w:color w:val="EE7E3B"/>
          <w:sz w:val="24"/>
          <w:szCs w:val="24"/>
        </w:rPr>
      </w:pPr>
      <w:r w:rsidRPr="00F51E06">
        <w:rPr>
          <w:b/>
          <w:bCs/>
          <w:color w:val="EE7E3B"/>
          <w:sz w:val="24"/>
          <w:szCs w:val="24"/>
        </w:rPr>
        <w:t xml:space="preserve">Be part of the journey to a fairer Wales, where all women can achieve and prosper. Support our charity’s work: </w:t>
      </w:r>
      <w:hyperlink r:id="rId13" w:history="1">
        <w:r w:rsidR="00746FF9" w:rsidRPr="00143084">
          <w:rPr>
            <w:rStyle w:val="Hyperlink"/>
            <w:b/>
            <w:bCs/>
            <w:sz w:val="24"/>
            <w:szCs w:val="24"/>
          </w:rPr>
          <w:t>https://chwaraeteg.com/get-involved/</w:t>
        </w:r>
      </w:hyperlink>
      <w:r w:rsidR="00746FF9">
        <w:rPr>
          <w:b/>
          <w:bCs/>
          <w:color w:val="EE7E3B"/>
          <w:sz w:val="24"/>
          <w:szCs w:val="24"/>
        </w:rPr>
        <w:t xml:space="preserve"> </w:t>
      </w:r>
    </w:p>
    <w:p w14:paraId="1E8D234E" w14:textId="77777777" w:rsidR="00C13484" w:rsidRDefault="00C13484" w:rsidP="7D87ED9F">
      <w:pPr>
        <w:rPr>
          <w:b/>
          <w:bCs/>
          <w:color w:val="EE7E3B"/>
          <w:sz w:val="40"/>
          <w:szCs w:val="40"/>
        </w:rPr>
      </w:pPr>
    </w:p>
    <w:p w14:paraId="7679550A" w14:textId="6B89BFBA" w:rsidR="00391E6F" w:rsidRPr="00873F41" w:rsidRDefault="00391E6F" w:rsidP="7D87ED9F">
      <w:pPr>
        <w:rPr>
          <w:b/>
          <w:bCs/>
          <w:color w:val="EE7E3B"/>
          <w:sz w:val="40"/>
          <w:szCs w:val="40"/>
        </w:rPr>
      </w:pPr>
      <w:r w:rsidRPr="7D87ED9F">
        <w:rPr>
          <w:b/>
          <w:bCs/>
          <w:color w:val="EE7E3B"/>
          <w:sz w:val="40"/>
          <w:szCs w:val="40"/>
        </w:rPr>
        <w:t>About Learning and Work Institute</w:t>
      </w:r>
    </w:p>
    <w:p w14:paraId="2B883785" w14:textId="76CECC1C" w:rsidR="00391E6F" w:rsidRPr="001913DC" w:rsidRDefault="00391E6F" w:rsidP="00356CF1">
      <w:r w:rsidRPr="00356CF1">
        <w:rPr>
          <w:sz w:val="24"/>
          <w:szCs w:val="24"/>
        </w:rPr>
        <w:t xml:space="preserve">Learning and Work Institute is an independent policy, research and development organisation dedicated to lifelong learning, full </w:t>
      </w:r>
      <w:proofErr w:type="gramStart"/>
      <w:r w:rsidRPr="00356CF1">
        <w:rPr>
          <w:sz w:val="24"/>
          <w:szCs w:val="24"/>
        </w:rPr>
        <w:t>employment</w:t>
      </w:r>
      <w:proofErr w:type="gramEnd"/>
      <w:r w:rsidRPr="00356CF1">
        <w:rPr>
          <w:sz w:val="24"/>
          <w:szCs w:val="24"/>
        </w:rPr>
        <w:t xml:space="preserve"> and inclusion. </w:t>
      </w:r>
    </w:p>
    <w:p w14:paraId="23C6B2C0" w14:textId="4FCC3959" w:rsidR="00391E6F" w:rsidRPr="001913DC" w:rsidRDefault="00391E6F" w:rsidP="00356CF1">
      <w:r w:rsidRPr="00356CF1">
        <w:rPr>
          <w:sz w:val="24"/>
          <w:szCs w:val="24"/>
        </w:rPr>
        <w:t xml:space="preserve">We research what works, develop new ways of </w:t>
      </w:r>
      <w:proofErr w:type="gramStart"/>
      <w:r w:rsidRPr="00356CF1">
        <w:rPr>
          <w:sz w:val="24"/>
          <w:szCs w:val="24"/>
        </w:rPr>
        <w:t>thinking</w:t>
      </w:r>
      <w:proofErr w:type="gramEnd"/>
      <w:r w:rsidRPr="00356CF1">
        <w:rPr>
          <w:sz w:val="24"/>
          <w:szCs w:val="24"/>
        </w:rPr>
        <w:t xml:space="preserve"> and implement new approaches. Working with partners, we transform people’s experiences of learning and employment. What we do benefits individuals, families, </w:t>
      </w:r>
      <w:proofErr w:type="gramStart"/>
      <w:r w:rsidRPr="00356CF1">
        <w:rPr>
          <w:sz w:val="24"/>
          <w:szCs w:val="24"/>
        </w:rPr>
        <w:t>communities</w:t>
      </w:r>
      <w:proofErr w:type="gramEnd"/>
      <w:r w:rsidRPr="00356CF1">
        <w:rPr>
          <w:sz w:val="24"/>
          <w:szCs w:val="24"/>
        </w:rPr>
        <w:t xml:space="preserve"> and the wider economy.</w:t>
      </w:r>
    </w:p>
    <w:p w14:paraId="7F52777F" w14:textId="35829893" w:rsidR="00391E6F" w:rsidRDefault="00391E6F" w:rsidP="0052183E">
      <w:pPr>
        <w:pStyle w:val="LWBody"/>
        <w:rPr>
          <w:b/>
          <w:bCs/>
          <w:color w:val="EE7E3B"/>
        </w:rPr>
      </w:pPr>
      <w:r w:rsidRPr="7D87ED9F">
        <w:rPr>
          <w:b/>
          <w:bCs/>
          <w:color w:val="EE7E3B"/>
        </w:rPr>
        <w:t>Stay informed. Be involved. Keep engaged. Sign up to become a Learning and Work Institute supporter</w:t>
      </w:r>
      <w:r w:rsidR="00873F41" w:rsidRPr="7D87ED9F">
        <w:rPr>
          <w:b/>
          <w:bCs/>
          <w:color w:val="EE7E3B"/>
        </w:rPr>
        <w:t xml:space="preserve">: </w:t>
      </w:r>
      <w:hyperlink r:id="rId14" w:history="1">
        <w:r w:rsidR="006828C7" w:rsidRPr="00143084">
          <w:rPr>
            <w:rStyle w:val="Hyperlink"/>
            <w:rFonts w:cs="Arial"/>
            <w:b/>
            <w:bCs/>
          </w:rPr>
          <w:t>https://learningandwork.org.uk/supporter-network/supporters-hub/</w:t>
        </w:r>
      </w:hyperlink>
      <w:r w:rsidR="006828C7">
        <w:rPr>
          <w:b/>
          <w:bCs/>
          <w:color w:val="EE7E3B"/>
        </w:rPr>
        <w:t xml:space="preserve"> </w:t>
      </w:r>
    </w:p>
    <w:p w14:paraId="462FA241" w14:textId="60B8FDB6" w:rsidR="00F90DE4" w:rsidRPr="0052183E" w:rsidRDefault="00F90DE4" w:rsidP="0052183E">
      <w:pPr>
        <w:pStyle w:val="LWBody"/>
        <w:rPr>
          <w:b/>
          <w:bCs/>
          <w:color w:val="EE7E3B"/>
        </w:rPr>
      </w:pPr>
    </w:p>
    <w:p w14:paraId="677C1037" w14:textId="77777777" w:rsidR="00391E6F" w:rsidRDefault="00391E6F" w:rsidP="00853DB7">
      <w:pPr>
        <w:spacing w:after="0"/>
        <w:rPr>
          <w:rFonts w:cs="Arial"/>
          <w:b/>
          <w:bCs/>
          <w:color w:val="EE7E3B"/>
          <w:sz w:val="40"/>
          <w:szCs w:val="40"/>
        </w:rPr>
      </w:pPr>
      <w:r>
        <w:br w:type="page"/>
      </w:r>
    </w:p>
    <w:p w14:paraId="4D7F1D2D" w14:textId="5229E070" w:rsidR="00E11838" w:rsidRPr="005D796D" w:rsidRDefault="43F6C262" w:rsidP="00C116B2">
      <w:pPr>
        <w:pStyle w:val="TOCHeading"/>
        <w:tabs>
          <w:tab w:val="left" w:pos="4043"/>
          <w:tab w:val="left" w:pos="6657"/>
        </w:tabs>
        <w:rPr>
          <w:color w:val="00379A"/>
        </w:rPr>
      </w:pPr>
      <w:r>
        <w:lastRenderedPageBreak/>
        <w:t>C</w:t>
      </w:r>
      <w:r w:rsidR="57C6A071">
        <w:t>ontents</w:t>
      </w:r>
      <w:r w:rsidR="00E11838">
        <w:tab/>
      </w:r>
    </w:p>
    <w:p w14:paraId="384EB184" w14:textId="56E27C7D" w:rsidR="00E91773" w:rsidRDefault="00B8382A" w:rsidP="00E91773">
      <w:pPr>
        <w:pStyle w:val="TOC2"/>
        <w:tabs>
          <w:tab w:val="right" w:leader="dot" w:pos="9628"/>
        </w:tabs>
        <w:rPr>
          <w:rFonts w:asciiTheme="minorHAnsi" w:eastAsiaTheme="minorEastAsia" w:hAnsiTheme="minorHAnsi" w:cstheme="minorBidi"/>
          <w:noProof/>
          <w:sz w:val="22"/>
          <w:szCs w:val="22"/>
          <w:lang w:eastAsia="en-GB"/>
        </w:rPr>
      </w:pPr>
      <w:r>
        <w:fldChar w:fldCharType="begin"/>
      </w:r>
      <w:r>
        <w:instrText>TOC \o "1-3" \h \z \u</w:instrText>
      </w:r>
      <w:r>
        <w:fldChar w:fldCharType="separate"/>
      </w:r>
    </w:p>
    <w:p w14:paraId="3DFCE161" w14:textId="195D92BF" w:rsidR="00E91773" w:rsidRDefault="00C7704B">
      <w:pPr>
        <w:pStyle w:val="TOC1"/>
        <w:tabs>
          <w:tab w:val="left" w:pos="480"/>
        </w:tabs>
        <w:rPr>
          <w:rFonts w:asciiTheme="minorHAnsi" w:eastAsiaTheme="minorEastAsia" w:hAnsiTheme="minorHAnsi" w:cstheme="minorBidi"/>
          <w:sz w:val="22"/>
          <w:szCs w:val="22"/>
          <w:lang w:eastAsia="en-GB"/>
        </w:rPr>
      </w:pPr>
      <w:hyperlink w:anchor="_Toc133273759" w:history="1">
        <w:r w:rsidR="00E91773" w:rsidRPr="001D1D91">
          <w:rPr>
            <w:rStyle w:val="Hyperlink"/>
            <w:lang w:eastAsia="en-GB"/>
          </w:rPr>
          <w:t>1.</w:t>
        </w:r>
        <w:r w:rsidR="00E91773">
          <w:rPr>
            <w:rFonts w:asciiTheme="minorHAnsi" w:eastAsiaTheme="minorEastAsia" w:hAnsiTheme="minorHAnsi" w:cstheme="minorBidi"/>
            <w:sz w:val="22"/>
            <w:szCs w:val="22"/>
            <w:lang w:eastAsia="en-GB"/>
          </w:rPr>
          <w:tab/>
        </w:r>
        <w:r w:rsidR="00E91773" w:rsidRPr="001D1D91">
          <w:rPr>
            <w:rStyle w:val="Hyperlink"/>
          </w:rPr>
          <w:t>Introduction</w:t>
        </w:r>
        <w:r w:rsidR="00E91773">
          <w:rPr>
            <w:webHidden/>
          </w:rPr>
          <w:tab/>
        </w:r>
        <w:r w:rsidR="00E91773">
          <w:rPr>
            <w:webHidden/>
          </w:rPr>
          <w:fldChar w:fldCharType="begin"/>
        </w:r>
        <w:r w:rsidR="00E91773">
          <w:rPr>
            <w:webHidden/>
          </w:rPr>
          <w:instrText xml:space="preserve"> PAGEREF _Toc133273759 \h </w:instrText>
        </w:r>
        <w:r w:rsidR="00E91773">
          <w:rPr>
            <w:webHidden/>
          </w:rPr>
        </w:r>
        <w:r w:rsidR="00E91773">
          <w:rPr>
            <w:webHidden/>
          </w:rPr>
          <w:fldChar w:fldCharType="separate"/>
        </w:r>
        <w:r w:rsidR="00F51E06">
          <w:rPr>
            <w:webHidden/>
          </w:rPr>
          <w:t>7</w:t>
        </w:r>
        <w:r w:rsidR="00E91773">
          <w:rPr>
            <w:webHidden/>
          </w:rPr>
          <w:fldChar w:fldCharType="end"/>
        </w:r>
      </w:hyperlink>
    </w:p>
    <w:p w14:paraId="295F2A92" w14:textId="0D08B656" w:rsidR="00E91773" w:rsidRDefault="00C7704B">
      <w:pPr>
        <w:pStyle w:val="TOC2"/>
        <w:tabs>
          <w:tab w:val="right" w:leader="dot" w:pos="9628"/>
        </w:tabs>
        <w:rPr>
          <w:rFonts w:asciiTheme="minorHAnsi" w:eastAsiaTheme="minorEastAsia" w:hAnsiTheme="minorHAnsi" w:cstheme="minorBidi"/>
          <w:noProof/>
          <w:sz w:val="22"/>
          <w:szCs w:val="22"/>
          <w:lang w:eastAsia="en-GB"/>
        </w:rPr>
      </w:pPr>
      <w:hyperlink w:anchor="_Toc133273760" w:history="1">
        <w:r w:rsidR="00E91773" w:rsidRPr="001D1D91">
          <w:rPr>
            <w:rStyle w:val="Hyperlink"/>
            <w:noProof/>
          </w:rPr>
          <w:t>Research objectives</w:t>
        </w:r>
        <w:r w:rsidR="00E91773">
          <w:rPr>
            <w:noProof/>
            <w:webHidden/>
          </w:rPr>
          <w:tab/>
        </w:r>
        <w:r w:rsidR="00E91773">
          <w:rPr>
            <w:noProof/>
            <w:webHidden/>
          </w:rPr>
          <w:fldChar w:fldCharType="begin"/>
        </w:r>
        <w:r w:rsidR="00E91773">
          <w:rPr>
            <w:noProof/>
            <w:webHidden/>
          </w:rPr>
          <w:instrText xml:space="preserve"> PAGEREF _Toc133273760 \h </w:instrText>
        </w:r>
        <w:r w:rsidR="00E91773">
          <w:rPr>
            <w:noProof/>
            <w:webHidden/>
          </w:rPr>
        </w:r>
        <w:r w:rsidR="00E91773">
          <w:rPr>
            <w:noProof/>
            <w:webHidden/>
          </w:rPr>
          <w:fldChar w:fldCharType="separate"/>
        </w:r>
        <w:r w:rsidR="00F51E06">
          <w:rPr>
            <w:noProof/>
            <w:webHidden/>
          </w:rPr>
          <w:t>8</w:t>
        </w:r>
        <w:r w:rsidR="00E91773">
          <w:rPr>
            <w:noProof/>
            <w:webHidden/>
          </w:rPr>
          <w:fldChar w:fldCharType="end"/>
        </w:r>
      </w:hyperlink>
    </w:p>
    <w:p w14:paraId="42F0DED5" w14:textId="2C54BCB0" w:rsidR="00E91773" w:rsidRDefault="00C7704B">
      <w:pPr>
        <w:pStyle w:val="TOC2"/>
        <w:tabs>
          <w:tab w:val="right" w:leader="dot" w:pos="9628"/>
        </w:tabs>
        <w:rPr>
          <w:rFonts w:asciiTheme="minorHAnsi" w:eastAsiaTheme="minorEastAsia" w:hAnsiTheme="minorHAnsi" w:cstheme="minorBidi"/>
          <w:noProof/>
          <w:sz w:val="22"/>
          <w:szCs w:val="22"/>
          <w:lang w:eastAsia="en-GB"/>
        </w:rPr>
      </w:pPr>
      <w:hyperlink w:anchor="_Toc133273761" w:history="1">
        <w:r w:rsidR="00E91773" w:rsidRPr="001D1D91">
          <w:rPr>
            <w:rStyle w:val="Hyperlink"/>
            <w:noProof/>
          </w:rPr>
          <w:t>Context</w:t>
        </w:r>
        <w:r w:rsidR="00E91773">
          <w:rPr>
            <w:noProof/>
            <w:webHidden/>
          </w:rPr>
          <w:tab/>
        </w:r>
        <w:r w:rsidR="00E91773">
          <w:rPr>
            <w:noProof/>
            <w:webHidden/>
          </w:rPr>
          <w:fldChar w:fldCharType="begin"/>
        </w:r>
        <w:r w:rsidR="00E91773">
          <w:rPr>
            <w:noProof/>
            <w:webHidden/>
          </w:rPr>
          <w:instrText xml:space="preserve"> PAGEREF _Toc133273761 \h </w:instrText>
        </w:r>
        <w:r w:rsidR="00E91773">
          <w:rPr>
            <w:noProof/>
            <w:webHidden/>
          </w:rPr>
        </w:r>
        <w:r w:rsidR="00E91773">
          <w:rPr>
            <w:noProof/>
            <w:webHidden/>
          </w:rPr>
          <w:fldChar w:fldCharType="separate"/>
        </w:r>
        <w:r w:rsidR="00F51E06">
          <w:rPr>
            <w:noProof/>
            <w:webHidden/>
          </w:rPr>
          <w:t>8</w:t>
        </w:r>
        <w:r w:rsidR="00E91773">
          <w:rPr>
            <w:noProof/>
            <w:webHidden/>
          </w:rPr>
          <w:fldChar w:fldCharType="end"/>
        </w:r>
      </w:hyperlink>
    </w:p>
    <w:p w14:paraId="2DA16945" w14:textId="12CACE30" w:rsidR="00E91773" w:rsidRDefault="00C7704B">
      <w:pPr>
        <w:pStyle w:val="TOC2"/>
        <w:tabs>
          <w:tab w:val="right" w:leader="dot" w:pos="9628"/>
        </w:tabs>
        <w:rPr>
          <w:rFonts w:asciiTheme="minorHAnsi" w:eastAsiaTheme="minorEastAsia" w:hAnsiTheme="minorHAnsi" w:cstheme="minorBidi"/>
          <w:noProof/>
          <w:sz w:val="22"/>
          <w:szCs w:val="22"/>
          <w:lang w:eastAsia="en-GB"/>
        </w:rPr>
      </w:pPr>
      <w:hyperlink w:anchor="_Toc133273762" w:history="1">
        <w:r w:rsidR="00E91773" w:rsidRPr="001D1D91">
          <w:rPr>
            <w:rStyle w:val="Hyperlink"/>
            <w:noProof/>
          </w:rPr>
          <w:t>Methodology</w:t>
        </w:r>
        <w:r w:rsidR="00E91773">
          <w:rPr>
            <w:noProof/>
            <w:webHidden/>
          </w:rPr>
          <w:tab/>
        </w:r>
        <w:r w:rsidR="00E91773">
          <w:rPr>
            <w:noProof/>
            <w:webHidden/>
          </w:rPr>
          <w:fldChar w:fldCharType="begin"/>
        </w:r>
        <w:r w:rsidR="00E91773">
          <w:rPr>
            <w:noProof/>
            <w:webHidden/>
          </w:rPr>
          <w:instrText xml:space="preserve"> PAGEREF _Toc133273762 \h </w:instrText>
        </w:r>
        <w:r w:rsidR="00E91773">
          <w:rPr>
            <w:noProof/>
            <w:webHidden/>
          </w:rPr>
        </w:r>
        <w:r w:rsidR="00E91773">
          <w:rPr>
            <w:noProof/>
            <w:webHidden/>
          </w:rPr>
          <w:fldChar w:fldCharType="separate"/>
        </w:r>
        <w:r w:rsidR="00F51E06">
          <w:rPr>
            <w:noProof/>
            <w:webHidden/>
          </w:rPr>
          <w:t>10</w:t>
        </w:r>
        <w:r w:rsidR="00E91773">
          <w:rPr>
            <w:noProof/>
            <w:webHidden/>
          </w:rPr>
          <w:fldChar w:fldCharType="end"/>
        </w:r>
      </w:hyperlink>
    </w:p>
    <w:p w14:paraId="24505861" w14:textId="0F6216AC" w:rsidR="00E91773" w:rsidRDefault="00C7704B">
      <w:pPr>
        <w:pStyle w:val="TOC2"/>
        <w:tabs>
          <w:tab w:val="right" w:leader="dot" w:pos="9628"/>
        </w:tabs>
        <w:rPr>
          <w:rFonts w:asciiTheme="minorHAnsi" w:eastAsiaTheme="minorEastAsia" w:hAnsiTheme="minorHAnsi" w:cstheme="minorBidi"/>
          <w:noProof/>
          <w:sz w:val="22"/>
          <w:szCs w:val="22"/>
          <w:lang w:eastAsia="en-GB"/>
        </w:rPr>
      </w:pPr>
      <w:hyperlink w:anchor="_Toc133273763" w:history="1">
        <w:r w:rsidR="00E91773" w:rsidRPr="001D1D91">
          <w:rPr>
            <w:rStyle w:val="Hyperlink"/>
            <w:noProof/>
          </w:rPr>
          <w:t>Structure</w:t>
        </w:r>
        <w:r w:rsidR="00E91773">
          <w:rPr>
            <w:noProof/>
            <w:webHidden/>
          </w:rPr>
          <w:tab/>
        </w:r>
        <w:r w:rsidR="00E91773">
          <w:rPr>
            <w:noProof/>
            <w:webHidden/>
          </w:rPr>
          <w:fldChar w:fldCharType="begin"/>
        </w:r>
        <w:r w:rsidR="00E91773">
          <w:rPr>
            <w:noProof/>
            <w:webHidden/>
          </w:rPr>
          <w:instrText xml:space="preserve"> PAGEREF _Toc133273763 \h </w:instrText>
        </w:r>
        <w:r w:rsidR="00E91773">
          <w:rPr>
            <w:noProof/>
            <w:webHidden/>
          </w:rPr>
        </w:r>
        <w:r w:rsidR="00E91773">
          <w:rPr>
            <w:noProof/>
            <w:webHidden/>
          </w:rPr>
          <w:fldChar w:fldCharType="separate"/>
        </w:r>
        <w:r w:rsidR="00F51E06">
          <w:rPr>
            <w:noProof/>
            <w:webHidden/>
          </w:rPr>
          <w:t>12</w:t>
        </w:r>
        <w:r w:rsidR="00E91773">
          <w:rPr>
            <w:noProof/>
            <w:webHidden/>
          </w:rPr>
          <w:fldChar w:fldCharType="end"/>
        </w:r>
      </w:hyperlink>
    </w:p>
    <w:p w14:paraId="395B52B0" w14:textId="4377B69C" w:rsidR="00E91773" w:rsidRDefault="00C7704B">
      <w:pPr>
        <w:pStyle w:val="TOC1"/>
        <w:tabs>
          <w:tab w:val="left" w:pos="480"/>
        </w:tabs>
        <w:rPr>
          <w:rFonts w:asciiTheme="minorHAnsi" w:eastAsiaTheme="minorEastAsia" w:hAnsiTheme="minorHAnsi" w:cstheme="minorBidi"/>
          <w:sz w:val="22"/>
          <w:szCs w:val="22"/>
          <w:lang w:eastAsia="en-GB"/>
        </w:rPr>
      </w:pPr>
      <w:hyperlink w:anchor="_Toc133273764" w:history="1">
        <w:r w:rsidR="00E91773" w:rsidRPr="001D1D91">
          <w:rPr>
            <w:rStyle w:val="Hyperlink"/>
          </w:rPr>
          <w:t>2.</w:t>
        </w:r>
        <w:r w:rsidR="00E91773">
          <w:rPr>
            <w:rFonts w:asciiTheme="minorHAnsi" w:eastAsiaTheme="minorEastAsia" w:hAnsiTheme="minorHAnsi" w:cstheme="minorBidi"/>
            <w:sz w:val="22"/>
            <w:szCs w:val="22"/>
            <w:lang w:eastAsia="en-GB"/>
          </w:rPr>
          <w:tab/>
        </w:r>
        <w:r w:rsidR="001762F3">
          <w:rPr>
            <w:rStyle w:val="Hyperlink"/>
          </w:rPr>
          <w:t>Motivations and access to learning</w:t>
        </w:r>
        <w:r w:rsidR="00E91773">
          <w:rPr>
            <w:webHidden/>
          </w:rPr>
          <w:tab/>
        </w:r>
        <w:r w:rsidR="00E91773">
          <w:rPr>
            <w:webHidden/>
          </w:rPr>
          <w:fldChar w:fldCharType="begin"/>
        </w:r>
        <w:r w:rsidR="00E91773">
          <w:rPr>
            <w:webHidden/>
          </w:rPr>
          <w:instrText xml:space="preserve"> PAGEREF _Toc133273764 \h </w:instrText>
        </w:r>
        <w:r w:rsidR="00E91773">
          <w:rPr>
            <w:webHidden/>
          </w:rPr>
        </w:r>
        <w:r w:rsidR="00E91773">
          <w:rPr>
            <w:webHidden/>
          </w:rPr>
          <w:fldChar w:fldCharType="separate"/>
        </w:r>
        <w:r w:rsidR="00F51E06">
          <w:rPr>
            <w:webHidden/>
          </w:rPr>
          <w:t>13</w:t>
        </w:r>
        <w:r w:rsidR="00E91773">
          <w:rPr>
            <w:webHidden/>
          </w:rPr>
          <w:fldChar w:fldCharType="end"/>
        </w:r>
      </w:hyperlink>
    </w:p>
    <w:p w14:paraId="7F7FEE6B" w14:textId="43AF2C2C" w:rsidR="00E91773" w:rsidRDefault="00C7704B">
      <w:pPr>
        <w:pStyle w:val="TOC2"/>
        <w:tabs>
          <w:tab w:val="right" w:leader="dot" w:pos="9628"/>
        </w:tabs>
        <w:rPr>
          <w:rFonts w:asciiTheme="minorHAnsi" w:eastAsiaTheme="minorEastAsia" w:hAnsiTheme="minorHAnsi" w:cstheme="minorBidi"/>
          <w:noProof/>
          <w:sz w:val="22"/>
          <w:szCs w:val="22"/>
          <w:lang w:eastAsia="en-GB"/>
        </w:rPr>
      </w:pPr>
      <w:hyperlink w:anchor="_Toc133273765" w:history="1">
        <w:r w:rsidR="00E91773" w:rsidRPr="001D1D91">
          <w:rPr>
            <w:rStyle w:val="Hyperlink"/>
            <w:noProof/>
          </w:rPr>
          <w:t>Participation in learning</w:t>
        </w:r>
        <w:r w:rsidR="00E91773">
          <w:rPr>
            <w:noProof/>
            <w:webHidden/>
          </w:rPr>
          <w:tab/>
        </w:r>
        <w:r w:rsidR="00E91773">
          <w:rPr>
            <w:noProof/>
            <w:webHidden/>
          </w:rPr>
          <w:fldChar w:fldCharType="begin"/>
        </w:r>
        <w:r w:rsidR="00E91773">
          <w:rPr>
            <w:noProof/>
            <w:webHidden/>
          </w:rPr>
          <w:instrText xml:space="preserve"> PAGEREF _Toc133273765 \h </w:instrText>
        </w:r>
        <w:r w:rsidR="00E91773">
          <w:rPr>
            <w:noProof/>
            <w:webHidden/>
          </w:rPr>
        </w:r>
        <w:r w:rsidR="00E91773">
          <w:rPr>
            <w:noProof/>
            <w:webHidden/>
          </w:rPr>
          <w:fldChar w:fldCharType="separate"/>
        </w:r>
        <w:r w:rsidR="00F51E06">
          <w:rPr>
            <w:noProof/>
            <w:webHidden/>
          </w:rPr>
          <w:t>13</w:t>
        </w:r>
        <w:r w:rsidR="00E91773">
          <w:rPr>
            <w:noProof/>
            <w:webHidden/>
          </w:rPr>
          <w:fldChar w:fldCharType="end"/>
        </w:r>
      </w:hyperlink>
    </w:p>
    <w:p w14:paraId="69EA7FD2" w14:textId="4794E608" w:rsidR="00E91773" w:rsidRDefault="00C7704B">
      <w:pPr>
        <w:pStyle w:val="TOC3"/>
        <w:tabs>
          <w:tab w:val="right" w:leader="dot" w:pos="9628"/>
        </w:tabs>
        <w:rPr>
          <w:rFonts w:asciiTheme="minorHAnsi" w:eastAsiaTheme="minorEastAsia" w:hAnsiTheme="minorHAnsi" w:cstheme="minorBidi"/>
          <w:noProof/>
          <w:sz w:val="22"/>
          <w:szCs w:val="22"/>
          <w:lang w:eastAsia="en-GB"/>
        </w:rPr>
      </w:pPr>
      <w:hyperlink w:anchor="_Toc133273766" w:history="1">
        <w:r w:rsidR="00E91773" w:rsidRPr="001D1D91">
          <w:rPr>
            <w:rStyle w:val="Hyperlink"/>
            <w:noProof/>
          </w:rPr>
          <w:t>Women learning in Wales</w:t>
        </w:r>
        <w:r w:rsidR="00E91773">
          <w:rPr>
            <w:noProof/>
            <w:webHidden/>
          </w:rPr>
          <w:tab/>
        </w:r>
        <w:r w:rsidR="00E91773">
          <w:rPr>
            <w:noProof/>
            <w:webHidden/>
          </w:rPr>
          <w:fldChar w:fldCharType="begin"/>
        </w:r>
        <w:r w:rsidR="00E91773">
          <w:rPr>
            <w:noProof/>
            <w:webHidden/>
          </w:rPr>
          <w:instrText xml:space="preserve"> PAGEREF _Toc133273766 \h </w:instrText>
        </w:r>
        <w:r w:rsidR="00E91773">
          <w:rPr>
            <w:noProof/>
            <w:webHidden/>
          </w:rPr>
        </w:r>
        <w:r w:rsidR="00E91773">
          <w:rPr>
            <w:noProof/>
            <w:webHidden/>
          </w:rPr>
          <w:fldChar w:fldCharType="separate"/>
        </w:r>
        <w:r w:rsidR="00F51E06">
          <w:rPr>
            <w:noProof/>
            <w:webHidden/>
          </w:rPr>
          <w:t>13</w:t>
        </w:r>
        <w:r w:rsidR="00E91773">
          <w:rPr>
            <w:noProof/>
            <w:webHidden/>
          </w:rPr>
          <w:fldChar w:fldCharType="end"/>
        </w:r>
      </w:hyperlink>
    </w:p>
    <w:p w14:paraId="1BB35C92" w14:textId="24246DF1" w:rsidR="00E91773" w:rsidRDefault="00C7704B">
      <w:pPr>
        <w:pStyle w:val="TOC3"/>
        <w:tabs>
          <w:tab w:val="right" w:leader="dot" w:pos="9628"/>
        </w:tabs>
        <w:rPr>
          <w:rFonts w:asciiTheme="minorHAnsi" w:eastAsiaTheme="minorEastAsia" w:hAnsiTheme="minorHAnsi" w:cstheme="minorBidi"/>
          <w:noProof/>
          <w:sz w:val="22"/>
          <w:szCs w:val="22"/>
          <w:lang w:eastAsia="en-GB"/>
        </w:rPr>
      </w:pPr>
      <w:hyperlink w:anchor="_Toc133273768" w:history="1">
        <w:r w:rsidR="00E91773" w:rsidRPr="001D1D91">
          <w:rPr>
            <w:rStyle w:val="Hyperlink"/>
            <w:noProof/>
          </w:rPr>
          <w:t>Trends in learning in Wales</w:t>
        </w:r>
        <w:r w:rsidR="00E91773">
          <w:rPr>
            <w:noProof/>
            <w:webHidden/>
          </w:rPr>
          <w:tab/>
        </w:r>
        <w:r w:rsidR="00E91773">
          <w:rPr>
            <w:noProof/>
            <w:webHidden/>
          </w:rPr>
          <w:fldChar w:fldCharType="begin"/>
        </w:r>
        <w:r w:rsidR="00E91773">
          <w:rPr>
            <w:noProof/>
            <w:webHidden/>
          </w:rPr>
          <w:instrText xml:space="preserve"> PAGEREF _Toc133273768 \h </w:instrText>
        </w:r>
        <w:r w:rsidR="00E91773">
          <w:rPr>
            <w:noProof/>
            <w:webHidden/>
          </w:rPr>
        </w:r>
        <w:r w:rsidR="00E91773">
          <w:rPr>
            <w:noProof/>
            <w:webHidden/>
          </w:rPr>
          <w:fldChar w:fldCharType="separate"/>
        </w:r>
        <w:r w:rsidR="00F51E06">
          <w:rPr>
            <w:noProof/>
            <w:webHidden/>
          </w:rPr>
          <w:t>14</w:t>
        </w:r>
        <w:r w:rsidR="00E91773">
          <w:rPr>
            <w:noProof/>
            <w:webHidden/>
          </w:rPr>
          <w:fldChar w:fldCharType="end"/>
        </w:r>
      </w:hyperlink>
    </w:p>
    <w:p w14:paraId="4AF31AE4" w14:textId="3C204288" w:rsidR="00E91773" w:rsidRDefault="00C7704B">
      <w:pPr>
        <w:pStyle w:val="TOC2"/>
        <w:tabs>
          <w:tab w:val="right" w:leader="dot" w:pos="9628"/>
        </w:tabs>
        <w:rPr>
          <w:rFonts w:asciiTheme="minorHAnsi" w:eastAsiaTheme="minorEastAsia" w:hAnsiTheme="minorHAnsi" w:cstheme="minorBidi"/>
          <w:noProof/>
          <w:sz w:val="22"/>
          <w:szCs w:val="22"/>
          <w:lang w:eastAsia="en-GB"/>
        </w:rPr>
      </w:pPr>
      <w:hyperlink w:anchor="_Toc133273769" w:history="1">
        <w:r w:rsidR="00E91773" w:rsidRPr="001D1D91">
          <w:rPr>
            <w:rStyle w:val="Hyperlink"/>
            <w:noProof/>
          </w:rPr>
          <w:t>Motivations for learning</w:t>
        </w:r>
        <w:r w:rsidR="00E91773">
          <w:rPr>
            <w:noProof/>
            <w:webHidden/>
          </w:rPr>
          <w:tab/>
        </w:r>
        <w:r w:rsidR="00E91773">
          <w:rPr>
            <w:noProof/>
            <w:webHidden/>
          </w:rPr>
          <w:fldChar w:fldCharType="begin"/>
        </w:r>
        <w:r w:rsidR="00E91773">
          <w:rPr>
            <w:noProof/>
            <w:webHidden/>
          </w:rPr>
          <w:instrText xml:space="preserve"> PAGEREF _Toc133273769 \h </w:instrText>
        </w:r>
        <w:r w:rsidR="00E91773">
          <w:rPr>
            <w:noProof/>
            <w:webHidden/>
          </w:rPr>
        </w:r>
        <w:r w:rsidR="00E91773">
          <w:rPr>
            <w:noProof/>
            <w:webHidden/>
          </w:rPr>
          <w:fldChar w:fldCharType="separate"/>
        </w:r>
        <w:r w:rsidR="00F51E06">
          <w:rPr>
            <w:noProof/>
            <w:webHidden/>
          </w:rPr>
          <w:t>14</w:t>
        </w:r>
        <w:r w:rsidR="00E91773">
          <w:rPr>
            <w:noProof/>
            <w:webHidden/>
          </w:rPr>
          <w:fldChar w:fldCharType="end"/>
        </w:r>
      </w:hyperlink>
    </w:p>
    <w:p w14:paraId="6B5B6C1A" w14:textId="4D1D9477" w:rsidR="00E91773" w:rsidRDefault="00C7704B">
      <w:pPr>
        <w:pStyle w:val="TOC2"/>
        <w:tabs>
          <w:tab w:val="right" w:leader="dot" w:pos="9628"/>
        </w:tabs>
        <w:rPr>
          <w:rFonts w:asciiTheme="minorHAnsi" w:eastAsiaTheme="minorEastAsia" w:hAnsiTheme="minorHAnsi" w:cstheme="minorBidi"/>
          <w:noProof/>
          <w:sz w:val="22"/>
          <w:szCs w:val="22"/>
          <w:lang w:eastAsia="en-GB"/>
        </w:rPr>
      </w:pPr>
      <w:hyperlink w:anchor="_Toc133273770" w:history="1">
        <w:r w:rsidR="00E91773" w:rsidRPr="001D1D91">
          <w:rPr>
            <w:rStyle w:val="Hyperlink"/>
            <w:noProof/>
          </w:rPr>
          <w:t>Types of learning</w:t>
        </w:r>
        <w:r w:rsidR="00E91773">
          <w:rPr>
            <w:noProof/>
            <w:webHidden/>
          </w:rPr>
          <w:tab/>
        </w:r>
        <w:r w:rsidR="00E91773">
          <w:rPr>
            <w:noProof/>
            <w:webHidden/>
          </w:rPr>
          <w:fldChar w:fldCharType="begin"/>
        </w:r>
        <w:r w:rsidR="00E91773">
          <w:rPr>
            <w:noProof/>
            <w:webHidden/>
          </w:rPr>
          <w:instrText xml:space="preserve"> PAGEREF _Toc133273770 \h </w:instrText>
        </w:r>
        <w:r w:rsidR="00E91773">
          <w:rPr>
            <w:noProof/>
            <w:webHidden/>
          </w:rPr>
        </w:r>
        <w:r w:rsidR="00E91773">
          <w:rPr>
            <w:noProof/>
            <w:webHidden/>
          </w:rPr>
          <w:fldChar w:fldCharType="separate"/>
        </w:r>
        <w:r w:rsidR="00F51E06">
          <w:rPr>
            <w:noProof/>
            <w:webHidden/>
          </w:rPr>
          <w:t>16</w:t>
        </w:r>
        <w:r w:rsidR="00E91773">
          <w:rPr>
            <w:noProof/>
            <w:webHidden/>
          </w:rPr>
          <w:fldChar w:fldCharType="end"/>
        </w:r>
      </w:hyperlink>
    </w:p>
    <w:p w14:paraId="2D4F0208" w14:textId="1D03908A" w:rsidR="00E91773" w:rsidRDefault="00C7704B">
      <w:pPr>
        <w:pStyle w:val="TOC2"/>
        <w:tabs>
          <w:tab w:val="right" w:leader="dot" w:pos="9628"/>
        </w:tabs>
        <w:rPr>
          <w:rFonts w:asciiTheme="minorHAnsi" w:eastAsiaTheme="minorEastAsia" w:hAnsiTheme="minorHAnsi" w:cstheme="minorBidi"/>
          <w:noProof/>
          <w:sz w:val="22"/>
          <w:szCs w:val="22"/>
          <w:lang w:eastAsia="en-GB"/>
        </w:rPr>
      </w:pPr>
      <w:hyperlink w:anchor="_Toc133273771" w:history="1">
        <w:r w:rsidR="00E91773" w:rsidRPr="001D1D91">
          <w:rPr>
            <w:rStyle w:val="Hyperlink"/>
            <w:noProof/>
          </w:rPr>
          <w:t>Obstacles to learning</w:t>
        </w:r>
        <w:r w:rsidR="00E91773">
          <w:rPr>
            <w:noProof/>
            <w:webHidden/>
          </w:rPr>
          <w:tab/>
        </w:r>
        <w:r w:rsidR="00E91773">
          <w:rPr>
            <w:noProof/>
            <w:webHidden/>
          </w:rPr>
          <w:fldChar w:fldCharType="begin"/>
        </w:r>
        <w:r w:rsidR="00E91773">
          <w:rPr>
            <w:noProof/>
            <w:webHidden/>
          </w:rPr>
          <w:instrText xml:space="preserve"> PAGEREF _Toc133273771 \h </w:instrText>
        </w:r>
        <w:r w:rsidR="00E91773">
          <w:rPr>
            <w:noProof/>
            <w:webHidden/>
          </w:rPr>
        </w:r>
        <w:r w:rsidR="00E91773">
          <w:rPr>
            <w:noProof/>
            <w:webHidden/>
          </w:rPr>
          <w:fldChar w:fldCharType="separate"/>
        </w:r>
        <w:r w:rsidR="00F51E06">
          <w:rPr>
            <w:noProof/>
            <w:webHidden/>
          </w:rPr>
          <w:t>18</w:t>
        </w:r>
        <w:r w:rsidR="00E91773">
          <w:rPr>
            <w:noProof/>
            <w:webHidden/>
          </w:rPr>
          <w:fldChar w:fldCharType="end"/>
        </w:r>
      </w:hyperlink>
    </w:p>
    <w:p w14:paraId="4B0DA5A0" w14:textId="548293A5" w:rsidR="00E91773" w:rsidRDefault="00C7704B">
      <w:pPr>
        <w:pStyle w:val="TOC3"/>
        <w:tabs>
          <w:tab w:val="right" w:leader="dot" w:pos="9628"/>
        </w:tabs>
        <w:rPr>
          <w:rFonts w:asciiTheme="minorHAnsi" w:eastAsiaTheme="minorEastAsia" w:hAnsiTheme="minorHAnsi" w:cstheme="minorBidi"/>
          <w:noProof/>
          <w:sz w:val="22"/>
          <w:szCs w:val="22"/>
          <w:lang w:eastAsia="en-GB"/>
        </w:rPr>
      </w:pPr>
      <w:hyperlink w:anchor="_Toc133273772" w:history="1">
        <w:r w:rsidR="00E91773" w:rsidRPr="001D1D91">
          <w:rPr>
            <w:rStyle w:val="Hyperlink"/>
            <w:noProof/>
          </w:rPr>
          <w:t>Practical considerations that enable access to learning</w:t>
        </w:r>
        <w:r w:rsidR="00E91773">
          <w:rPr>
            <w:noProof/>
            <w:webHidden/>
          </w:rPr>
          <w:tab/>
        </w:r>
        <w:r w:rsidR="00E91773">
          <w:rPr>
            <w:noProof/>
            <w:webHidden/>
          </w:rPr>
          <w:fldChar w:fldCharType="begin"/>
        </w:r>
        <w:r w:rsidR="00E91773">
          <w:rPr>
            <w:noProof/>
            <w:webHidden/>
          </w:rPr>
          <w:instrText xml:space="preserve"> PAGEREF _Toc133273772 \h </w:instrText>
        </w:r>
        <w:r w:rsidR="00E91773">
          <w:rPr>
            <w:noProof/>
            <w:webHidden/>
          </w:rPr>
        </w:r>
        <w:r w:rsidR="00E91773">
          <w:rPr>
            <w:noProof/>
            <w:webHidden/>
          </w:rPr>
          <w:fldChar w:fldCharType="separate"/>
        </w:r>
        <w:r w:rsidR="00F51E06">
          <w:rPr>
            <w:noProof/>
            <w:webHidden/>
          </w:rPr>
          <w:t>21</w:t>
        </w:r>
        <w:r w:rsidR="00E91773">
          <w:rPr>
            <w:noProof/>
            <w:webHidden/>
          </w:rPr>
          <w:fldChar w:fldCharType="end"/>
        </w:r>
      </w:hyperlink>
    </w:p>
    <w:p w14:paraId="6597D838" w14:textId="4A638300" w:rsidR="00E91773" w:rsidRDefault="00C7704B">
      <w:pPr>
        <w:pStyle w:val="TOC2"/>
        <w:tabs>
          <w:tab w:val="right" w:leader="dot" w:pos="9628"/>
        </w:tabs>
        <w:rPr>
          <w:rFonts w:asciiTheme="minorHAnsi" w:eastAsiaTheme="minorEastAsia" w:hAnsiTheme="minorHAnsi" w:cstheme="minorBidi"/>
          <w:noProof/>
          <w:sz w:val="22"/>
          <w:szCs w:val="22"/>
          <w:lang w:eastAsia="en-GB"/>
        </w:rPr>
      </w:pPr>
      <w:hyperlink w:anchor="_Toc133273773" w:history="1">
        <w:r w:rsidR="00E91773" w:rsidRPr="001D1D91">
          <w:rPr>
            <w:rStyle w:val="Hyperlink"/>
            <w:noProof/>
          </w:rPr>
          <w:t>Women</w:t>
        </w:r>
        <w:r w:rsidR="00927F81">
          <w:rPr>
            <w:rStyle w:val="Hyperlink"/>
            <w:noProof/>
          </w:rPr>
          <w:t xml:space="preserve"> participant</w:t>
        </w:r>
        <w:r w:rsidR="00E91773" w:rsidRPr="001D1D91">
          <w:rPr>
            <w:rStyle w:val="Hyperlink"/>
            <w:noProof/>
          </w:rPr>
          <w:t>’s experience of learning</w:t>
        </w:r>
        <w:r w:rsidR="00E91773">
          <w:rPr>
            <w:noProof/>
            <w:webHidden/>
          </w:rPr>
          <w:tab/>
        </w:r>
        <w:r w:rsidR="00E91773">
          <w:rPr>
            <w:noProof/>
            <w:webHidden/>
          </w:rPr>
          <w:fldChar w:fldCharType="begin"/>
        </w:r>
        <w:r w:rsidR="00E91773">
          <w:rPr>
            <w:noProof/>
            <w:webHidden/>
          </w:rPr>
          <w:instrText xml:space="preserve"> PAGEREF _Toc133273773 \h </w:instrText>
        </w:r>
        <w:r w:rsidR="00E91773">
          <w:rPr>
            <w:noProof/>
            <w:webHidden/>
          </w:rPr>
        </w:r>
        <w:r w:rsidR="00E91773">
          <w:rPr>
            <w:noProof/>
            <w:webHidden/>
          </w:rPr>
          <w:fldChar w:fldCharType="separate"/>
        </w:r>
        <w:r w:rsidR="00F51E06">
          <w:rPr>
            <w:noProof/>
            <w:webHidden/>
          </w:rPr>
          <w:t>22</w:t>
        </w:r>
        <w:r w:rsidR="00E91773">
          <w:rPr>
            <w:noProof/>
            <w:webHidden/>
          </w:rPr>
          <w:fldChar w:fldCharType="end"/>
        </w:r>
      </w:hyperlink>
    </w:p>
    <w:p w14:paraId="0D4EC82B" w14:textId="7DD3C43A" w:rsidR="00E91773" w:rsidRDefault="00C7704B">
      <w:pPr>
        <w:pStyle w:val="TOC3"/>
        <w:tabs>
          <w:tab w:val="right" w:leader="dot" w:pos="9628"/>
        </w:tabs>
        <w:rPr>
          <w:rFonts w:asciiTheme="minorHAnsi" w:eastAsiaTheme="minorEastAsia" w:hAnsiTheme="minorHAnsi" w:cstheme="minorBidi"/>
          <w:noProof/>
          <w:sz w:val="22"/>
          <w:szCs w:val="22"/>
          <w:lang w:eastAsia="en-GB"/>
        </w:rPr>
      </w:pPr>
      <w:hyperlink w:anchor="_Toc133273774" w:history="1">
        <w:r w:rsidR="00E91773" w:rsidRPr="001D1D91">
          <w:rPr>
            <w:rStyle w:val="Hyperlink"/>
            <w:noProof/>
          </w:rPr>
          <w:t>Drivers of enjoyment and satisfaction</w:t>
        </w:r>
        <w:r w:rsidR="00E91773">
          <w:rPr>
            <w:noProof/>
            <w:webHidden/>
          </w:rPr>
          <w:tab/>
        </w:r>
        <w:r w:rsidR="00E91773">
          <w:rPr>
            <w:noProof/>
            <w:webHidden/>
          </w:rPr>
          <w:fldChar w:fldCharType="begin"/>
        </w:r>
        <w:r w:rsidR="00E91773">
          <w:rPr>
            <w:noProof/>
            <w:webHidden/>
          </w:rPr>
          <w:instrText xml:space="preserve"> PAGEREF _Toc133273774 \h </w:instrText>
        </w:r>
        <w:r w:rsidR="00E91773">
          <w:rPr>
            <w:noProof/>
            <w:webHidden/>
          </w:rPr>
        </w:r>
        <w:r w:rsidR="00E91773">
          <w:rPr>
            <w:noProof/>
            <w:webHidden/>
          </w:rPr>
          <w:fldChar w:fldCharType="separate"/>
        </w:r>
        <w:r w:rsidR="00F51E06">
          <w:rPr>
            <w:noProof/>
            <w:webHidden/>
          </w:rPr>
          <w:t>23</w:t>
        </w:r>
        <w:r w:rsidR="00E91773">
          <w:rPr>
            <w:noProof/>
            <w:webHidden/>
          </w:rPr>
          <w:fldChar w:fldCharType="end"/>
        </w:r>
      </w:hyperlink>
    </w:p>
    <w:p w14:paraId="2261DBB6" w14:textId="5FF754B9" w:rsidR="00E91773" w:rsidRDefault="00E52C5D">
      <w:pPr>
        <w:pStyle w:val="TOC1"/>
        <w:rPr>
          <w:rFonts w:asciiTheme="minorHAnsi" w:eastAsiaTheme="minorEastAsia" w:hAnsiTheme="minorHAnsi" w:cstheme="minorBidi"/>
          <w:sz w:val="22"/>
          <w:szCs w:val="22"/>
          <w:lang w:eastAsia="en-GB"/>
        </w:rPr>
      </w:pPr>
      <w:r>
        <w:t>3</w:t>
      </w:r>
      <w:hyperlink w:anchor="_Toc133273775" w:history="1">
        <w:r w:rsidR="00E91773" w:rsidRPr="001D1D91">
          <w:rPr>
            <w:rStyle w:val="Hyperlink"/>
          </w:rPr>
          <w:t>. Types of outcomes</w:t>
        </w:r>
        <w:r w:rsidR="00E91773">
          <w:rPr>
            <w:webHidden/>
          </w:rPr>
          <w:tab/>
        </w:r>
        <w:r w:rsidR="00E91773">
          <w:rPr>
            <w:webHidden/>
          </w:rPr>
          <w:fldChar w:fldCharType="begin"/>
        </w:r>
        <w:r w:rsidR="00E91773">
          <w:rPr>
            <w:webHidden/>
          </w:rPr>
          <w:instrText xml:space="preserve"> PAGEREF _Toc133273775 \h </w:instrText>
        </w:r>
        <w:r w:rsidR="00E91773">
          <w:rPr>
            <w:webHidden/>
          </w:rPr>
        </w:r>
        <w:r w:rsidR="00E91773">
          <w:rPr>
            <w:webHidden/>
          </w:rPr>
          <w:fldChar w:fldCharType="separate"/>
        </w:r>
        <w:r w:rsidR="00F51E06">
          <w:rPr>
            <w:webHidden/>
          </w:rPr>
          <w:t>25</w:t>
        </w:r>
        <w:r w:rsidR="00E91773">
          <w:rPr>
            <w:webHidden/>
          </w:rPr>
          <w:fldChar w:fldCharType="end"/>
        </w:r>
      </w:hyperlink>
    </w:p>
    <w:p w14:paraId="1F36908A" w14:textId="15878C76" w:rsidR="00E91773" w:rsidRDefault="00C7704B">
      <w:pPr>
        <w:pStyle w:val="TOC2"/>
        <w:tabs>
          <w:tab w:val="right" w:leader="dot" w:pos="9628"/>
        </w:tabs>
        <w:rPr>
          <w:rFonts w:asciiTheme="minorHAnsi" w:eastAsiaTheme="minorEastAsia" w:hAnsiTheme="minorHAnsi" w:cstheme="minorBidi"/>
          <w:noProof/>
          <w:sz w:val="22"/>
          <w:szCs w:val="22"/>
          <w:lang w:eastAsia="en-GB"/>
        </w:rPr>
      </w:pPr>
      <w:hyperlink w:anchor="_Toc133273776" w:history="1">
        <w:r w:rsidR="00E91773" w:rsidRPr="001D1D91">
          <w:rPr>
            <w:rStyle w:val="Hyperlink"/>
            <w:noProof/>
          </w:rPr>
          <w:t>Confidence</w:t>
        </w:r>
        <w:r w:rsidR="00E91773">
          <w:rPr>
            <w:noProof/>
            <w:webHidden/>
          </w:rPr>
          <w:tab/>
        </w:r>
        <w:r w:rsidR="00E91773">
          <w:rPr>
            <w:noProof/>
            <w:webHidden/>
          </w:rPr>
          <w:fldChar w:fldCharType="begin"/>
        </w:r>
        <w:r w:rsidR="00E91773">
          <w:rPr>
            <w:noProof/>
            <w:webHidden/>
          </w:rPr>
          <w:instrText xml:space="preserve"> PAGEREF _Toc133273776 \h </w:instrText>
        </w:r>
        <w:r w:rsidR="00E91773">
          <w:rPr>
            <w:noProof/>
            <w:webHidden/>
          </w:rPr>
        </w:r>
        <w:r w:rsidR="00E91773">
          <w:rPr>
            <w:noProof/>
            <w:webHidden/>
          </w:rPr>
          <w:fldChar w:fldCharType="separate"/>
        </w:r>
        <w:r w:rsidR="00F51E06">
          <w:rPr>
            <w:noProof/>
            <w:webHidden/>
          </w:rPr>
          <w:t>25</w:t>
        </w:r>
        <w:r w:rsidR="00E91773">
          <w:rPr>
            <w:noProof/>
            <w:webHidden/>
          </w:rPr>
          <w:fldChar w:fldCharType="end"/>
        </w:r>
      </w:hyperlink>
    </w:p>
    <w:p w14:paraId="0B53B330" w14:textId="41D7C117" w:rsidR="00E91773" w:rsidRDefault="00C7704B">
      <w:pPr>
        <w:pStyle w:val="TOC2"/>
        <w:tabs>
          <w:tab w:val="right" w:leader="dot" w:pos="9628"/>
        </w:tabs>
        <w:rPr>
          <w:rFonts w:asciiTheme="minorHAnsi" w:eastAsiaTheme="minorEastAsia" w:hAnsiTheme="minorHAnsi" w:cstheme="minorBidi"/>
          <w:noProof/>
          <w:sz w:val="22"/>
          <w:szCs w:val="22"/>
          <w:lang w:eastAsia="en-GB"/>
        </w:rPr>
      </w:pPr>
      <w:hyperlink w:anchor="_Toc133273777" w:history="1">
        <w:r w:rsidR="00E91773" w:rsidRPr="001D1D91">
          <w:rPr>
            <w:rStyle w:val="Hyperlink"/>
            <w:noProof/>
          </w:rPr>
          <w:t>Wellbeing</w:t>
        </w:r>
        <w:r w:rsidR="00E91773">
          <w:rPr>
            <w:noProof/>
            <w:webHidden/>
          </w:rPr>
          <w:tab/>
        </w:r>
        <w:r w:rsidR="00E91773">
          <w:rPr>
            <w:noProof/>
            <w:webHidden/>
          </w:rPr>
          <w:fldChar w:fldCharType="begin"/>
        </w:r>
        <w:r w:rsidR="00E91773">
          <w:rPr>
            <w:noProof/>
            <w:webHidden/>
          </w:rPr>
          <w:instrText xml:space="preserve"> PAGEREF _Toc133273777 \h </w:instrText>
        </w:r>
        <w:r w:rsidR="00E91773">
          <w:rPr>
            <w:noProof/>
            <w:webHidden/>
          </w:rPr>
        </w:r>
        <w:r w:rsidR="00E91773">
          <w:rPr>
            <w:noProof/>
            <w:webHidden/>
          </w:rPr>
          <w:fldChar w:fldCharType="separate"/>
        </w:r>
        <w:r w:rsidR="00F51E06">
          <w:rPr>
            <w:noProof/>
            <w:webHidden/>
          </w:rPr>
          <w:t>27</w:t>
        </w:r>
        <w:r w:rsidR="00E91773">
          <w:rPr>
            <w:noProof/>
            <w:webHidden/>
          </w:rPr>
          <w:fldChar w:fldCharType="end"/>
        </w:r>
      </w:hyperlink>
    </w:p>
    <w:p w14:paraId="250DDCA1" w14:textId="127A0479" w:rsidR="00E91773" w:rsidRDefault="00C7704B">
      <w:pPr>
        <w:pStyle w:val="TOC2"/>
        <w:tabs>
          <w:tab w:val="right" w:leader="dot" w:pos="9628"/>
        </w:tabs>
        <w:rPr>
          <w:rFonts w:asciiTheme="minorHAnsi" w:eastAsiaTheme="minorEastAsia" w:hAnsiTheme="minorHAnsi" w:cstheme="minorBidi"/>
          <w:noProof/>
          <w:sz w:val="22"/>
          <w:szCs w:val="22"/>
          <w:lang w:eastAsia="en-GB"/>
        </w:rPr>
      </w:pPr>
      <w:hyperlink w:anchor="_Toc133273778" w:history="1">
        <w:r w:rsidR="00E91773" w:rsidRPr="001D1D91">
          <w:rPr>
            <w:rStyle w:val="Hyperlink"/>
            <w:noProof/>
          </w:rPr>
          <w:t>Determination</w:t>
        </w:r>
        <w:r w:rsidR="00E91773">
          <w:rPr>
            <w:noProof/>
            <w:webHidden/>
          </w:rPr>
          <w:tab/>
        </w:r>
        <w:r w:rsidR="00E91773">
          <w:rPr>
            <w:noProof/>
            <w:webHidden/>
          </w:rPr>
          <w:fldChar w:fldCharType="begin"/>
        </w:r>
        <w:r w:rsidR="00E91773">
          <w:rPr>
            <w:noProof/>
            <w:webHidden/>
          </w:rPr>
          <w:instrText xml:space="preserve"> PAGEREF _Toc133273778 \h </w:instrText>
        </w:r>
        <w:r w:rsidR="00E91773">
          <w:rPr>
            <w:noProof/>
            <w:webHidden/>
          </w:rPr>
        </w:r>
        <w:r w:rsidR="00E91773">
          <w:rPr>
            <w:noProof/>
            <w:webHidden/>
          </w:rPr>
          <w:fldChar w:fldCharType="separate"/>
        </w:r>
        <w:r w:rsidR="00F51E06">
          <w:rPr>
            <w:noProof/>
            <w:webHidden/>
          </w:rPr>
          <w:t>30</w:t>
        </w:r>
        <w:r w:rsidR="00E91773">
          <w:rPr>
            <w:noProof/>
            <w:webHidden/>
          </w:rPr>
          <w:fldChar w:fldCharType="end"/>
        </w:r>
      </w:hyperlink>
    </w:p>
    <w:p w14:paraId="1FD5DC10" w14:textId="19207F74" w:rsidR="00E91773" w:rsidRDefault="00C7704B">
      <w:pPr>
        <w:pStyle w:val="TOC2"/>
        <w:tabs>
          <w:tab w:val="right" w:leader="dot" w:pos="9628"/>
        </w:tabs>
        <w:rPr>
          <w:rFonts w:asciiTheme="minorHAnsi" w:eastAsiaTheme="minorEastAsia" w:hAnsiTheme="minorHAnsi" w:cstheme="minorBidi"/>
          <w:noProof/>
          <w:sz w:val="22"/>
          <w:szCs w:val="22"/>
          <w:lang w:eastAsia="en-GB"/>
        </w:rPr>
      </w:pPr>
      <w:hyperlink w:anchor="_Toc133273779" w:history="1">
        <w:r w:rsidR="00E91773" w:rsidRPr="001D1D91">
          <w:rPr>
            <w:rStyle w:val="Hyperlink"/>
            <w:noProof/>
          </w:rPr>
          <w:t>Wider outcomes</w:t>
        </w:r>
        <w:r w:rsidR="00E91773">
          <w:rPr>
            <w:noProof/>
            <w:webHidden/>
          </w:rPr>
          <w:tab/>
        </w:r>
        <w:r w:rsidR="00E91773">
          <w:rPr>
            <w:noProof/>
            <w:webHidden/>
          </w:rPr>
          <w:fldChar w:fldCharType="begin"/>
        </w:r>
        <w:r w:rsidR="00E91773">
          <w:rPr>
            <w:noProof/>
            <w:webHidden/>
          </w:rPr>
          <w:instrText xml:space="preserve"> PAGEREF _Toc133273779 \h </w:instrText>
        </w:r>
        <w:r w:rsidR="00E91773">
          <w:rPr>
            <w:noProof/>
            <w:webHidden/>
          </w:rPr>
        </w:r>
        <w:r w:rsidR="00E91773">
          <w:rPr>
            <w:noProof/>
            <w:webHidden/>
          </w:rPr>
          <w:fldChar w:fldCharType="separate"/>
        </w:r>
        <w:r w:rsidR="00F51E06">
          <w:rPr>
            <w:noProof/>
            <w:webHidden/>
          </w:rPr>
          <w:t>32</w:t>
        </w:r>
        <w:r w:rsidR="00E91773">
          <w:rPr>
            <w:noProof/>
            <w:webHidden/>
          </w:rPr>
          <w:fldChar w:fldCharType="end"/>
        </w:r>
      </w:hyperlink>
    </w:p>
    <w:p w14:paraId="6A6827E7" w14:textId="27789FD5" w:rsidR="00E91773" w:rsidRDefault="00C7704B">
      <w:pPr>
        <w:pStyle w:val="TOC1"/>
        <w:tabs>
          <w:tab w:val="left" w:pos="480"/>
        </w:tabs>
        <w:rPr>
          <w:rFonts w:asciiTheme="minorHAnsi" w:eastAsiaTheme="minorEastAsia" w:hAnsiTheme="minorHAnsi" w:cstheme="minorBidi"/>
          <w:sz w:val="22"/>
          <w:szCs w:val="22"/>
          <w:lang w:eastAsia="en-GB"/>
        </w:rPr>
      </w:pPr>
      <w:hyperlink w:anchor="_Toc133273780" w:history="1">
        <w:r w:rsidR="00E52C5D">
          <w:rPr>
            <w:rStyle w:val="Hyperlink"/>
          </w:rPr>
          <w:t>4</w:t>
        </w:r>
        <w:r w:rsidR="00E91773" w:rsidRPr="001D1D91">
          <w:rPr>
            <w:rStyle w:val="Hyperlink"/>
          </w:rPr>
          <w:t>.</w:t>
        </w:r>
        <w:r w:rsidR="00E91773">
          <w:rPr>
            <w:rFonts w:asciiTheme="minorHAnsi" w:eastAsiaTheme="minorEastAsia" w:hAnsiTheme="minorHAnsi" w:cstheme="minorBidi"/>
            <w:sz w:val="22"/>
            <w:szCs w:val="22"/>
            <w:lang w:eastAsia="en-GB"/>
          </w:rPr>
          <w:tab/>
        </w:r>
        <w:r w:rsidR="00E91773" w:rsidRPr="001D1D91">
          <w:rPr>
            <w:rStyle w:val="Hyperlink"/>
          </w:rPr>
          <w:t>Drivers of outcomes</w:t>
        </w:r>
        <w:r w:rsidR="00E91773">
          <w:rPr>
            <w:webHidden/>
          </w:rPr>
          <w:tab/>
        </w:r>
        <w:r w:rsidR="00E91773">
          <w:rPr>
            <w:webHidden/>
          </w:rPr>
          <w:fldChar w:fldCharType="begin"/>
        </w:r>
        <w:r w:rsidR="00E91773">
          <w:rPr>
            <w:webHidden/>
          </w:rPr>
          <w:instrText xml:space="preserve"> PAGEREF _Toc133273780 \h </w:instrText>
        </w:r>
        <w:r w:rsidR="00E91773">
          <w:rPr>
            <w:webHidden/>
          </w:rPr>
        </w:r>
        <w:r w:rsidR="00E91773">
          <w:rPr>
            <w:webHidden/>
          </w:rPr>
          <w:fldChar w:fldCharType="separate"/>
        </w:r>
        <w:r w:rsidR="00F51E06">
          <w:rPr>
            <w:webHidden/>
          </w:rPr>
          <w:t>35</w:t>
        </w:r>
        <w:r w:rsidR="00E91773">
          <w:rPr>
            <w:webHidden/>
          </w:rPr>
          <w:fldChar w:fldCharType="end"/>
        </w:r>
      </w:hyperlink>
    </w:p>
    <w:p w14:paraId="38CFBDCF" w14:textId="344356D5" w:rsidR="00E91773" w:rsidRDefault="00C7704B">
      <w:pPr>
        <w:pStyle w:val="TOC3"/>
        <w:tabs>
          <w:tab w:val="right" w:leader="dot" w:pos="9628"/>
        </w:tabs>
        <w:rPr>
          <w:rFonts w:asciiTheme="minorHAnsi" w:eastAsiaTheme="minorEastAsia" w:hAnsiTheme="minorHAnsi" w:cstheme="minorBidi"/>
          <w:noProof/>
          <w:sz w:val="22"/>
          <w:szCs w:val="22"/>
          <w:lang w:eastAsia="en-GB"/>
        </w:rPr>
      </w:pPr>
      <w:hyperlink w:anchor="_Toc133273781" w:history="1">
        <w:r w:rsidR="00E91773" w:rsidRPr="001D1D91">
          <w:rPr>
            <w:rStyle w:val="Hyperlink"/>
            <w:noProof/>
            <w:lang w:eastAsia="en-GB"/>
          </w:rPr>
          <w:t>Supportive relationships</w:t>
        </w:r>
        <w:r w:rsidR="00E91773">
          <w:rPr>
            <w:noProof/>
            <w:webHidden/>
          </w:rPr>
          <w:tab/>
        </w:r>
        <w:r w:rsidR="00E91773">
          <w:rPr>
            <w:noProof/>
            <w:webHidden/>
          </w:rPr>
          <w:fldChar w:fldCharType="begin"/>
        </w:r>
        <w:r w:rsidR="00E91773">
          <w:rPr>
            <w:noProof/>
            <w:webHidden/>
          </w:rPr>
          <w:instrText xml:space="preserve"> PAGEREF _Toc133273781 \h </w:instrText>
        </w:r>
        <w:r w:rsidR="00E91773">
          <w:rPr>
            <w:noProof/>
            <w:webHidden/>
          </w:rPr>
        </w:r>
        <w:r w:rsidR="00E91773">
          <w:rPr>
            <w:noProof/>
            <w:webHidden/>
          </w:rPr>
          <w:fldChar w:fldCharType="separate"/>
        </w:r>
        <w:r w:rsidR="00F51E06">
          <w:rPr>
            <w:noProof/>
            <w:webHidden/>
          </w:rPr>
          <w:t>35</w:t>
        </w:r>
        <w:r w:rsidR="00E91773">
          <w:rPr>
            <w:noProof/>
            <w:webHidden/>
          </w:rPr>
          <w:fldChar w:fldCharType="end"/>
        </w:r>
      </w:hyperlink>
    </w:p>
    <w:p w14:paraId="14B16F77" w14:textId="41F93F87" w:rsidR="00E91773" w:rsidRDefault="00C7704B">
      <w:pPr>
        <w:pStyle w:val="TOC3"/>
        <w:tabs>
          <w:tab w:val="right" w:leader="dot" w:pos="9628"/>
        </w:tabs>
        <w:rPr>
          <w:rFonts w:asciiTheme="minorHAnsi" w:eastAsiaTheme="minorEastAsia" w:hAnsiTheme="minorHAnsi" w:cstheme="minorBidi"/>
          <w:noProof/>
          <w:sz w:val="22"/>
          <w:szCs w:val="22"/>
          <w:lang w:eastAsia="en-GB"/>
        </w:rPr>
      </w:pPr>
      <w:hyperlink w:anchor="_Toc133273782" w:history="1">
        <w:r w:rsidR="00E91773" w:rsidRPr="001D1D91">
          <w:rPr>
            <w:rStyle w:val="Hyperlink"/>
            <w:rFonts w:eastAsia="Arial"/>
            <w:noProof/>
          </w:rPr>
          <w:t>Structure and format of provision</w:t>
        </w:r>
        <w:r w:rsidR="00E91773">
          <w:rPr>
            <w:noProof/>
            <w:webHidden/>
          </w:rPr>
          <w:tab/>
        </w:r>
        <w:r w:rsidR="00E91773">
          <w:rPr>
            <w:noProof/>
            <w:webHidden/>
          </w:rPr>
          <w:fldChar w:fldCharType="begin"/>
        </w:r>
        <w:r w:rsidR="00E91773">
          <w:rPr>
            <w:noProof/>
            <w:webHidden/>
          </w:rPr>
          <w:instrText xml:space="preserve"> PAGEREF _Toc133273782 \h </w:instrText>
        </w:r>
        <w:r w:rsidR="00E91773">
          <w:rPr>
            <w:noProof/>
            <w:webHidden/>
          </w:rPr>
        </w:r>
        <w:r w:rsidR="00E91773">
          <w:rPr>
            <w:noProof/>
            <w:webHidden/>
          </w:rPr>
          <w:fldChar w:fldCharType="separate"/>
        </w:r>
        <w:r w:rsidR="00F51E06">
          <w:rPr>
            <w:noProof/>
            <w:webHidden/>
          </w:rPr>
          <w:t>36</w:t>
        </w:r>
        <w:r w:rsidR="00E91773">
          <w:rPr>
            <w:noProof/>
            <w:webHidden/>
          </w:rPr>
          <w:fldChar w:fldCharType="end"/>
        </w:r>
      </w:hyperlink>
    </w:p>
    <w:p w14:paraId="760DE3B8" w14:textId="76B5319C" w:rsidR="00E91773" w:rsidRDefault="00C7704B">
      <w:pPr>
        <w:pStyle w:val="TOC3"/>
        <w:tabs>
          <w:tab w:val="right" w:leader="dot" w:pos="9628"/>
        </w:tabs>
        <w:rPr>
          <w:rFonts w:asciiTheme="minorHAnsi" w:eastAsiaTheme="minorEastAsia" w:hAnsiTheme="minorHAnsi" w:cstheme="minorBidi"/>
          <w:noProof/>
          <w:sz w:val="22"/>
          <w:szCs w:val="22"/>
          <w:lang w:eastAsia="en-GB"/>
        </w:rPr>
      </w:pPr>
      <w:hyperlink w:anchor="_Toc133273783" w:history="1">
        <w:r w:rsidR="00E91773" w:rsidRPr="001D1D91">
          <w:rPr>
            <w:rStyle w:val="Hyperlink"/>
            <w:rFonts w:eastAsia="Arial"/>
            <w:noProof/>
          </w:rPr>
          <w:t>Inclusive and welcoming learning environments</w:t>
        </w:r>
        <w:r w:rsidR="00E91773">
          <w:rPr>
            <w:noProof/>
            <w:webHidden/>
          </w:rPr>
          <w:tab/>
        </w:r>
        <w:r w:rsidR="00E91773">
          <w:rPr>
            <w:noProof/>
            <w:webHidden/>
          </w:rPr>
          <w:fldChar w:fldCharType="begin"/>
        </w:r>
        <w:r w:rsidR="00E91773">
          <w:rPr>
            <w:noProof/>
            <w:webHidden/>
          </w:rPr>
          <w:instrText xml:space="preserve"> PAGEREF _Toc133273783 \h </w:instrText>
        </w:r>
        <w:r w:rsidR="00E91773">
          <w:rPr>
            <w:noProof/>
            <w:webHidden/>
          </w:rPr>
        </w:r>
        <w:r w:rsidR="00E91773">
          <w:rPr>
            <w:noProof/>
            <w:webHidden/>
          </w:rPr>
          <w:fldChar w:fldCharType="separate"/>
        </w:r>
        <w:r w:rsidR="00F51E06">
          <w:rPr>
            <w:noProof/>
            <w:webHidden/>
          </w:rPr>
          <w:t>36</w:t>
        </w:r>
        <w:r w:rsidR="00E91773">
          <w:rPr>
            <w:noProof/>
            <w:webHidden/>
          </w:rPr>
          <w:fldChar w:fldCharType="end"/>
        </w:r>
      </w:hyperlink>
    </w:p>
    <w:p w14:paraId="0DE61297" w14:textId="78DADFD7" w:rsidR="00E91773" w:rsidRDefault="00C7704B">
      <w:pPr>
        <w:pStyle w:val="TOC3"/>
        <w:tabs>
          <w:tab w:val="right" w:leader="dot" w:pos="9628"/>
        </w:tabs>
        <w:rPr>
          <w:rFonts w:asciiTheme="minorHAnsi" w:eastAsiaTheme="minorEastAsia" w:hAnsiTheme="minorHAnsi" w:cstheme="minorBidi"/>
          <w:noProof/>
          <w:sz w:val="22"/>
          <w:szCs w:val="22"/>
          <w:lang w:eastAsia="en-GB"/>
        </w:rPr>
      </w:pPr>
      <w:hyperlink w:anchor="_Toc133273784" w:history="1">
        <w:r w:rsidR="00E91773" w:rsidRPr="001D1D91">
          <w:rPr>
            <w:rStyle w:val="Hyperlink"/>
            <w:noProof/>
          </w:rPr>
          <w:t>Developing skills for work</w:t>
        </w:r>
        <w:r w:rsidR="00E91773">
          <w:rPr>
            <w:noProof/>
            <w:webHidden/>
          </w:rPr>
          <w:tab/>
        </w:r>
        <w:r w:rsidR="00E91773">
          <w:rPr>
            <w:noProof/>
            <w:webHidden/>
          </w:rPr>
          <w:fldChar w:fldCharType="begin"/>
        </w:r>
        <w:r w:rsidR="00E91773">
          <w:rPr>
            <w:noProof/>
            <w:webHidden/>
          </w:rPr>
          <w:instrText xml:space="preserve"> PAGEREF _Toc133273784 \h </w:instrText>
        </w:r>
        <w:r w:rsidR="00E91773">
          <w:rPr>
            <w:noProof/>
            <w:webHidden/>
          </w:rPr>
        </w:r>
        <w:r w:rsidR="00E91773">
          <w:rPr>
            <w:noProof/>
            <w:webHidden/>
          </w:rPr>
          <w:fldChar w:fldCharType="separate"/>
        </w:r>
        <w:r w:rsidR="00F51E06">
          <w:rPr>
            <w:noProof/>
            <w:webHidden/>
          </w:rPr>
          <w:t>37</w:t>
        </w:r>
        <w:r w:rsidR="00E91773">
          <w:rPr>
            <w:noProof/>
            <w:webHidden/>
          </w:rPr>
          <w:fldChar w:fldCharType="end"/>
        </w:r>
      </w:hyperlink>
    </w:p>
    <w:p w14:paraId="4E63F15D" w14:textId="2B4B4EEE" w:rsidR="00E91773" w:rsidRDefault="00C7704B">
      <w:pPr>
        <w:pStyle w:val="TOC3"/>
        <w:tabs>
          <w:tab w:val="right" w:leader="dot" w:pos="9628"/>
        </w:tabs>
        <w:rPr>
          <w:rFonts w:asciiTheme="minorHAnsi" w:eastAsiaTheme="minorEastAsia" w:hAnsiTheme="minorHAnsi" w:cstheme="minorBidi"/>
          <w:noProof/>
          <w:sz w:val="22"/>
          <w:szCs w:val="22"/>
          <w:lang w:eastAsia="en-GB"/>
        </w:rPr>
      </w:pPr>
      <w:hyperlink w:anchor="_Toc133273785" w:history="1">
        <w:r w:rsidR="00E91773" w:rsidRPr="001D1D91">
          <w:rPr>
            <w:rStyle w:val="Hyperlink"/>
            <w:rFonts w:eastAsia="Arial"/>
            <w:noProof/>
          </w:rPr>
          <w:t>Recognising and rewarding progress</w:t>
        </w:r>
        <w:r w:rsidR="00E91773">
          <w:rPr>
            <w:noProof/>
            <w:webHidden/>
          </w:rPr>
          <w:tab/>
        </w:r>
        <w:r w:rsidR="00E91773">
          <w:rPr>
            <w:noProof/>
            <w:webHidden/>
          </w:rPr>
          <w:fldChar w:fldCharType="begin"/>
        </w:r>
        <w:r w:rsidR="00E91773">
          <w:rPr>
            <w:noProof/>
            <w:webHidden/>
          </w:rPr>
          <w:instrText xml:space="preserve"> PAGEREF _Toc133273785 \h </w:instrText>
        </w:r>
        <w:r w:rsidR="00E91773">
          <w:rPr>
            <w:noProof/>
            <w:webHidden/>
          </w:rPr>
        </w:r>
        <w:r w:rsidR="00E91773">
          <w:rPr>
            <w:noProof/>
            <w:webHidden/>
          </w:rPr>
          <w:fldChar w:fldCharType="separate"/>
        </w:r>
        <w:r w:rsidR="00F51E06">
          <w:rPr>
            <w:noProof/>
            <w:webHidden/>
          </w:rPr>
          <w:t>37</w:t>
        </w:r>
        <w:r w:rsidR="00E91773">
          <w:rPr>
            <w:noProof/>
            <w:webHidden/>
          </w:rPr>
          <w:fldChar w:fldCharType="end"/>
        </w:r>
      </w:hyperlink>
    </w:p>
    <w:p w14:paraId="6B2F53B3" w14:textId="27BB1C0B" w:rsidR="00E91773" w:rsidRDefault="00C7704B">
      <w:pPr>
        <w:pStyle w:val="TOC2"/>
        <w:tabs>
          <w:tab w:val="right" w:leader="dot" w:pos="9628"/>
        </w:tabs>
        <w:rPr>
          <w:rFonts w:asciiTheme="minorHAnsi" w:eastAsiaTheme="minorEastAsia" w:hAnsiTheme="minorHAnsi" w:cstheme="minorBidi"/>
          <w:noProof/>
          <w:sz w:val="22"/>
          <w:szCs w:val="22"/>
          <w:lang w:eastAsia="en-GB"/>
        </w:rPr>
      </w:pPr>
      <w:hyperlink w:anchor="_Toc133273786" w:history="1">
        <w:r w:rsidR="00E91773" w:rsidRPr="001D1D91">
          <w:rPr>
            <w:rStyle w:val="Hyperlink"/>
            <w:noProof/>
          </w:rPr>
          <w:t>Obstacles to outcomes</w:t>
        </w:r>
        <w:r w:rsidR="00E91773">
          <w:rPr>
            <w:noProof/>
            <w:webHidden/>
          </w:rPr>
          <w:tab/>
        </w:r>
        <w:r w:rsidR="00E91773">
          <w:rPr>
            <w:noProof/>
            <w:webHidden/>
          </w:rPr>
          <w:fldChar w:fldCharType="begin"/>
        </w:r>
        <w:r w:rsidR="00E91773">
          <w:rPr>
            <w:noProof/>
            <w:webHidden/>
          </w:rPr>
          <w:instrText xml:space="preserve"> PAGEREF _Toc133273786 \h </w:instrText>
        </w:r>
        <w:r w:rsidR="00E91773">
          <w:rPr>
            <w:noProof/>
            <w:webHidden/>
          </w:rPr>
        </w:r>
        <w:r w:rsidR="00E91773">
          <w:rPr>
            <w:noProof/>
            <w:webHidden/>
          </w:rPr>
          <w:fldChar w:fldCharType="separate"/>
        </w:r>
        <w:r w:rsidR="00F51E06">
          <w:rPr>
            <w:noProof/>
            <w:webHidden/>
          </w:rPr>
          <w:t>38</w:t>
        </w:r>
        <w:r w:rsidR="00E91773">
          <w:rPr>
            <w:noProof/>
            <w:webHidden/>
          </w:rPr>
          <w:fldChar w:fldCharType="end"/>
        </w:r>
      </w:hyperlink>
    </w:p>
    <w:p w14:paraId="11AAEED8" w14:textId="1C03A3ED" w:rsidR="00E91773" w:rsidRDefault="00E52C5D">
      <w:pPr>
        <w:pStyle w:val="TOC1"/>
        <w:rPr>
          <w:rFonts w:asciiTheme="minorHAnsi" w:eastAsiaTheme="minorEastAsia" w:hAnsiTheme="minorHAnsi" w:cstheme="minorBidi"/>
          <w:sz w:val="22"/>
          <w:szCs w:val="22"/>
          <w:lang w:eastAsia="en-GB"/>
        </w:rPr>
      </w:pPr>
      <w:r>
        <w:t xml:space="preserve">5. </w:t>
      </w:r>
      <w:hyperlink w:anchor="_Toc133273787" w:history="1">
        <w:r w:rsidR="00E91773" w:rsidRPr="001D1D91">
          <w:rPr>
            <w:rStyle w:val="Hyperlink"/>
          </w:rPr>
          <w:t>Conclusion</w:t>
        </w:r>
        <w:r>
          <w:rPr>
            <w:rStyle w:val="Hyperlink"/>
          </w:rPr>
          <w:t>s</w:t>
        </w:r>
        <w:r w:rsidR="00E91773" w:rsidRPr="001D1D91">
          <w:rPr>
            <w:rStyle w:val="Hyperlink"/>
          </w:rPr>
          <w:t xml:space="preserve"> </w:t>
        </w:r>
        <w:r w:rsidR="00E91773">
          <w:rPr>
            <w:webHidden/>
          </w:rPr>
          <w:tab/>
        </w:r>
        <w:r w:rsidR="00E91773">
          <w:rPr>
            <w:webHidden/>
          </w:rPr>
          <w:fldChar w:fldCharType="begin"/>
        </w:r>
        <w:r w:rsidR="00E91773">
          <w:rPr>
            <w:webHidden/>
          </w:rPr>
          <w:instrText xml:space="preserve"> PAGEREF _Toc133273787 \h </w:instrText>
        </w:r>
        <w:r w:rsidR="00E91773">
          <w:rPr>
            <w:webHidden/>
          </w:rPr>
        </w:r>
        <w:r w:rsidR="00E91773">
          <w:rPr>
            <w:webHidden/>
          </w:rPr>
          <w:fldChar w:fldCharType="separate"/>
        </w:r>
        <w:r w:rsidR="00F51E06">
          <w:rPr>
            <w:webHidden/>
          </w:rPr>
          <w:t>40</w:t>
        </w:r>
        <w:r w:rsidR="00E91773">
          <w:rPr>
            <w:webHidden/>
          </w:rPr>
          <w:fldChar w:fldCharType="end"/>
        </w:r>
      </w:hyperlink>
    </w:p>
    <w:p w14:paraId="65998ED6" w14:textId="102E7E1D" w:rsidR="00E91773" w:rsidRDefault="00C7704B">
      <w:pPr>
        <w:pStyle w:val="TOC2"/>
        <w:tabs>
          <w:tab w:val="right" w:leader="dot" w:pos="9628"/>
        </w:tabs>
        <w:rPr>
          <w:rFonts w:asciiTheme="minorHAnsi" w:eastAsiaTheme="minorEastAsia" w:hAnsiTheme="minorHAnsi" w:cstheme="minorBidi"/>
          <w:noProof/>
          <w:sz w:val="22"/>
          <w:szCs w:val="22"/>
          <w:lang w:eastAsia="en-GB"/>
        </w:rPr>
      </w:pPr>
      <w:hyperlink w:anchor="_Toc133273788" w:history="1">
        <w:r w:rsidR="00E91773" w:rsidRPr="001D1D91">
          <w:rPr>
            <w:rStyle w:val="Hyperlink"/>
            <w:noProof/>
          </w:rPr>
          <w:t>Impact of learning on women in Wales</w:t>
        </w:r>
        <w:r w:rsidR="00E91773">
          <w:rPr>
            <w:noProof/>
            <w:webHidden/>
          </w:rPr>
          <w:tab/>
        </w:r>
        <w:r w:rsidR="00E91773">
          <w:rPr>
            <w:noProof/>
            <w:webHidden/>
          </w:rPr>
          <w:fldChar w:fldCharType="begin"/>
        </w:r>
        <w:r w:rsidR="00E91773">
          <w:rPr>
            <w:noProof/>
            <w:webHidden/>
          </w:rPr>
          <w:instrText xml:space="preserve"> PAGEREF _Toc133273788 \h </w:instrText>
        </w:r>
        <w:r w:rsidR="00E91773">
          <w:rPr>
            <w:noProof/>
            <w:webHidden/>
          </w:rPr>
        </w:r>
        <w:r w:rsidR="00E91773">
          <w:rPr>
            <w:noProof/>
            <w:webHidden/>
          </w:rPr>
          <w:fldChar w:fldCharType="separate"/>
        </w:r>
        <w:r w:rsidR="00F51E06">
          <w:rPr>
            <w:noProof/>
            <w:webHidden/>
          </w:rPr>
          <w:t>40</w:t>
        </w:r>
        <w:r w:rsidR="00E91773">
          <w:rPr>
            <w:noProof/>
            <w:webHidden/>
          </w:rPr>
          <w:fldChar w:fldCharType="end"/>
        </w:r>
      </w:hyperlink>
    </w:p>
    <w:p w14:paraId="4F0994B0" w14:textId="27B060C7" w:rsidR="00E91773" w:rsidRDefault="00C7704B">
      <w:pPr>
        <w:pStyle w:val="TOC2"/>
        <w:tabs>
          <w:tab w:val="right" w:leader="dot" w:pos="9628"/>
        </w:tabs>
        <w:rPr>
          <w:rFonts w:asciiTheme="minorHAnsi" w:eastAsiaTheme="minorEastAsia" w:hAnsiTheme="minorHAnsi" w:cstheme="minorBidi"/>
          <w:noProof/>
          <w:sz w:val="22"/>
          <w:szCs w:val="22"/>
          <w:lang w:eastAsia="en-GB"/>
        </w:rPr>
      </w:pPr>
      <w:hyperlink w:anchor="_Toc133273789" w:history="1">
        <w:r w:rsidR="00E91773" w:rsidRPr="001D1D91">
          <w:rPr>
            <w:rStyle w:val="Hyperlink"/>
            <w:noProof/>
          </w:rPr>
          <w:t>Drivers of improvements in confidence, wellbeing and determination</w:t>
        </w:r>
        <w:r w:rsidR="00E91773">
          <w:rPr>
            <w:noProof/>
            <w:webHidden/>
          </w:rPr>
          <w:tab/>
        </w:r>
        <w:r w:rsidR="00E91773">
          <w:rPr>
            <w:noProof/>
            <w:webHidden/>
          </w:rPr>
          <w:fldChar w:fldCharType="begin"/>
        </w:r>
        <w:r w:rsidR="00E91773">
          <w:rPr>
            <w:noProof/>
            <w:webHidden/>
          </w:rPr>
          <w:instrText xml:space="preserve"> PAGEREF _Toc133273789 \h </w:instrText>
        </w:r>
        <w:r w:rsidR="00E91773">
          <w:rPr>
            <w:noProof/>
            <w:webHidden/>
          </w:rPr>
        </w:r>
        <w:r w:rsidR="00E91773">
          <w:rPr>
            <w:noProof/>
            <w:webHidden/>
          </w:rPr>
          <w:fldChar w:fldCharType="separate"/>
        </w:r>
        <w:r w:rsidR="00F51E06">
          <w:rPr>
            <w:noProof/>
            <w:webHidden/>
          </w:rPr>
          <w:t>41</w:t>
        </w:r>
        <w:r w:rsidR="00E91773">
          <w:rPr>
            <w:noProof/>
            <w:webHidden/>
          </w:rPr>
          <w:fldChar w:fldCharType="end"/>
        </w:r>
      </w:hyperlink>
    </w:p>
    <w:p w14:paraId="3D9A01D3" w14:textId="145CEA34" w:rsidR="00E91773" w:rsidRDefault="00C7704B">
      <w:pPr>
        <w:pStyle w:val="TOC2"/>
        <w:tabs>
          <w:tab w:val="right" w:leader="dot" w:pos="9628"/>
        </w:tabs>
        <w:rPr>
          <w:rFonts w:asciiTheme="minorHAnsi" w:eastAsiaTheme="minorEastAsia" w:hAnsiTheme="minorHAnsi" w:cstheme="minorBidi"/>
          <w:noProof/>
          <w:sz w:val="22"/>
          <w:szCs w:val="22"/>
          <w:lang w:eastAsia="en-GB"/>
        </w:rPr>
      </w:pPr>
      <w:hyperlink w:anchor="_Toc133273790" w:history="1">
        <w:r w:rsidR="00E91773" w:rsidRPr="001D1D91">
          <w:rPr>
            <w:rStyle w:val="Hyperlink"/>
            <w:noProof/>
          </w:rPr>
          <w:t>Where are the gaps in evidence?</w:t>
        </w:r>
        <w:r w:rsidR="00E91773">
          <w:rPr>
            <w:noProof/>
            <w:webHidden/>
          </w:rPr>
          <w:tab/>
        </w:r>
        <w:r w:rsidR="00E91773">
          <w:rPr>
            <w:noProof/>
            <w:webHidden/>
          </w:rPr>
          <w:fldChar w:fldCharType="begin"/>
        </w:r>
        <w:r w:rsidR="00E91773">
          <w:rPr>
            <w:noProof/>
            <w:webHidden/>
          </w:rPr>
          <w:instrText xml:space="preserve"> PAGEREF _Toc133273790 \h </w:instrText>
        </w:r>
        <w:r w:rsidR="00E91773">
          <w:rPr>
            <w:noProof/>
            <w:webHidden/>
          </w:rPr>
        </w:r>
        <w:r w:rsidR="00E91773">
          <w:rPr>
            <w:noProof/>
            <w:webHidden/>
          </w:rPr>
          <w:fldChar w:fldCharType="separate"/>
        </w:r>
        <w:r w:rsidR="00F51E06">
          <w:rPr>
            <w:noProof/>
            <w:webHidden/>
          </w:rPr>
          <w:t>42</w:t>
        </w:r>
        <w:r w:rsidR="00E91773">
          <w:rPr>
            <w:noProof/>
            <w:webHidden/>
          </w:rPr>
          <w:fldChar w:fldCharType="end"/>
        </w:r>
      </w:hyperlink>
    </w:p>
    <w:p w14:paraId="5844C5FB" w14:textId="06E81ACE" w:rsidR="00E91773" w:rsidRDefault="00C7704B">
      <w:pPr>
        <w:pStyle w:val="TOC1"/>
        <w:rPr>
          <w:rFonts w:asciiTheme="minorHAnsi" w:eastAsiaTheme="minorEastAsia" w:hAnsiTheme="minorHAnsi" w:cstheme="minorBidi"/>
          <w:sz w:val="22"/>
          <w:szCs w:val="22"/>
          <w:lang w:eastAsia="en-GB"/>
        </w:rPr>
      </w:pPr>
      <w:hyperlink w:anchor="_Toc133273791" w:history="1">
        <w:r w:rsidR="00E91773" w:rsidRPr="001D1D91">
          <w:rPr>
            <w:rStyle w:val="Hyperlink"/>
          </w:rPr>
          <w:t>References</w:t>
        </w:r>
        <w:r w:rsidR="00E91773">
          <w:rPr>
            <w:webHidden/>
          </w:rPr>
          <w:tab/>
        </w:r>
        <w:r w:rsidR="00E91773">
          <w:rPr>
            <w:webHidden/>
          </w:rPr>
          <w:fldChar w:fldCharType="begin"/>
        </w:r>
        <w:r w:rsidR="00E91773">
          <w:rPr>
            <w:webHidden/>
          </w:rPr>
          <w:instrText xml:space="preserve"> PAGEREF _Toc133273791 \h </w:instrText>
        </w:r>
        <w:r w:rsidR="00E91773">
          <w:rPr>
            <w:webHidden/>
          </w:rPr>
        </w:r>
        <w:r w:rsidR="00E91773">
          <w:rPr>
            <w:webHidden/>
          </w:rPr>
          <w:fldChar w:fldCharType="separate"/>
        </w:r>
        <w:r w:rsidR="00F51E06">
          <w:rPr>
            <w:webHidden/>
          </w:rPr>
          <w:t>43</w:t>
        </w:r>
        <w:r w:rsidR="00E91773">
          <w:rPr>
            <w:webHidden/>
          </w:rPr>
          <w:fldChar w:fldCharType="end"/>
        </w:r>
      </w:hyperlink>
    </w:p>
    <w:p w14:paraId="616C0F37" w14:textId="60B0EF1D" w:rsidR="00E91773" w:rsidRDefault="00C7704B">
      <w:pPr>
        <w:pStyle w:val="TOC1"/>
        <w:rPr>
          <w:rFonts w:asciiTheme="minorHAnsi" w:eastAsiaTheme="minorEastAsia" w:hAnsiTheme="minorHAnsi" w:cstheme="minorBidi"/>
          <w:sz w:val="22"/>
          <w:szCs w:val="22"/>
          <w:lang w:eastAsia="en-GB"/>
        </w:rPr>
      </w:pPr>
      <w:hyperlink w:anchor="_Toc133273792" w:history="1">
        <w:r w:rsidR="00E91773" w:rsidRPr="001D1D91">
          <w:rPr>
            <w:rStyle w:val="Hyperlink"/>
          </w:rPr>
          <w:t>Annex A</w:t>
        </w:r>
        <w:r w:rsidR="00E91773">
          <w:rPr>
            <w:webHidden/>
          </w:rPr>
          <w:tab/>
        </w:r>
        <w:r w:rsidR="00E91773">
          <w:rPr>
            <w:webHidden/>
          </w:rPr>
          <w:fldChar w:fldCharType="begin"/>
        </w:r>
        <w:r w:rsidR="00E91773">
          <w:rPr>
            <w:webHidden/>
          </w:rPr>
          <w:instrText xml:space="preserve"> PAGEREF _Toc133273792 \h </w:instrText>
        </w:r>
        <w:r w:rsidR="00E91773">
          <w:rPr>
            <w:webHidden/>
          </w:rPr>
        </w:r>
        <w:r w:rsidR="00E91773">
          <w:rPr>
            <w:webHidden/>
          </w:rPr>
          <w:fldChar w:fldCharType="separate"/>
        </w:r>
        <w:r w:rsidR="00F51E06">
          <w:rPr>
            <w:webHidden/>
          </w:rPr>
          <w:t>45</w:t>
        </w:r>
        <w:r w:rsidR="00E91773">
          <w:rPr>
            <w:webHidden/>
          </w:rPr>
          <w:fldChar w:fldCharType="end"/>
        </w:r>
      </w:hyperlink>
    </w:p>
    <w:p w14:paraId="4066A1CF" w14:textId="1E21F9AF" w:rsidR="00E91773" w:rsidRDefault="00C7704B">
      <w:pPr>
        <w:pStyle w:val="TOC1"/>
        <w:rPr>
          <w:rFonts w:asciiTheme="minorHAnsi" w:eastAsiaTheme="minorEastAsia" w:hAnsiTheme="minorHAnsi" w:cstheme="minorBidi"/>
          <w:sz w:val="22"/>
          <w:szCs w:val="22"/>
          <w:lang w:eastAsia="en-GB"/>
        </w:rPr>
      </w:pPr>
      <w:hyperlink w:anchor="_Toc133273871" w:history="1">
        <w:r w:rsidR="00E91773" w:rsidRPr="001D1D91">
          <w:rPr>
            <w:rStyle w:val="Hyperlink"/>
          </w:rPr>
          <w:t>Annex B</w:t>
        </w:r>
        <w:r w:rsidR="00E91773">
          <w:rPr>
            <w:webHidden/>
          </w:rPr>
          <w:tab/>
        </w:r>
        <w:r w:rsidR="00E91773">
          <w:rPr>
            <w:webHidden/>
          </w:rPr>
          <w:fldChar w:fldCharType="begin"/>
        </w:r>
        <w:r w:rsidR="00E91773">
          <w:rPr>
            <w:webHidden/>
          </w:rPr>
          <w:instrText xml:space="preserve"> PAGEREF _Toc133273871 \h </w:instrText>
        </w:r>
        <w:r w:rsidR="00E91773">
          <w:rPr>
            <w:webHidden/>
          </w:rPr>
        </w:r>
        <w:r w:rsidR="00E91773">
          <w:rPr>
            <w:webHidden/>
          </w:rPr>
          <w:fldChar w:fldCharType="separate"/>
        </w:r>
        <w:r w:rsidR="00F51E06">
          <w:rPr>
            <w:webHidden/>
          </w:rPr>
          <w:t>46</w:t>
        </w:r>
        <w:r w:rsidR="00E91773">
          <w:rPr>
            <w:webHidden/>
          </w:rPr>
          <w:fldChar w:fldCharType="end"/>
        </w:r>
      </w:hyperlink>
    </w:p>
    <w:p w14:paraId="3DADDB09" w14:textId="27FCF295" w:rsidR="00E11838" w:rsidRPr="00334EC3" w:rsidRDefault="00B8382A" w:rsidP="00023F62">
      <w:pPr>
        <w:pStyle w:val="TOC1"/>
        <w:tabs>
          <w:tab w:val="right" w:leader="dot" w:pos="9630"/>
        </w:tabs>
        <w:rPr>
          <w:i/>
          <w:iCs/>
        </w:rPr>
      </w:pPr>
      <w:r>
        <w:fldChar w:fldCharType="end"/>
      </w:r>
    </w:p>
    <w:p w14:paraId="2C08D8FF" w14:textId="6A7984BA" w:rsidR="00603FC6" w:rsidRDefault="00603FC6" w:rsidP="00853DB7">
      <w:pPr>
        <w:spacing w:after="0"/>
      </w:pPr>
      <w:r>
        <w:br w:type="page"/>
      </w:r>
    </w:p>
    <w:p w14:paraId="6A5964F2" w14:textId="77777777" w:rsidR="00761CCB" w:rsidRDefault="00761CCB" w:rsidP="00761CCB">
      <w:pPr>
        <w:pStyle w:val="LWTitle1"/>
      </w:pPr>
      <w:bookmarkStart w:id="1" w:name="_Toc135853141"/>
      <w:bookmarkStart w:id="2" w:name="_Toc135924214"/>
      <w:r>
        <w:lastRenderedPageBreak/>
        <w:t>Executive summary</w:t>
      </w:r>
      <w:bookmarkEnd w:id="1"/>
      <w:bookmarkEnd w:id="2"/>
    </w:p>
    <w:p w14:paraId="02829293" w14:textId="77777777" w:rsidR="00761CCB" w:rsidRPr="001E388F" w:rsidRDefault="00761CCB" w:rsidP="00761CCB">
      <w:pPr>
        <w:pStyle w:val="LWTitle2"/>
        <w:rPr>
          <w:rFonts w:eastAsia="Arial"/>
        </w:rPr>
      </w:pPr>
      <w:bookmarkStart w:id="3" w:name="_Toc135924215"/>
      <w:r w:rsidRPr="001E388F">
        <w:rPr>
          <w:rFonts w:eastAsia="Arial"/>
        </w:rPr>
        <w:t>Background and context</w:t>
      </w:r>
      <w:bookmarkEnd w:id="3"/>
    </w:p>
    <w:p w14:paraId="663DD223" w14:textId="77777777" w:rsidR="00761CCB" w:rsidRPr="001E388F" w:rsidRDefault="00761CCB" w:rsidP="00761CCB">
      <w:pPr>
        <w:pStyle w:val="LWSub6"/>
        <w:rPr>
          <w:rFonts w:eastAsia="Arial"/>
        </w:rPr>
      </w:pPr>
      <w:r w:rsidRPr="001E388F">
        <w:rPr>
          <w:rFonts w:eastAsia="Arial"/>
        </w:rPr>
        <w:t>Rationale</w:t>
      </w:r>
    </w:p>
    <w:p w14:paraId="6CB38685" w14:textId="77777777" w:rsidR="00761CCB" w:rsidRPr="001E388F" w:rsidRDefault="00761CCB" w:rsidP="00761CCB">
      <w:pPr>
        <w:pStyle w:val="LWBody"/>
        <w:spacing w:after="120"/>
        <w:rPr>
          <w:rFonts w:eastAsia="Arial"/>
          <w:color w:val="000000" w:themeColor="text1"/>
        </w:rPr>
      </w:pPr>
      <w:r w:rsidRPr="001E388F">
        <w:rPr>
          <w:rFonts w:eastAsia="Arial"/>
          <w:color w:val="000000" w:themeColor="text1"/>
        </w:rPr>
        <w:t xml:space="preserve">The link between engaging in adult learning, job-related training, and wider learning with improvements in wellbeing has been the subject of numerous studies. </w:t>
      </w:r>
    </w:p>
    <w:p w14:paraId="3E3C8C2F" w14:textId="77777777" w:rsidR="00761CCB" w:rsidRPr="001E388F" w:rsidRDefault="00761CCB" w:rsidP="00761CCB">
      <w:pPr>
        <w:pStyle w:val="LWBody"/>
        <w:spacing w:after="120"/>
        <w:rPr>
          <w:rFonts w:eastAsia="Arial"/>
          <w:color w:val="000000" w:themeColor="text1"/>
        </w:rPr>
      </w:pPr>
      <w:r w:rsidRPr="001E388F">
        <w:rPr>
          <w:rFonts w:eastAsia="Arial"/>
          <w:color w:val="000000" w:themeColor="text1"/>
        </w:rPr>
        <w:t>A briefing from What Works Wellbeing from 2018 states that “recent evidence from systematic reviews of workplace learning and adult learning interventions have demonstrated that participation in these modes of learning can lead to increases in learners’ wellbeing and personal resources (resilience)”.</w:t>
      </w:r>
    </w:p>
    <w:p w14:paraId="33DAC842" w14:textId="77777777" w:rsidR="00761CCB" w:rsidRPr="001E388F" w:rsidRDefault="00761CCB" w:rsidP="00761CCB">
      <w:pPr>
        <w:pStyle w:val="LWBody"/>
        <w:spacing w:after="120"/>
        <w:rPr>
          <w:rFonts w:eastAsia="Arial"/>
          <w:color w:val="000000" w:themeColor="text1"/>
        </w:rPr>
      </w:pPr>
      <w:r w:rsidRPr="001E388F">
        <w:rPr>
          <w:rFonts w:eastAsia="Arial"/>
          <w:color w:val="000000" w:themeColor="text1"/>
        </w:rPr>
        <w:t xml:space="preserve">In their 2022 impact report they cite the UNESCO Global report on Adult Learning and Education, which showed countries reporting positive impacts on health and wellbeing, </w:t>
      </w:r>
      <w:proofErr w:type="gramStart"/>
      <w:r w:rsidRPr="001E388F">
        <w:rPr>
          <w:rFonts w:eastAsia="Arial"/>
          <w:color w:val="000000" w:themeColor="text1"/>
        </w:rPr>
        <w:t>employment</w:t>
      </w:r>
      <w:proofErr w:type="gramEnd"/>
      <w:r w:rsidRPr="001E388F">
        <w:rPr>
          <w:rFonts w:eastAsia="Arial"/>
          <w:color w:val="000000" w:themeColor="text1"/>
        </w:rPr>
        <w:t xml:space="preserve"> and the labour market and social, civic and community life.</w:t>
      </w:r>
    </w:p>
    <w:p w14:paraId="6B415601" w14:textId="77777777" w:rsidR="00761CCB" w:rsidRDefault="00761CCB" w:rsidP="00761CCB">
      <w:pPr>
        <w:pStyle w:val="LWBody"/>
        <w:spacing w:after="120"/>
        <w:rPr>
          <w:rFonts w:eastAsia="Arial"/>
          <w:color w:val="000000" w:themeColor="text1"/>
        </w:rPr>
      </w:pPr>
      <w:r w:rsidRPr="001E388F">
        <w:rPr>
          <w:rFonts w:eastAsia="Arial"/>
          <w:color w:val="000000" w:themeColor="text1"/>
        </w:rPr>
        <w:t xml:space="preserve">They also reference the Marmot Review of Health Inequalities which highlighted “the role of education in the life chances of those most of risk of poor health and suggests a refocus of effort to address the wider social determinates of health – including access to education. It is well evidenced that adult learning fosters: a sense of identity, an ability to cope and a feeling of purpose in life, a greater level of wellbeing, positive changes in mental wellbeing and a sense of purpose.” </w:t>
      </w:r>
    </w:p>
    <w:p w14:paraId="7AB76664" w14:textId="40D6D6B5" w:rsidR="00C31EC3" w:rsidRPr="001E388F" w:rsidRDefault="00C31EC3" w:rsidP="00761CCB">
      <w:pPr>
        <w:pStyle w:val="LWBody"/>
        <w:spacing w:after="120"/>
        <w:rPr>
          <w:rFonts w:eastAsia="Arial"/>
          <w:color w:val="000000" w:themeColor="text1"/>
        </w:rPr>
      </w:pPr>
      <w:r>
        <w:rPr>
          <w:rFonts w:eastAsia="Arial"/>
          <w:color w:val="000000" w:themeColor="text1"/>
        </w:rPr>
        <w:t xml:space="preserve">Often, when measuring the effectiveness or impact of learning, decision makers focus on hard outcomes </w:t>
      </w:r>
      <w:r w:rsidR="00AD6A97">
        <w:rPr>
          <w:rFonts w:eastAsia="Arial"/>
          <w:color w:val="000000" w:themeColor="text1"/>
        </w:rPr>
        <w:t xml:space="preserve">such as qualifications. The findings from this study illustrate the value of </w:t>
      </w:r>
      <w:r w:rsidR="004F6739">
        <w:rPr>
          <w:rFonts w:eastAsia="Arial"/>
          <w:color w:val="000000" w:themeColor="text1"/>
        </w:rPr>
        <w:t xml:space="preserve">broadening the definition of successful learning outcomes to include soft outcomes including confidence, </w:t>
      </w:r>
      <w:proofErr w:type="gramStart"/>
      <w:r w:rsidR="004F6739">
        <w:rPr>
          <w:rFonts w:eastAsia="Arial"/>
          <w:color w:val="000000" w:themeColor="text1"/>
        </w:rPr>
        <w:t>wellbeing</w:t>
      </w:r>
      <w:proofErr w:type="gramEnd"/>
      <w:r w:rsidR="004F6739">
        <w:rPr>
          <w:rFonts w:eastAsia="Arial"/>
          <w:color w:val="000000" w:themeColor="text1"/>
        </w:rPr>
        <w:t xml:space="preserve"> and determination. </w:t>
      </w:r>
      <w:r w:rsidR="00D12185">
        <w:rPr>
          <w:rFonts w:eastAsia="Arial"/>
          <w:color w:val="000000" w:themeColor="text1"/>
        </w:rPr>
        <w:t>Whilst these outcomes are harder to quantify</w:t>
      </w:r>
      <w:r w:rsidR="00926FEE">
        <w:rPr>
          <w:rFonts w:eastAsia="Arial"/>
          <w:color w:val="000000" w:themeColor="text1"/>
        </w:rPr>
        <w:t>,</w:t>
      </w:r>
      <w:r w:rsidR="00D12185">
        <w:rPr>
          <w:rFonts w:eastAsia="Arial"/>
          <w:color w:val="000000" w:themeColor="text1"/>
        </w:rPr>
        <w:t xml:space="preserve"> we know that they can have a huge </w:t>
      </w:r>
      <w:r w:rsidR="0031418B">
        <w:rPr>
          <w:rFonts w:eastAsia="Arial"/>
          <w:color w:val="000000" w:themeColor="text1"/>
        </w:rPr>
        <w:t xml:space="preserve">positive </w:t>
      </w:r>
      <w:r w:rsidR="00D12185">
        <w:rPr>
          <w:rFonts w:eastAsia="Arial"/>
          <w:color w:val="000000" w:themeColor="text1"/>
        </w:rPr>
        <w:t xml:space="preserve">impact on </w:t>
      </w:r>
      <w:r w:rsidR="0031418B">
        <w:rPr>
          <w:rFonts w:eastAsia="Arial"/>
          <w:color w:val="000000" w:themeColor="text1"/>
        </w:rPr>
        <w:t>women’s career progression</w:t>
      </w:r>
      <w:r w:rsidR="00926FEE">
        <w:rPr>
          <w:rFonts w:eastAsia="Arial"/>
          <w:color w:val="000000" w:themeColor="text1"/>
        </w:rPr>
        <w:t xml:space="preserve"> and </w:t>
      </w:r>
      <w:r w:rsidR="0031418B">
        <w:rPr>
          <w:rFonts w:eastAsia="Arial"/>
          <w:color w:val="000000" w:themeColor="text1"/>
        </w:rPr>
        <w:t>mental and physical health which in turn</w:t>
      </w:r>
      <w:r w:rsidR="00926FEE">
        <w:rPr>
          <w:rFonts w:eastAsia="Arial"/>
          <w:color w:val="000000" w:themeColor="text1"/>
        </w:rPr>
        <w:t xml:space="preserve"> fosters positive outcomes for communities across Wales.</w:t>
      </w:r>
      <w:r w:rsidR="00ED7DE9">
        <w:rPr>
          <w:rFonts w:eastAsia="Arial"/>
          <w:color w:val="000000" w:themeColor="text1"/>
        </w:rPr>
        <w:t xml:space="preserve"> </w:t>
      </w:r>
    </w:p>
    <w:p w14:paraId="448D4FE3" w14:textId="77777777" w:rsidR="00761CCB" w:rsidRPr="001E388F" w:rsidRDefault="00761CCB" w:rsidP="00761CCB">
      <w:pPr>
        <w:spacing w:after="120"/>
        <w:rPr>
          <w:rFonts w:eastAsia="Arial" w:cs="Arial"/>
          <w:color w:val="000000" w:themeColor="text1"/>
          <w:sz w:val="24"/>
          <w:szCs w:val="24"/>
        </w:rPr>
      </w:pPr>
      <w:r w:rsidRPr="001E388F">
        <w:rPr>
          <w:rStyle w:val="eop"/>
          <w:rFonts w:eastAsia="Arial" w:cs="Arial"/>
          <w:i/>
          <w:iCs/>
          <w:color w:val="000000" w:themeColor="text1"/>
          <w:sz w:val="24"/>
          <w:szCs w:val="24"/>
        </w:rPr>
        <w:t xml:space="preserve">This new research builds on the findings of the interim evaluation of Agile Nation 2 and responds to the gap in the evidence base by taking a closer look at the link between engaging in adult learning and increases in confidence, </w:t>
      </w:r>
      <w:proofErr w:type="gramStart"/>
      <w:r w:rsidRPr="001E388F">
        <w:rPr>
          <w:rStyle w:val="eop"/>
          <w:rFonts w:eastAsia="Arial" w:cs="Arial"/>
          <w:i/>
          <w:iCs/>
          <w:color w:val="000000" w:themeColor="text1"/>
          <w:sz w:val="24"/>
          <w:szCs w:val="24"/>
        </w:rPr>
        <w:t>wellbeing</w:t>
      </w:r>
      <w:proofErr w:type="gramEnd"/>
      <w:r w:rsidRPr="001E388F">
        <w:rPr>
          <w:rStyle w:val="eop"/>
          <w:rFonts w:eastAsia="Arial" w:cs="Arial"/>
          <w:i/>
          <w:iCs/>
          <w:color w:val="000000" w:themeColor="text1"/>
          <w:sz w:val="24"/>
          <w:szCs w:val="24"/>
        </w:rPr>
        <w:t xml:space="preserve"> and determination for women</w:t>
      </w:r>
      <w:r w:rsidRPr="001E388F">
        <w:rPr>
          <w:rStyle w:val="eop"/>
          <w:rFonts w:eastAsia="Arial" w:cs="Arial"/>
          <w:b/>
          <w:bCs/>
          <w:i/>
          <w:iCs/>
          <w:color w:val="000000" w:themeColor="text1"/>
          <w:sz w:val="24"/>
          <w:szCs w:val="24"/>
        </w:rPr>
        <w:t>.</w:t>
      </w:r>
      <w:r w:rsidRPr="001E388F">
        <w:rPr>
          <w:rStyle w:val="normaltextrun"/>
          <w:color w:val="000000" w:themeColor="text1"/>
          <w:sz w:val="24"/>
          <w:szCs w:val="24"/>
        </w:rPr>
        <w:t xml:space="preserve"> </w:t>
      </w:r>
    </w:p>
    <w:p w14:paraId="7C3E841D" w14:textId="77777777" w:rsidR="00761CCB" w:rsidRPr="00BD09A5" w:rsidRDefault="00761CCB" w:rsidP="00761CCB">
      <w:pPr>
        <w:pStyle w:val="LWSub6"/>
        <w:rPr>
          <w:rFonts w:eastAsia="Arial"/>
        </w:rPr>
      </w:pPr>
      <w:r w:rsidRPr="00BD09A5">
        <w:rPr>
          <w:rFonts w:eastAsia="Arial"/>
        </w:rPr>
        <w:t xml:space="preserve">Research questions </w:t>
      </w:r>
    </w:p>
    <w:p w14:paraId="055F45C6" w14:textId="77777777" w:rsidR="00761CCB" w:rsidRPr="001E388F" w:rsidRDefault="00761CCB" w:rsidP="00761CCB">
      <w:pPr>
        <w:pStyle w:val="LWBody"/>
        <w:spacing w:after="120"/>
      </w:pPr>
      <w:r w:rsidRPr="001E388F">
        <w:t xml:space="preserve">The key research questions are:  </w:t>
      </w:r>
    </w:p>
    <w:p w14:paraId="33046C83" w14:textId="77777777" w:rsidR="00761CCB" w:rsidRPr="001E388F" w:rsidRDefault="00761CCB" w:rsidP="00761CCB">
      <w:pPr>
        <w:pStyle w:val="ListParagraph"/>
        <w:numPr>
          <w:ilvl w:val="0"/>
          <w:numId w:val="57"/>
        </w:numPr>
        <w:spacing w:after="120"/>
        <w:textAlignment w:val="baseline"/>
        <w:rPr>
          <w:sz w:val="24"/>
          <w:szCs w:val="24"/>
        </w:rPr>
      </w:pPr>
      <w:r w:rsidRPr="001E388F">
        <w:rPr>
          <w:sz w:val="24"/>
          <w:szCs w:val="24"/>
        </w:rPr>
        <w:t>What obstacles prevent women’s engagement, continuing and progression within learning?</w:t>
      </w:r>
    </w:p>
    <w:p w14:paraId="4BC39E2D" w14:textId="77777777" w:rsidR="00761CCB" w:rsidRPr="001E388F" w:rsidRDefault="00761CCB" w:rsidP="00761CCB">
      <w:pPr>
        <w:pStyle w:val="ListParagraph"/>
        <w:numPr>
          <w:ilvl w:val="0"/>
          <w:numId w:val="57"/>
        </w:numPr>
        <w:spacing w:after="120"/>
        <w:textAlignment w:val="baseline"/>
        <w:rPr>
          <w:sz w:val="24"/>
          <w:szCs w:val="24"/>
        </w:rPr>
      </w:pPr>
      <w:r w:rsidRPr="001E388F">
        <w:rPr>
          <w:sz w:val="24"/>
          <w:szCs w:val="24"/>
        </w:rPr>
        <w:t xml:space="preserve">How does participation with learning impact women’s confidence, </w:t>
      </w:r>
      <w:proofErr w:type="gramStart"/>
      <w:r w:rsidRPr="001E388F">
        <w:rPr>
          <w:sz w:val="24"/>
          <w:szCs w:val="24"/>
        </w:rPr>
        <w:t>wellbeing</w:t>
      </w:r>
      <w:proofErr w:type="gramEnd"/>
      <w:r w:rsidRPr="001E388F">
        <w:rPr>
          <w:sz w:val="24"/>
          <w:szCs w:val="24"/>
        </w:rPr>
        <w:t xml:space="preserve"> and determination – and how does this impact different groups of women? </w:t>
      </w:r>
    </w:p>
    <w:p w14:paraId="2A981438" w14:textId="77777777" w:rsidR="00761CCB" w:rsidRPr="001E388F" w:rsidRDefault="00761CCB" w:rsidP="00761CCB">
      <w:pPr>
        <w:pStyle w:val="ListParagraph"/>
        <w:numPr>
          <w:ilvl w:val="0"/>
          <w:numId w:val="57"/>
        </w:numPr>
        <w:spacing w:after="120"/>
        <w:textAlignment w:val="baseline"/>
        <w:rPr>
          <w:sz w:val="24"/>
          <w:szCs w:val="24"/>
        </w:rPr>
      </w:pPr>
      <w:r w:rsidRPr="001E388F">
        <w:rPr>
          <w:sz w:val="24"/>
          <w:szCs w:val="24"/>
        </w:rPr>
        <w:lastRenderedPageBreak/>
        <w:t>How do different models of learning influence women’s engagement and sustainment with learning?</w:t>
      </w:r>
    </w:p>
    <w:p w14:paraId="274C6317" w14:textId="77777777" w:rsidR="00761CCB" w:rsidRPr="001E388F" w:rsidRDefault="00761CCB" w:rsidP="00761CCB">
      <w:pPr>
        <w:pStyle w:val="ListParagraph"/>
        <w:numPr>
          <w:ilvl w:val="0"/>
          <w:numId w:val="57"/>
        </w:numPr>
        <w:spacing w:after="120"/>
        <w:textAlignment w:val="baseline"/>
        <w:rPr>
          <w:sz w:val="24"/>
          <w:szCs w:val="24"/>
        </w:rPr>
      </w:pPr>
      <w:r w:rsidRPr="001E388F">
        <w:rPr>
          <w:sz w:val="24"/>
          <w:szCs w:val="24"/>
        </w:rPr>
        <w:t>How do different models of learning influence the achievement and sustainment of confidence, wellbeing, and determination outcomes for women?</w:t>
      </w:r>
    </w:p>
    <w:p w14:paraId="38822C6B" w14:textId="77777777" w:rsidR="00761CCB" w:rsidRPr="001E388F" w:rsidRDefault="00761CCB" w:rsidP="00761CCB">
      <w:pPr>
        <w:pStyle w:val="ListParagraph"/>
        <w:numPr>
          <w:ilvl w:val="0"/>
          <w:numId w:val="57"/>
        </w:numPr>
        <w:spacing w:after="120"/>
        <w:textAlignment w:val="baseline"/>
        <w:rPr>
          <w:sz w:val="24"/>
          <w:szCs w:val="24"/>
        </w:rPr>
      </w:pPr>
      <w:r w:rsidRPr="001E388F">
        <w:rPr>
          <w:sz w:val="24"/>
          <w:szCs w:val="24"/>
        </w:rPr>
        <w:t xml:space="preserve">How can policy and practice support the achievement and sustainment of confidence, </w:t>
      </w:r>
      <w:proofErr w:type="gramStart"/>
      <w:r w:rsidRPr="001E388F">
        <w:rPr>
          <w:sz w:val="24"/>
          <w:szCs w:val="24"/>
        </w:rPr>
        <w:t>wellbeing</w:t>
      </w:r>
      <w:proofErr w:type="gramEnd"/>
      <w:r w:rsidRPr="001E388F">
        <w:rPr>
          <w:sz w:val="24"/>
          <w:szCs w:val="24"/>
        </w:rPr>
        <w:t xml:space="preserve"> and determination outcomes from learning?</w:t>
      </w:r>
    </w:p>
    <w:p w14:paraId="74EECE26" w14:textId="77777777" w:rsidR="00761CCB" w:rsidRPr="00BD09A5" w:rsidRDefault="00761CCB" w:rsidP="00761CCB">
      <w:pPr>
        <w:pStyle w:val="LWSub6"/>
        <w:rPr>
          <w:rFonts w:eastAsia="Arial"/>
        </w:rPr>
      </w:pPr>
      <w:r w:rsidRPr="00BD09A5">
        <w:rPr>
          <w:rFonts w:eastAsia="Arial"/>
        </w:rPr>
        <w:t>Methodology</w:t>
      </w:r>
    </w:p>
    <w:p w14:paraId="08677A60" w14:textId="77777777" w:rsidR="00761CCB" w:rsidRPr="001E388F" w:rsidRDefault="00761CCB" w:rsidP="00761CCB">
      <w:pPr>
        <w:pStyle w:val="LWBody"/>
        <w:spacing w:after="120"/>
        <w:rPr>
          <w:rFonts w:eastAsia="Arial"/>
          <w:color w:val="000000" w:themeColor="text1"/>
        </w:rPr>
      </w:pPr>
      <w:r w:rsidRPr="001E388F">
        <w:rPr>
          <w:rStyle w:val="normaltextrun"/>
          <w:color w:val="000000" w:themeColor="text1"/>
        </w:rPr>
        <w:t>Between January and March 2023, L&amp;W conducted a rapid review of evidence and carried out interviews with learning providers and women with recent experience of learning.</w:t>
      </w:r>
      <w:r w:rsidRPr="001E388F">
        <w:rPr>
          <w:rFonts w:eastAsia="Arial"/>
          <w:color w:val="000000" w:themeColor="text1"/>
        </w:rPr>
        <w:t xml:space="preserve"> Qualitative interviews were undertaken with four providers and provider representatives. Participating learning providers covered different regions and provider types in Wales. Qualitative interviews with sixteen women with recent experience of learning in Wales were undertaken. This included six recent participants of Chwarae Teg’s Agile Nation 2 programme, who were selected to provide insight on their experience of the Agile Nation 2 programme.</w:t>
      </w:r>
    </w:p>
    <w:p w14:paraId="04CE5E04" w14:textId="77777777" w:rsidR="00761CCB" w:rsidRPr="00BD09A5" w:rsidRDefault="00761CCB" w:rsidP="00761CCB">
      <w:pPr>
        <w:pStyle w:val="LWSub6"/>
        <w:rPr>
          <w:rFonts w:eastAsia="Arial"/>
        </w:rPr>
      </w:pPr>
      <w:r w:rsidRPr="00BD09A5">
        <w:rPr>
          <w:rFonts w:eastAsia="Arial"/>
        </w:rPr>
        <w:t>Policy Context</w:t>
      </w:r>
    </w:p>
    <w:p w14:paraId="7BF96836" w14:textId="36F3CAEC" w:rsidR="00761CCB" w:rsidRPr="001E388F" w:rsidRDefault="00761CCB" w:rsidP="00761CCB">
      <w:pPr>
        <w:rPr>
          <w:rStyle w:val="eop"/>
          <w:rFonts w:cs="Arial"/>
          <w:color w:val="000000"/>
          <w:sz w:val="24"/>
          <w:szCs w:val="24"/>
          <w:shd w:val="clear" w:color="auto" w:fill="FFFFFF"/>
        </w:rPr>
      </w:pPr>
      <w:r w:rsidRPr="001E388F">
        <w:rPr>
          <w:rStyle w:val="normaltextrun"/>
          <w:rFonts w:cs="Arial"/>
          <w:color w:val="000000"/>
          <w:sz w:val="24"/>
          <w:szCs w:val="24"/>
          <w:shd w:val="clear" w:color="auto" w:fill="FFFFFF"/>
        </w:rPr>
        <w:t>There are clear and persistent gender-based inequalities in the economy and in society across Wales. This has a significant impact on women’s confidence, wellbeing and determination and plays out across many facets of a woman’s life.</w:t>
      </w:r>
      <w:r w:rsidRPr="001E388F">
        <w:rPr>
          <w:rStyle w:val="normaltextrun"/>
          <w:rFonts w:cs="Arial"/>
          <w:b/>
          <w:bCs/>
          <w:color w:val="000000"/>
          <w:sz w:val="24"/>
          <w:szCs w:val="24"/>
          <w:shd w:val="clear" w:color="auto" w:fill="FFFFFF"/>
        </w:rPr>
        <w:t xml:space="preserve"> </w:t>
      </w:r>
      <w:r w:rsidRPr="001E388F">
        <w:rPr>
          <w:rStyle w:val="normaltextrun"/>
          <w:rFonts w:cs="Arial"/>
          <w:color w:val="000000"/>
          <w:sz w:val="24"/>
          <w:szCs w:val="24"/>
          <w:shd w:val="clear" w:color="auto" w:fill="FFFFFF"/>
        </w:rPr>
        <w:t>Women are typically paid less with a median wage of £13.10 compared to £14.77 for men; they are more likely to be economically inactive due to caring responsibilities (24.7</w:t>
      </w:r>
      <w:r w:rsidR="00177B90">
        <w:rPr>
          <w:rStyle w:val="normaltextrun"/>
          <w:rFonts w:cs="Arial"/>
          <w:color w:val="000000"/>
          <w:sz w:val="24"/>
          <w:szCs w:val="24"/>
          <w:shd w:val="clear" w:color="auto" w:fill="FFFFFF"/>
        </w:rPr>
        <w:t>per cent</w:t>
      </w:r>
      <w:r w:rsidRPr="001E388F">
        <w:rPr>
          <w:rStyle w:val="normaltextrun"/>
          <w:rFonts w:cs="Arial"/>
          <w:color w:val="000000"/>
          <w:sz w:val="24"/>
          <w:szCs w:val="24"/>
          <w:shd w:val="clear" w:color="auto" w:fill="FFFFFF"/>
        </w:rPr>
        <w:t xml:space="preserve"> compared to 8.6</w:t>
      </w:r>
      <w:r w:rsidR="00177B90">
        <w:rPr>
          <w:rStyle w:val="normaltextrun"/>
          <w:rFonts w:cs="Arial"/>
          <w:color w:val="000000"/>
          <w:sz w:val="24"/>
          <w:szCs w:val="24"/>
          <w:shd w:val="clear" w:color="auto" w:fill="FFFFFF"/>
        </w:rPr>
        <w:t>per cent</w:t>
      </w:r>
      <w:r w:rsidRPr="001E388F">
        <w:rPr>
          <w:rStyle w:val="normaltextrun"/>
          <w:rFonts w:cs="Arial"/>
          <w:color w:val="000000"/>
          <w:sz w:val="24"/>
          <w:szCs w:val="24"/>
          <w:shd w:val="clear" w:color="auto" w:fill="FFFFFF"/>
        </w:rPr>
        <w:t xml:space="preserve"> for men) and are more likely to work part-time as a result. </w:t>
      </w:r>
    </w:p>
    <w:p w14:paraId="2A1FD8A1" w14:textId="505297EC" w:rsidR="00761CCB" w:rsidRPr="001E388F" w:rsidRDefault="00761CCB" w:rsidP="00761CCB">
      <w:pPr>
        <w:rPr>
          <w:rStyle w:val="eop"/>
          <w:rFonts w:cs="Arial"/>
          <w:color w:val="000000"/>
          <w:sz w:val="24"/>
          <w:szCs w:val="24"/>
          <w:shd w:val="clear" w:color="auto" w:fill="FFFFFF"/>
        </w:rPr>
      </w:pPr>
      <w:r w:rsidRPr="001E388F">
        <w:rPr>
          <w:rStyle w:val="eop"/>
          <w:rFonts w:cs="Arial"/>
          <w:color w:val="000000"/>
          <w:sz w:val="24"/>
          <w:szCs w:val="24"/>
          <w:shd w:val="clear" w:color="auto" w:fill="FFFFFF"/>
        </w:rPr>
        <w:t xml:space="preserve">Furthermore, </w:t>
      </w:r>
      <w:r w:rsidRPr="001E388F">
        <w:rPr>
          <w:rStyle w:val="normaltextrun"/>
          <w:rFonts w:cs="Arial"/>
          <w:color w:val="000000"/>
          <w:sz w:val="24"/>
          <w:szCs w:val="24"/>
          <w:shd w:val="clear" w:color="auto" w:fill="FFFFFF"/>
        </w:rPr>
        <w:t xml:space="preserve">women dominate in sectors and jobs associated with low pay, insecure </w:t>
      </w:r>
      <w:proofErr w:type="gramStart"/>
      <w:r w:rsidRPr="001E388F">
        <w:rPr>
          <w:rStyle w:val="normaltextrun"/>
          <w:rFonts w:cs="Arial"/>
          <w:color w:val="000000"/>
          <w:sz w:val="24"/>
          <w:szCs w:val="24"/>
          <w:shd w:val="clear" w:color="auto" w:fill="FFFFFF"/>
        </w:rPr>
        <w:t>contracts</w:t>
      </w:r>
      <w:proofErr w:type="gramEnd"/>
      <w:r w:rsidRPr="001E388F">
        <w:rPr>
          <w:rStyle w:val="normaltextrun"/>
          <w:rFonts w:cs="Arial"/>
          <w:color w:val="000000"/>
          <w:sz w:val="24"/>
          <w:szCs w:val="24"/>
          <w:shd w:val="clear" w:color="auto" w:fill="FFFFFF"/>
        </w:rPr>
        <w:t xml:space="preserve"> and poor working conditions. They are more likely to work part-time or fewer hours, and less likely to hold managerial or director positions. In Wales, 41</w:t>
      </w:r>
      <w:r w:rsidR="00177B90">
        <w:rPr>
          <w:rStyle w:val="normaltextrun"/>
          <w:rFonts w:cs="Arial"/>
          <w:color w:val="000000"/>
          <w:sz w:val="24"/>
          <w:szCs w:val="24"/>
          <w:shd w:val="clear" w:color="auto" w:fill="FFFFFF"/>
        </w:rPr>
        <w:t>per cent</w:t>
      </w:r>
      <w:r w:rsidRPr="001E388F">
        <w:rPr>
          <w:rStyle w:val="normaltextrun"/>
          <w:rFonts w:cs="Arial"/>
          <w:color w:val="000000"/>
          <w:sz w:val="24"/>
          <w:szCs w:val="24"/>
          <w:shd w:val="clear" w:color="auto" w:fill="FFFFFF"/>
        </w:rPr>
        <w:t xml:space="preserve"> of women work part-time, nearly four times more than men, and women make up only 39</w:t>
      </w:r>
      <w:r w:rsidR="00177B90">
        <w:rPr>
          <w:rStyle w:val="normaltextrun"/>
          <w:rFonts w:cs="Arial"/>
          <w:color w:val="000000"/>
          <w:sz w:val="24"/>
          <w:szCs w:val="24"/>
          <w:shd w:val="clear" w:color="auto" w:fill="FFFFFF"/>
        </w:rPr>
        <w:t>per cent</w:t>
      </w:r>
      <w:r w:rsidRPr="001E388F">
        <w:rPr>
          <w:rStyle w:val="normaltextrun"/>
          <w:rFonts w:cs="Arial"/>
          <w:color w:val="000000"/>
          <w:sz w:val="24"/>
          <w:szCs w:val="24"/>
          <w:shd w:val="clear" w:color="auto" w:fill="FFFFFF"/>
        </w:rPr>
        <w:t xml:space="preserve"> of managers, directors and senior officials and are less likely to be business leaders, with just 14</w:t>
      </w:r>
      <w:r w:rsidR="00177B90">
        <w:rPr>
          <w:rStyle w:val="normaltextrun"/>
          <w:rFonts w:cs="Arial"/>
          <w:color w:val="000000"/>
          <w:sz w:val="24"/>
          <w:szCs w:val="24"/>
          <w:shd w:val="clear" w:color="auto" w:fill="FFFFFF"/>
        </w:rPr>
        <w:t>per cent</w:t>
      </w:r>
      <w:r w:rsidRPr="001E388F">
        <w:rPr>
          <w:rStyle w:val="normaltextrun"/>
          <w:rFonts w:cs="Arial"/>
          <w:color w:val="000000"/>
          <w:sz w:val="24"/>
          <w:szCs w:val="24"/>
          <w:shd w:val="clear" w:color="auto" w:fill="FFFFFF"/>
        </w:rPr>
        <w:t xml:space="preserve"> of SMEs in Wales led by women (2020 Chwarae Teg)</w:t>
      </w:r>
      <w:r w:rsidRPr="001E388F">
        <w:rPr>
          <w:rStyle w:val="eop"/>
          <w:rFonts w:cs="Arial"/>
          <w:color w:val="000000"/>
          <w:sz w:val="24"/>
          <w:szCs w:val="24"/>
          <w:shd w:val="clear" w:color="auto" w:fill="FFFFFF"/>
        </w:rPr>
        <w:t> </w:t>
      </w:r>
    </w:p>
    <w:p w14:paraId="22C65974" w14:textId="64B3788B" w:rsidR="00761CCB" w:rsidRPr="001E388F" w:rsidRDefault="00761CCB" w:rsidP="00761CCB">
      <w:pPr>
        <w:spacing w:after="160" w:line="257" w:lineRule="auto"/>
        <w:rPr>
          <w:rFonts w:eastAsia="Arial" w:cs="Arial"/>
          <w:color w:val="000000" w:themeColor="text1"/>
          <w:sz w:val="24"/>
          <w:szCs w:val="24"/>
        </w:rPr>
      </w:pPr>
      <w:r w:rsidRPr="001E388F">
        <w:rPr>
          <w:rFonts w:eastAsia="Arial" w:cs="Arial"/>
          <w:color w:val="000000" w:themeColor="text1"/>
          <w:sz w:val="24"/>
          <w:szCs w:val="24"/>
        </w:rPr>
        <w:t>There has been a long-term decrease in adult non-H</w:t>
      </w:r>
      <w:r w:rsidR="008735F2">
        <w:rPr>
          <w:rFonts w:eastAsia="Arial" w:cs="Arial"/>
          <w:color w:val="000000" w:themeColor="text1"/>
          <w:sz w:val="24"/>
          <w:szCs w:val="24"/>
        </w:rPr>
        <w:t xml:space="preserve">igher </w:t>
      </w:r>
      <w:r w:rsidRPr="001E388F">
        <w:rPr>
          <w:rFonts w:eastAsia="Arial" w:cs="Arial"/>
          <w:color w:val="000000" w:themeColor="text1"/>
          <w:sz w:val="24"/>
          <w:szCs w:val="24"/>
        </w:rPr>
        <w:t>E</w:t>
      </w:r>
      <w:r w:rsidR="008735F2">
        <w:rPr>
          <w:rFonts w:eastAsia="Arial" w:cs="Arial"/>
          <w:color w:val="000000" w:themeColor="text1"/>
          <w:sz w:val="24"/>
          <w:szCs w:val="24"/>
        </w:rPr>
        <w:t>ducation</w:t>
      </w:r>
      <w:r w:rsidRPr="001E388F">
        <w:rPr>
          <w:rFonts w:eastAsia="Arial" w:cs="Arial"/>
          <w:color w:val="000000" w:themeColor="text1"/>
          <w:sz w:val="24"/>
          <w:szCs w:val="24"/>
        </w:rPr>
        <w:t xml:space="preserve"> participation in education in the UK, but this decline was accelerated in Wales during the mid-2010s. The number of adult learners in further education in Wales fell by 39</w:t>
      </w:r>
      <w:r w:rsidR="00177B90">
        <w:rPr>
          <w:rFonts w:eastAsia="Arial" w:cs="Arial"/>
          <w:color w:val="000000" w:themeColor="text1"/>
          <w:sz w:val="24"/>
          <w:szCs w:val="24"/>
        </w:rPr>
        <w:t>per cent</w:t>
      </w:r>
      <w:r w:rsidRPr="001E388F">
        <w:rPr>
          <w:rFonts w:eastAsia="Arial" w:cs="Arial"/>
          <w:color w:val="000000" w:themeColor="text1"/>
          <w:sz w:val="24"/>
          <w:szCs w:val="24"/>
        </w:rPr>
        <w:t xml:space="preserve"> (63,000 learners) between 2013/14 and 2019/20. The number of learners in local authority community learning has declined by 65</w:t>
      </w:r>
      <w:r w:rsidR="00177B90">
        <w:rPr>
          <w:rFonts w:eastAsia="Arial" w:cs="Arial"/>
          <w:color w:val="000000" w:themeColor="text1"/>
          <w:sz w:val="24"/>
          <w:szCs w:val="24"/>
        </w:rPr>
        <w:t>per cent</w:t>
      </w:r>
      <w:r w:rsidRPr="001E388F">
        <w:rPr>
          <w:rFonts w:eastAsia="Arial" w:cs="Arial"/>
          <w:color w:val="000000" w:themeColor="text1"/>
          <w:sz w:val="24"/>
          <w:szCs w:val="24"/>
        </w:rPr>
        <w:t xml:space="preserve"> in the same period (Stats Wales).</w:t>
      </w:r>
    </w:p>
    <w:p w14:paraId="2E627D20" w14:textId="23FD5642" w:rsidR="00761CCB" w:rsidRPr="001E388F" w:rsidRDefault="00761CCB" w:rsidP="00761CCB">
      <w:pPr>
        <w:spacing w:after="160" w:line="257" w:lineRule="auto"/>
        <w:rPr>
          <w:rFonts w:eastAsia="Arial" w:cs="Arial"/>
          <w:color w:val="000000" w:themeColor="text1"/>
          <w:sz w:val="24"/>
          <w:szCs w:val="24"/>
        </w:rPr>
      </w:pPr>
      <w:r w:rsidRPr="001E388F">
        <w:rPr>
          <w:rFonts w:eastAsia="Arial" w:cs="Arial"/>
          <w:color w:val="000000" w:themeColor="text1"/>
          <w:sz w:val="24"/>
          <w:szCs w:val="24"/>
        </w:rPr>
        <w:t>This is particularly challenging in gender equality terms because the current profile of learners suggests that women typically occupy part-time F</w:t>
      </w:r>
      <w:r w:rsidR="008735F2">
        <w:rPr>
          <w:rFonts w:eastAsia="Arial" w:cs="Arial"/>
          <w:color w:val="000000" w:themeColor="text1"/>
          <w:sz w:val="24"/>
          <w:szCs w:val="24"/>
        </w:rPr>
        <w:t xml:space="preserve">urther </w:t>
      </w:r>
      <w:r w:rsidRPr="001E388F">
        <w:rPr>
          <w:rFonts w:eastAsia="Arial" w:cs="Arial"/>
          <w:color w:val="000000" w:themeColor="text1"/>
          <w:sz w:val="24"/>
          <w:szCs w:val="24"/>
        </w:rPr>
        <w:t>E</w:t>
      </w:r>
      <w:r w:rsidR="008735F2">
        <w:rPr>
          <w:rFonts w:eastAsia="Arial" w:cs="Arial"/>
          <w:color w:val="000000" w:themeColor="text1"/>
          <w:sz w:val="24"/>
          <w:szCs w:val="24"/>
        </w:rPr>
        <w:t>ducation</w:t>
      </w:r>
      <w:r w:rsidRPr="001E388F">
        <w:rPr>
          <w:rFonts w:eastAsia="Arial" w:cs="Arial"/>
          <w:color w:val="000000" w:themeColor="text1"/>
          <w:sz w:val="24"/>
          <w:szCs w:val="24"/>
        </w:rPr>
        <w:t xml:space="preserve"> and adult community learning courses and family learning provision, the areas that have been most damaged by financial cutbacks over the past decade. </w:t>
      </w:r>
    </w:p>
    <w:p w14:paraId="13670121" w14:textId="40428A82" w:rsidR="00761CCB" w:rsidRPr="001E388F" w:rsidRDefault="00761CCB" w:rsidP="00761CCB">
      <w:pPr>
        <w:spacing w:after="160" w:line="257" w:lineRule="auto"/>
        <w:rPr>
          <w:rFonts w:eastAsia="Arial" w:cs="Arial"/>
          <w:color w:val="000000" w:themeColor="text1"/>
          <w:sz w:val="24"/>
          <w:szCs w:val="24"/>
        </w:rPr>
      </w:pPr>
      <w:r w:rsidRPr="001E388F">
        <w:rPr>
          <w:rFonts w:eastAsia="Arial" w:cs="Arial"/>
          <w:color w:val="000000" w:themeColor="text1"/>
          <w:sz w:val="24"/>
          <w:szCs w:val="24"/>
        </w:rPr>
        <w:lastRenderedPageBreak/>
        <w:t>The landscape for lifelong learning in Wales is in a period of transition. Jeremy Miles the Minister for Education and Welsh Language outlined three purposes behind his ambition to make Wales a ‘second chance nation</w:t>
      </w:r>
      <w:r w:rsidR="008735F2">
        <w:rPr>
          <w:rFonts w:eastAsia="Arial" w:cs="Arial"/>
          <w:color w:val="000000" w:themeColor="text1"/>
          <w:sz w:val="24"/>
          <w:szCs w:val="24"/>
        </w:rPr>
        <w:t>’</w:t>
      </w:r>
      <w:r w:rsidRPr="001E388F">
        <w:rPr>
          <w:rFonts w:eastAsia="Arial" w:cs="Arial"/>
          <w:color w:val="000000" w:themeColor="text1"/>
          <w:sz w:val="24"/>
          <w:szCs w:val="24"/>
        </w:rPr>
        <w:t xml:space="preserve"> (Gov Wales Second Chance Nation</w:t>
      </w:r>
      <w:r w:rsidR="008735F2">
        <w:rPr>
          <w:rFonts w:eastAsia="Arial" w:cs="Arial"/>
          <w:color w:val="000000" w:themeColor="text1"/>
          <w:sz w:val="24"/>
          <w:szCs w:val="24"/>
        </w:rPr>
        <w:t>, 2022</w:t>
      </w:r>
      <w:r w:rsidRPr="001E388F">
        <w:rPr>
          <w:rFonts w:eastAsia="Arial" w:cs="Arial"/>
          <w:color w:val="000000" w:themeColor="text1"/>
          <w:sz w:val="24"/>
          <w:szCs w:val="24"/>
        </w:rPr>
        <w:t>).</w:t>
      </w:r>
    </w:p>
    <w:p w14:paraId="056E03A0" w14:textId="663D1D3A" w:rsidR="007A3A88" w:rsidRPr="00004700" w:rsidRDefault="007A3A88" w:rsidP="007A3A88">
      <w:pPr>
        <w:spacing w:after="160" w:line="257" w:lineRule="auto"/>
        <w:rPr>
          <w:rFonts w:eastAsia="Arial" w:cs="Arial"/>
          <w:i/>
          <w:sz w:val="24"/>
          <w:szCs w:val="24"/>
        </w:rPr>
      </w:pPr>
      <w:r w:rsidRPr="3B6F3FCB">
        <w:rPr>
          <w:rFonts w:eastAsia="Arial" w:cs="Arial"/>
          <w:i/>
          <w:sz w:val="24"/>
          <w:szCs w:val="24"/>
        </w:rPr>
        <w:t>“It must never be too late to learn. Or to become more democratically and critically engaged through education. To learn that new skill, acquire that new qualification. To become more personally, culturally, and academically fulfilled.”</w:t>
      </w:r>
      <w:r w:rsidRPr="00CF0DFB">
        <w:rPr>
          <w:rFonts w:eastAsia="Arial" w:cs="Arial"/>
          <w:sz w:val="24"/>
          <w:szCs w:val="24"/>
        </w:rPr>
        <w:t xml:space="preserve"> </w:t>
      </w:r>
    </w:p>
    <w:p w14:paraId="184022C6" w14:textId="77777777" w:rsidR="00761CCB" w:rsidRPr="001E388F" w:rsidRDefault="00761CCB" w:rsidP="00761CCB">
      <w:pPr>
        <w:spacing w:after="160" w:line="257" w:lineRule="auto"/>
        <w:rPr>
          <w:rFonts w:eastAsia="Arial" w:cs="Arial"/>
          <w:sz w:val="24"/>
          <w:szCs w:val="24"/>
        </w:rPr>
      </w:pPr>
      <w:r w:rsidRPr="001E388F">
        <w:rPr>
          <w:rFonts w:eastAsia="Arial" w:cs="Arial"/>
          <w:color w:val="000000" w:themeColor="text1"/>
          <w:sz w:val="24"/>
          <w:szCs w:val="24"/>
        </w:rPr>
        <w:t xml:space="preserve">The creation of the Commission for Tertiary Education and Research (CETR) is seen as one of the key policy mechanisms to meet these milestones. CETR will be challenged to increase participation in learning to improve wellbeing and access to public services, and to improve qualification levels to improve employability and economic outcomes. </w:t>
      </w:r>
    </w:p>
    <w:p w14:paraId="6F82B7E7" w14:textId="77777777" w:rsidR="00761CCB" w:rsidRPr="00D13914" w:rsidRDefault="00761CCB" w:rsidP="00761CCB">
      <w:pPr>
        <w:spacing w:after="160" w:line="257" w:lineRule="auto"/>
        <w:rPr>
          <w:rFonts w:eastAsia="Arial" w:cs="Arial"/>
          <w:color w:val="000000" w:themeColor="text1"/>
          <w:sz w:val="24"/>
          <w:szCs w:val="24"/>
        </w:rPr>
      </w:pPr>
      <w:r w:rsidRPr="001E388F">
        <w:rPr>
          <w:rFonts w:eastAsia="Arial" w:cs="Arial"/>
          <w:color w:val="000000" w:themeColor="text1"/>
          <w:sz w:val="24"/>
          <w:szCs w:val="24"/>
        </w:rPr>
        <w:t>It is therefore crucial in forming any policy response to tackle issues around gender equality through learning.</w:t>
      </w:r>
    </w:p>
    <w:p w14:paraId="581445E4" w14:textId="77777777" w:rsidR="00E9027F" w:rsidRDefault="00E9027F" w:rsidP="00761CCB">
      <w:pPr>
        <w:pStyle w:val="LWTitle2"/>
        <w:spacing w:before="120"/>
        <w:rPr>
          <w:rFonts w:eastAsia="Arial"/>
        </w:rPr>
      </w:pPr>
      <w:bookmarkStart w:id="4" w:name="_Toc135924216"/>
    </w:p>
    <w:p w14:paraId="04D61F0B" w14:textId="013E8F83" w:rsidR="00761CCB" w:rsidRPr="001E388F" w:rsidRDefault="00761CCB" w:rsidP="00761CCB">
      <w:pPr>
        <w:pStyle w:val="LWTitle2"/>
        <w:spacing w:before="120"/>
        <w:rPr>
          <w:rFonts w:eastAsia="Arial"/>
        </w:rPr>
      </w:pPr>
      <w:r w:rsidRPr="001E388F">
        <w:rPr>
          <w:rFonts w:eastAsia="Arial"/>
        </w:rPr>
        <w:t>Report findings</w:t>
      </w:r>
      <w:bookmarkEnd w:id="4"/>
    </w:p>
    <w:p w14:paraId="2571A1DE" w14:textId="77777777" w:rsidR="00761CCB" w:rsidRPr="001E388F" w:rsidRDefault="00761CCB" w:rsidP="00761CCB">
      <w:pPr>
        <w:pStyle w:val="LWSub6"/>
        <w:spacing w:before="120"/>
        <w:rPr>
          <w:rStyle w:val="eop"/>
          <w:i/>
          <w:iCs/>
          <w:color w:val="000000" w:themeColor="text1"/>
        </w:rPr>
      </w:pPr>
      <w:r w:rsidRPr="001E388F">
        <w:t>Types of learning</w:t>
      </w:r>
    </w:p>
    <w:p w14:paraId="135B9652" w14:textId="77777777" w:rsidR="00761CCB" w:rsidRPr="001E388F" w:rsidRDefault="00761CCB" w:rsidP="00761CCB">
      <w:pPr>
        <w:pStyle w:val="LWBody"/>
        <w:spacing w:after="120"/>
        <w:rPr>
          <w:rFonts w:eastAsia="Arial"/>
        </w:rPr>
      </w:pPr>
      <w:r w:rsidRPr="001E388F">
        <w:rPr>
          <w:rFonts w:eastAsia="Arial"/>
          <w:b/>
          <w:bCs/>
          <w:color w:val="000000" w:themeColor="text1"/>
        </w:rPr>
        <w:t xml:space="preserve">Women learners who experienced beneficial outcomes accessed learning across an array of subject areas and types of learning. </w:t>
      </w:r>
      <w:r w:rsidRPr="001E388F">
        <w:rPr>
          <w:rFonts w:eastAsia="Arial"/>
          <w:color w:val="000000" w:themeColor="text1"/>
        </w:rPr>
        <w:t xml:space="preserve">This included both </w:t>
      </w:r>
      <w:r w:rsidRPr="001E388F">
        <w:rPr>
          <w:rStyle w:val="normaltextrun"/>
          <w:color w:val="000000" w:themeColor="text1"/>
        </w:rPr>
        <w:t>formal and non-formal settings, as well as learning in their free time.</w:t>
      </w:r>
      <w:r w:rsidRPr="001E388F">
        <w:rPr>
          <w:rStyle w:val="normaltextrun"/>
          <w:b/>
          <w:bCs/>
          <w:color w:val="000000" w:themeColor="text1"/>
        </w:rPr>
        <w:t xml:space="preserve"> </w:t>
      </w:r>
      <w:r w:rsidRPr="001E388F">
        <w:rPr>
          <w:rFonts w:eastAsia="Arial"/>
          <w:color w:val="000000" w:themeColor="text1"/>
        </w:rPr>
        <w:t xml:space="preserve">Though what makes learning positive and impactful varies from person to person, there is some consensus around factors that underpin the achievement of positive outcomes for women, including supportive relationships with tutors and peers, flexible teaching methods that adapt to the needs of each individual, and inclusive and welcoming learning environments that help women feel relaxed and comfortable.   </w:t>
      </w:r>
      <w:r w:rsidRPr="001E388F">
        <w:rPr>
          <w:rFonts w:eastAsia="Arial"/>
        </w:rPr>
        <w:t xml:space="preserve"> </w:t>
      </w:r>
    </w:p>
    <w:p w14:paraId="3BA28502" w14:textId="77777777" w:rsidR="00761CCB" w:rsidRPr="001E388F" w:rsidRDefault="00761CCB" w:rsidP="00761CCB">
      <w:pPr>
        <w:pStyle w:val="LWSub6"/>
        <w:rPr>
          <w:rFonts w:eastAsia="Arial"/>
        </w:rPr>
      </w:pPr>
      <w:r w:rsidRPr="001E388F">
        <w:rPr>
          <w:rFonts w:eastAsia="Arial"/>
        </w:rPr>
        <w:t>Barriers to learning</w:t>
      </w:r>
    </w:p>
    <w:p w14:paraId="64D56090" w14:textId="77777777" w:rsidR="00761CCB" w:rsidRPr="001E388F" w:rsidRDefault="00761CCB" w:rsidP="00761CCB">
      <w:pPr>
        <w:rPr>
          <w:rStyle w:val="normaltextrun"/>
          <w:color w:val="000000" w:themeColor="text1"/>
          <w:sz w:val="24"/>
          <w:szCs w:val="24"/>
        </w:rPr>
      </w:pPr>
      <w:r w:rsidRPr="001E388F">
        <w:rPr>
          <w:rFonts w:eastAsia="Arial" w:cs="Arial"/>
          <w:b/>
          <w:bCs/>
          <w:color w:val="000000" w:themeColor="text1"/>
          <w:sz w:val="24"/>
          <w:szCs w:val="24"/>
        </w:rPr>
        <w:t>Tackling barriers to access is a key requirement to enable more women to engage in learning.</w:t>
      </w:r>
      <w:r w:rsidRPr="001E388F">
        <w:rPr>
          <w:rStyle w:val="normaltextrun"/>
          <w:b/>
          <w:bCs/>
          <w:color w:val="000000"/>
          <w:sz w:val="24"/>
          <w:szCs w:val="24"/>
          <w:shd w:val="clear" w:color="auto" w:fill="FFFFFF"/>
        </w:rPr>
        <w:t xml:space="preserve"> </w:t>
      </w:r>
      <w:r w:rsidRPr="001E388F">
        <w:rPr>
          <w:rStyle w:val="normaltextrun"/>
          <w:color w:val="000000"/>
          <w:sz w:val="24"/>
          <w:szCs w:val="24"/>
          <w:shd w:val="clear" w:color="auto" w:fill="FFFFFF"/>
        </w:rPr>
        <w:t xml:space="preserve">Interview findings reflect that ethnicity, disability, and gender, as well as other factors such as income and region, intersect to create additional barriers for women. Childcare issues, inadequate public transport, and a lack of confidence to engage with learning were some of the barriers noted by women and providers in the study. </w:t>
      </w:r>
    </w:p>
    <w:p w14:paraId="68E64F0C" w14:textId="77777777" w:rsidR="00761CCB" w:rsidRPr="001E388F" w:rsidRDefault="00761CCB" w:rsidP="00761CCB">
      <w:pPr>
        <w:rPr>
          <w:rStyle w:val="normaltextrun"/>
          <w:rFonts w:cs="Arial"/>
          <w:color w:val="000000" w:themeColor="text1"/>
          <w:sz w:val="24"/>
          <w:szCs w:val="24"/>
        </w:rPr>
      </w:pPr>
      <w:r w:rsidRPr="001E388F">
        <w:rPr>
          <w:rStyle w:val="normaltextrun"/>
          <w:rFonts w:cs="Arial"/>
          <w:color w:val="000000"/>
          <w:sz w:val="24"/>
          <w:szCs w:val="24"/>
          <w:shd w:val="clear" w:color="auto" w:fill="FFFFFF"/>
        </w:rPr>
        <w:t xml:space="preserve">Creating learning opportunities which addresses the </w:t>
      </w:r>
      <w:bookmarkStart w:id="5" w:name="_Int_2IiY45DP"/>
      <w:r w:rsidRPr="001E388F">
        <w:rPr>
          <w:rStyle w:val="normaltextrun"/>
          <w:rFonts w:cs="Arial"/>
          <w:color w:val="000000"/>
          <w:sz w:val="24"/>
          <w:szCs w:val="24"/>
          <w:shd w:val="clear" w:color="auto" w:fill="FFFFFF"/>
        </w:rPr>
        <w:t>barriers</w:t>
      </w:r>
      <w:bookmarkEnd w:id="5"/>
      <w:r w:rsidRPr="001E388F">
        <w:rPr>
          <w:rStyle w:val="normaltextrun"/>
          <w:rFonts w:cs="Arial"/>
          <w:color w:val="000000"/>
          <w:sz w:val="24"/>
          <w:szCs w:val="24"/>
          <w:shd w:val="clear" w:color="auto" w:fill="FFFFFF"/>
        </w:rPr>
        <w:t xml:space="preserve"> women face should be a priority and is key to widening access. Flexibility around class times and assignment deadlines, offering online learning, reducing the cost of courses, and taking t</w:t>
      </w:r>
      <w:r w:rsidRPr="001E388F">
        <w:rPr>
          <w:rFonts w:eastAsia="Arial" w:cs="Arial"/>
          <w:color w:val="000000" w:themeColor="text1"/>
          <w:sz w:val="24"/>
          <w:szCs w:val="24"/>
        </w:rPr>
        <w:t>ailored and proactive approaches to engaging</w:t>
      </w:r>
      <w:r w:rsidRPr="001E388F">
        <w:rPr>
          <w:rFonts w:eastAsia="Arial" w:cs="Arial"/>
          <w:sz w:val="24"/>
          <w:szCs w:val="24"/>
        </w:rPr>
        <w:t xml:space="preserve"> seldom heard groups </w:t>
      </w:r>
      <w:r w:rsidRPr="001E388F">
        <w:rPr>
          <w:rStyle w:val="normaltextrun"/>
          <w:rFonts w:cs="Arial"/>
          <w:color w:val="000000"/>
          <w:sz w:val="24"/>
          <w:szCs w:val="24"/>
          <w:shd w:val="clear" w:color="auto" w:fill="FFFFFF"/>
        </w:rPr>
        <w:t xml:space="preserve">are just a few of the ways in which learning can be made more accessible. </w:t>
      </w:r>
    </w:p>
    <w:p w14:paraId="66737E49" w14:textId="77777777" w:rsidR="00761CCB" w:rsidRPr="001E388F" w:rsidRDefault="00761CCB" w:rsidP="00761CCB">
      <w:pPr>
        <w:pStyle w:val="LWSub6"/>
        <w:rPr>
          <w:rFonts w:eastAsia="Arial"/>
        </w:rPr>
      </w:pPr>
      <w:r w:rsidRPr="001E388F">
        <w:rPr>
          <w:rFonts w:eastAsia="Arial"/>
        </w:rPr>
        <w:t>Women’s experiences of learning</w:t>
      </w:r>
    </w:p>
    <w:p w14:paraId="77C0AB2E" w14:textId="77777777" w:rsidR="00761CCB" w:rsidRPr="001E388F" w:rsidRDefault="00761CCB" w:rsidP="00761CCB">
      <w:pPr>
        <w:rPr>
          <w:rFonts w:eastAsia="Arial" w:cs="Arial"/>
          <w:color w:val="000000" w:themeColor="text1"/>
          <w:sz w:val="24"/>
          <w:szCs w:val="24"/>
        </w:rPr>
      </w:pPr>
      <w:r w:rsidRPr="001E388F">
        <w:rPr>
          <w:rFonts w:eastAsia="Arial" w:cs="Arial"/>
          <w:b/>
          <w:bCs/>
          <w:color w:val="000000" w:themeColor="text1"/>
          <w:sz w:val="24"/>
          <w:szCs w:val="24"/>
        </w:rPr>
        <w:t xml:space="preserve">Positive experiences help to make learning more enjoyable for learners. </w:t>
      </w:r>
      <w:r w:rsidRPr="001E388F">
        <w:rPr>
          <w:rFonts w:eastAsia="Arial" w:cs="Arial"/>
          <w:color w:val="000000" w:themeColor="text1"/>
          <w:sz w:val="24"/>
          <w:szCs w:val="24"/>
        </w:rPr>
        <w:t xml:space="preserve">While not necessarily being directly related to the achievement of outcomes, factors that support </w:t>
      </w:r>
      <w:r w:rsidRPr="001E388F">
        <w:rPr>
          <w:rFonts w:eastAsia="Arial" w:cs="Arial"/>
          <w:color w:val="000000" w:themeColor="text1"/>
          <w:sz w:val="24"/>
          <w:szCs w:val="24"/>
        </w:rPr>
        <w:lastRenderedPageBreak/>
        <w:t xml:space="preserve">enjoyment of learning can help to sustain their engagement and access to elements which do support the development of beneficial outcomes.  </w:t>
      </w:r>
    </w:p>
    <w:p w14:paraId="3573FCCC" w14:textId="77777777" w:rsidR="00761CCB" w:rsidRPr="001E388F" w:rsidRDefault="00761CCB" w:rsidP="00761CCB">
      <w:pPr>
        <w:rPr>
          <w:rFonts w:eastAsia="Arial"/>
          <w:color w:val="000000" w:themeColor="text1"/>
          <w:sz w:val="24"/>
          <w:szCs w:val="24"/>
        </w:rPr>
      </w:pPr>
      <w:r w:rsidRPr="001E388F">
        <w:rPr>
          <w:rFonts w:eastAsia="Arial" w:cs="Arial"/>
          <w:color w:val="000000" w:themeColor="text1"/>
          <w:sz w:val="24"/>
          <w:szCs w:val="24"/>
        </w:rPr>
        <w:t xml:space="preserve">This report provides valuable insight into the ways learning opportunities can be designed and delivered to ensure that more women have access to learning opportunities which can lead to their progression into better quality work, improve their position in the labour market as well as providing wider benefits in terms of wellbeing, social </w:t>
      </w:r>
      <w:proofErr w:type="gramStart"/>
      <w:r w:rsidRPr="001E388F">
        <w:rPr>
          <w:rFonts w:eastAsia="Arial" w:cs="Arial"/>
          <w:color w:val="000000" w:themeColor="text1"/>
          <w:sz w:val="24"/>
          <w:szCs w:val="24"/>
        </w:rPr>
        <w:t>networks</w:t>
      </w:r>
      <w:proofErr w:type="gramEnd"/>
      <w:r w:rsidRPr="001E388F">
        <w:rPr>
          <w:rFonts w:eastAsia="Arial" w:cs="Arial"/>
          <w:color w:val="000000" w:themeColor="text1"/>
          <w:sz w:val="24"/>
          <w:szCs w:val="24"/>
        </w:rPr>
        <w:t xml:space="preserve"> and civic engagement.</w:t>
      </w:r>
    </w:p>
    <w:p w14:paraId="3DB5E5F7" w14:textId="77777777" w:rsidR="00761CCB" w:rsidRPr="001E388F" w:rsidRDefault="00761CCB" w:rsidP="00761CCB">
      <w:pPr>
        <w:pStyle w:val="LWBody"/>
        <w:spacing w:after="120"/>
        <w:rPr>
          <w:rFonts w:eastAsia="Arial"/>
          <w:color w:val="000000" w:themeColor="text1"/>
        </w:rPr>
      </w:pPr>
      <w:r w:rsidRPr="001E388F">
        <w:rPr>
          <w:rFonts w:eastAsia="Arial"/>
          <w:color w:val="000000" w:themeColor="text1"/>
        </w:rPr>
        <w:t>There is a clear, positive link between women’s participation in learning and improvements to confidence, wellbeing, and determination. These changes can act as catalysts for wider outcomes for women, with women learners describing a ripple effect arising from initial improvements in confidence, wellbeing, and determination.</w:t>
      </w:r>
    </w:p>
    <w:p w14:paraId="064415FE" w14:textId="77777777" w:rsidR="00761CCB" w:rsidRPr="001E388F" w:rsidRDefault="00761CCB" w:rsidP="00761CCB">
      <w:pPr>
        <w:pStyle w:val="LWSub6"/>
        <w:rPr>
          <w:rFonts w:eastAsia="Arial"/>
        </w:rPr>
      </w:pPr>
      <w:r w:rsidRPr="001E388F">
        <w:rPr>
          <w:rFonts w:eastAsia="Arial"/>
        </w:rPr>
        <w:t xml:space="preserve">Confidence, </w:t>
      </w:r>
      <w:proofErr w:type="gramStart"/>
      <w:r w:rsidRPr="001E388F">
        <w:rPr>
          <w:rFonts w:eastAsia="Arial"/>
        </w:rPr>
        <w:t>wellbeing</w:t>
      </w:r>
      <w:proofErr w:type="gramEnd"/>
      <w:r w:rsidRPr="001E388F">
        <w:rPr>
          <w:rFonts w:eastAsia="Arial"/>
        </w:rPr>
        <w:t xml:space="preserve"> and determination</w:t>
      </w:r>
    </w:p>
    <w:p w14:paraId="7D0C5BE7" w14:textId="77777777" w:rsidR="00761CCB" w:rsidRPr="001E388F" w:rsidRDefault="00761CCB" w:rsidP="00761CCB">
      <w:pPr>
        <w:spacing w:after="120"/>
        <w:rPr>
          <w:rStyle w:val="normaltextrun"/>
          <w:color w:val="000000" w:themeColor="text1"/>
          <w:sz w:val="24"/>
          <w:szCs w:val="24"/>
        </w:rPr>
      </w:pPr>
      <w:r w:rsidRPr="001E388F">
        <w:rPr>
          <w:rFonts w:eastAsia="Arial" w:cs="Arial"/>
          <w:b/>
          <w:bCs/>
          <w:color w:val="000000" w:themeColor="text1"/>
          <w:sz w:val="24"/>
          <w:szCs w:val="24"/>
        </w:rPr>
        <w:t xml:space="preserve">The findings demonstrate that there is a clear, positive link between women’s participation in learning and improvements to confidence, wellbeing, and determination. </w:t>
      </w:r>
      <w:r w:rsidRPr="001E388F">
        <w:rPr>
          <w:rStyle w:val="normaltextrun"/>
          <w:color w:val="000000" w:themeColor="text1"/>
          <w:sz w:val="24"/>
          <w:szCs w:val="24"/>
        </w:rPr>
        <w:t>Among women learners, confidence was the most frequently cited outcome of learning</w:t>
      </w:r>
      <w:r w:rsidRPr="001E388F">
        <w:rPr>
          <w:rStyle w:val="normaltextrun"/>
          <w:b/>
          <w:bCs/>
          <w:color w:val="000000" w:themeColor="text1"/>
          <w:sz w:val="24"/>
          <w:szCs w:val="24"/>
        </w:rPr>
        <w:t xml:space="preserve">. </w:t>
      </w:r>
      <w:r w:rsidRPr="001E388F">
        <w:rPr>
          <w:rStyle w:val="normaltextrun"/>
          <w:color w:val="000000" w:themeColor="text1"/>
          <w:sz w:val="24"/>
          <w:szCs w:val="24"/>
        </w:rPr>
        <w:t>Almost all women learners noticed changes to their confidence or self-assurance as a direct or indirect result of learning</w:t>
      </w:r>
      <w:r w:rsidRPr="001E388F">
        <w:rPr>
          <w:rStyle w:val="normaltextrun"/>
          <w:b/>
          <w:bCs/>
          <w:color w:val="000000" w:themeColor="text1"/>
          <w:sz w:val="24"/>
          <w:szCs w:val="24"/>
        </w:rPr>
        <w:t xml:space="preserve">. </w:t>
      </w:r>
      <w:r w:rsidRPr="001E388F">
        <w:rPr>
          <w:rStyle w:val="normaltextrun"/>
          <w:color w:val="000000" w:themeColor="text1"/>
          <w:sz w:val="24"/>
          <w:szCs w:val="24"/>
        </w:rPr>
        <w:t xml:space="preserve">Changes to confidence included feeling more comfortable meeting new people, feeling better able to express oneself and live independently, and having the confidence to return to work. </w:t>
      </w:r>
    </w:p>
    <w:p w14:paraId="5E2EBAAE" w14:textId="77777777" w:rsidR="00761CCB" w:rsidRPr="001E388F" w:rsidRDefault="00761CCB" w:rsidP="00761CCB">
      <w:pPr>
        <w:rPr>
          <w:rStyle w:val="eop"/>
          <w:rFonts w:cs="Arial"/>
          <w:color w:val="000000" w:themeColor="text1"/>
          <w:sz w:val="24"/>
          <w:szCs w:val="24"/>
        </w:rPr>
      </w:pPr>
      <w:r w:rsidRPr="001E388F">
        <w:rPr>
          <w:rStyle w:val="normaltextrun"/>
          <w:color w:val="000000" w:themeColor="text1"/>
          <w:sz w:val="24"/>
          <w:szCs w:val="24"/>
        </w:rPr>
        <w:t>Wellbeing was another common outcome for women learners interviewed as part of the study. Predominantly, participants noticed changes to their mental wellbeing, though some also experienced improved physical wellbeing.</w:t>
      </w:r>
      <w:r w:rsidRPr="001E388F">
        <w:rPr>
          <w:rStyle w:val="normaltextrun"/>
          <w:b/>
          <w:bCs/>
          <w:color w:val="000000" w:themeColor="text1"/>
          <w:sz w:val="24"/>
          <w:szCs w:val="24"/>
        </w:rPr>
        <w:t xml:space="preserve"> </w:t>
      </w:r>
      <w:r w:rsidRPr="001E388F">
        <w:rPr>
          <w:rStyle w:val="normaltextrun"/>
          <w:color w:val="000000" w:themeColor="text1"/>
          <w:sz w:val="24"/>
          <w:szCs w:val="24"/>
        </w:rPr>
        <w:t xml:space="preserve">Women learners experienced positive changes to their mood and general outlook on life. This manifested as increased self-esteem, feeling proud of themselves and their accomplishments and feeling a sense of purpose and optimism. </w:t>
      </w:r>
    </w:p>
    <w:p w14:paraId="41BC9887" w14:textId="77777777" w:rsidR="00761CCB" w:rsidRPr="001E388F" w:rsidRDefault="00761CCB" w:rsidP="00761CCB">
      <w:pPr>
        <w:rPr>
          <w:rStyle w:val="eop"/>
          <w:rFonts w:cs="Arial"/>
          <w:color w:val="000000" w:themeColor="text1"/>
          <w:sz w:val="24"/>
          <w:szCs w:val="24"/>
        </w:rPr>
      </w:pPr>
      <w:r w:rsidRPr="001E388F">
        <w:rPr>
          <w:rStyle w:val="normaltextrun"/>
          <w:rFonts w:cs="Arial"/>
          <w:color w:val="000000" w:themeColor="text1"/>
          <w:sz w:val="24"/>
          <w:szCs w:val="24"/>
        </w:rPr>
        <w:t>Changes to determination (and similar outcomes such as resilience and motivation) were referenced less frequently by women learners than confidence and wellbeing but were nonetheless an important outcome for many. Generally, changes to determination were experienced as increased motivation to pursue career or learning aspirations. </w:t>
      </w:r>
    </w:p>
    <w:p w14:paraId="7B343B6C" w14:textId="77777777" w:rsidR="00761CCB" w:rsidRPr="00D13914" w:rsidRDefault="00761CCB" w:rsidP="00761CCB">
      <w:pPr>
        <w:rPr>
          <w:sz w:val="24"/>
          <w:szCs w:val="24"/>
        </w:rPr>
      </w:pPr>
      <w:r w:rsidRPr="001E388F">
        <w:rPr>
          <w:rStyle w:val="eop"/>
          <w:rFonts w:cs="Arial"/>
          <w:b/>
          <w:bCs/>
          <w:color w:val="000000" w:themeColor="text1"/>
          <w:sz w:val="24"/>
          <w:szCs w:val="24"/>
        </w:rPr>
        <w:t>In addition to confidence, wellbeing and determination, women had experienced a variety of other outcomes through learning.</w:t>
      </w:r>
      <w:r w:rsidRPr="001E388F">
        <w:rPr>
          <w:rStyle w:val="eop"/>
          <w:rFonts w:cs="Arial"/>
          <w:color w:val="000000" w:themeColor="text1"/>
          <w:sz w:val="24"/>
          <w:szCs w:val="24"/>
        </w:rPr>
        <w:t xml:space="preserve"> </w:t>
      </w:r>
      <w:r w:rsidRPr="001E388F">
        <w:rPr>
          <w:sz w:val="24"/>
          <w:szCs w:val="24"/>
        </w:rPr>
        <w:t>Meeting new people and building connections, developing new skills, and career progression, were just a few of those reported.</w:t>
      </w:r>
    </w:p>
    <w:p w14:paraId="3AF5A244" w14:textId="77777777" w:rsidR="00E9027F" w:rsidRDefault="00E9027F" w:rsidP="00761CCB">
      <w:pPr>
        <w:pStyle w:val="LWTitle2"/>
        <w:rPr>
          <w:rFonts w:eastAsia="Arial"/>
        </w:rPr>
      </w:pPr>
      <w:bookmarkStart w:id="6" w:name="_Toc135924217"/>
      <w:r>
        <w:rPr>
          <w:rFonts w:eastAsia="Arial"/>
        </w:rPr>
        <w:br w:type="page"/>
      </w:r>
    </w:p>
    <w:p w14:paraId="1DD889E9" w14:textId="12AABBDC" w:rsidR="00761CCB" w:rsidRPr="001E388F" w:rsidRDefault="00761CCB" w:rsidP="00761CCB">
      <w:pPr>
        <w:pStyle w:val="LWTitle2"/>
        <w:rPr>
          <w:rFonts w:eastAsia="Arial"/>
        </w:rPr>
      </w:pPr>
      <w:r w:rsidRPr="001E388F">
        <w:rPr>
          <w:rFonts w:eastAsia="Arial"/>
        </w:rPr>
        <w:lastRenderedPageBreak/>
        <w:t>Conclusions and recommendations</w:t>
      </w:r>
      <w:bookmarkEnd w:id="6"/>
    </w:p>
    <w:p w14:paraId="172F63DF" w14:textId="77777777" w:rsidR="00761CCB" w:rsidRPr="001E388F" w:rsidRDefault="00761CCB" w:rsidP="00761CCB">
      <w:pPr>
        <w:pStyle w:val="LWBody"/>
        <w:spacing w:after="120"/>
        <w:rPr>
          <w:rFonts w:eastAsia="Arial"/>
          <w:color w:val="000000" w:themeColor="text1"/>
        </w:rPr>
      </w:pPr>
      <w:r w:rsidRPr="001E388F">
        <w:rPr>
          <w:rFonts w:eastAsia="Arial"/>
          <w:color w:val="000000" w:themeColor="text1"/>
        </w:rPr>
        <w:t xml:space="preserve">This report makes recommendations in three broad areas. </w:t>
      </w:r>
    </w:p>
    <w:p w14:paraId="10172CA5" w14:textId="77777777" w:rsidR="00761CCB" w:rsidRPr="001E388F" w:rsidRDefault="00761CCB" w:rsidP="00761CCB">
      <w:pPr>
        <w:pStyle w:val="LWBody"/>
        <w:spacing w:after="120"/>
        <w:rPr>
          <w:rFonts w:eastAsia="Arial"/>
          <w:color w:val="000000" w:themeColor="text1"/>
        </w:rPr>
      </w:pPr>
      <w:r w:rsidRPr="001E388F">
        <w:rPr>
          <w:rFonts w:eastAsia="Arial"/>
          <w:b/>
          <w:bCs/>
          <w:color w:val="000000" w:themeColor="text1"/>
        </w:rPr>
        <w:t>The first</w:t>
      </w:r>
      <w:r w:rsidRPr="001E388F">
        <w:rPr>
          <w:rFonts w:eastAsia="Arial"/>
          <w:color w:val="000000" w:themeColor="text1"/>
        </w:rPr>
        <w:t>, relates to the policy landscape and in particular the development of the Commission on Tertiary Education and Research. They focus on the strategic role of CETR and opportunities to address gender-based inequalities in the delivery of post 16 learning and investing in innovation to address the barriers to access. Part of this approach is enabling learning provision to be co-located and to reach women at key transition points in their lives.</w:t>
      </w:r>
    </w:p>
    <w:p w14:paraId="6418661E" w14:textId="77777777" w:rsidR="00761CCB" w:rsidRPr="001E388F" w:rsidRDefault="00761CCB" w:rsidP="00761CCB">
      <w:pPr>
        <w:pStyle w:val="LWBody"/>
        <w:spacing w:after="120"/>
        <w:rPr>
          <w:rFonts w:eastAsia="Arial"/>
          <w:color w:val="000000" w:themeColor="text1"/>
        </w:rPr>
      </w:pPr>
      <w:r w:rsidRPr="001E388F">
        <w:rPr>
          <w:rFonts w:eastAsia="Arial"/>
          <w:b/>
          <w:bCs/>
          <w:color w:val="000000" w:themeColor="text1"/>
        </w:rPr>
        <w:t>The second</w:t>
      </w:r>
      <w:r w:rsidRPr="001E388F">
        <w:rPr>
          <w:rFonts w:eastAsia="Arial"/>
          <w:color w:val="000000" w:themeColor="text1"/>
        </w:rPr>
        <w:t xml:space="preserve"> relates to practice amongst providers and how they can be supported and enabled by Welsh Government and CTER. They focus on prioritising a person-centred approach to learning which means that provision should be accessible and flexible; modes of study at places and paces that suit women learners. </w:t>
      </w:r>
    </w:p>
    <w:p w14:paraId="1712853C" w14:textId="77777777" w:rsidR="00761CCB" w:rsidRPr="001E388F" w:rsidRDefault="00761CCB" w:rsidP="00761CCB">
      <w:pPr>
        <w:pStyle w:val="LWBody"/>
        <w:spacing w:after="120"/>
        <w:rPr>
          <w:rFonts w:eastAsia="Arial"/>
          <w:color w:val="000000" w:themeColor="text1"/>
        </w:rPr>
      </w:pPr>
      <w:r w:rsidRPr="001E388F">
        <w:rPr>
          <w:rFonts w:eastAsia="Arial"/>
          <w:color w:val="000000" w:themeColor="text1"/>
        </w:rPr>
        <w:t>Seizing opportunities to link learning to developments around health and tackling inequalities through a preventative approach with Social Prescribing. Tackling barriers such as addressing the lack of childcare facilities at places of learning. Listening to women learners and establishing effective mechanisms to hear and act on their experiences and reviewing Personal Learning Accounts to ensure that they reach women and are seen as a vehicle to support more women into employment in priority sectors.</w:t>
      </w:r>
    </w:p>
    <w:p w14:paraId="3C8E1DB2" w14:textId="77777777" w:rsidR="00761CCB" w:rsidRDefault="00761CCB" w:rsidP="00761CCB">
      <w:pPr>
        <w:pStyle w:val="LWBody"/>
        <w:spacing w:after="120"/>
        <w:rPr>
          <w:rFonts w:eastAsia="Arial"/>
          <w:color w:val="000000" w:themeColor="text1"/>
        </w:rPr>
      </w:pPr>
      <w:r w:rsidRPr="001E388F">
        <w:rPr>
          <w:rFonts w:eastAsia="Arial"/>
          <w:b/>
          <w:bCs/>
          <w:color w:val="000000" w:themeColor="text1"/>
        </w:rPr>
        <w:t>The third</w:t>
      </w:r>
      <w:r w:rsidRPr="001E388F">
        <w:rPr>
          <w:rFonts w:eastAsia="Arial"/>
          <w:color w:val="000000" w:themeColor="text1"/>
        </w:rPr>
        <w:t xml:space="preserve"> area relates to innovation and further research and particularly to review outcome measurement frameworks that capture the wider benefits of learning – including those around confidence, </w:t>
      </w:r>
      <w:proofErr w:type="gramStart"/>
      <w:r w:rsidRPr="001E388F">
        <w:rPr>
          <w:rFonts w:eastAsia="Arial"/>
          <w:color w:val="000000" w:themeColor="text1"/>
        </w:rPr>
        <w:t>wellbeing</w:t>
      </w:r>
      <w:proofErr w:type="gramEnd"/>
      <w:r w:rsidRPr="001E388F">
        <w:rPr>
          <w:rFonts w:eastAsia="Arial"/>
          <w:color w:val="000000" w:themeColor="text1"/>
        </w:rPr>
        <w:t xml:space="preserve"> and determination. Commissioning further research on gender and the delivery of adult learning as well as embedding robust monitoring and evaluation processes to understand what works.</w:t>
      </w:r>
    </w:p>
    <w:p w14:paraId="3706A05E" w14:textId="285F321A" w:rsidR="00DA024E" w:rsidRDefault="00DA024E">
      <w:r>
        <w:br w:type="page"/>
      </w:r>
    </w:p>
    <w:p w14:paraId="0CCFBB77" w14:textId="32902116" w:rsidR="00C56412" w:rsidRPr="00C56412" w:rsidRDefault="00C56412" w:rsidP="008E0718">
      <w:pPr>
        <w:pStyle w:val="LWTitle1"/>
        <w:numPr>
          <w:ilvl w:val="0"/>
          <w:numId w:val="66"/>
        </w:numPr>
        <w:rPr>
          <w:rFonts w:ascii="Segoe UI" w:hAnsi="Segoe UI"/>
          <w:color w:val="2F5496"/>
          <w:lang w:eastAsia="en-GB"/>
        </w:rPr>
      </w:pPr>
      <w:bookmarkStart w:id="7" w:name="_Toc133273759"/>
      <w:r>
        <w:lastRenderedPageBreak/>
        <w:t>Introduction</w:t>
      </w:r>
      <w:bookmarkEnd w:id="7"/>
    </w:p>
    <w:p w14:paraId="342B2C85" w14:textId="5C83DE23" w:rsidR="00FE0895" w:rsidRDefault="00E02060" w:rsidP="00BB687D">
      <w:pPr>
        <w:pStyle w:val="LWBody"/>
        <w:spacing w:after="120"/>
      </w:pPr>
      <w:r w:rsidRPr="00C84906">
        <w:t xml:space="preserve">Learning and </w:t>
      </w:r>
      <w:r>
        <w:t xml:space="preserve">Work Institute (L&amp;W) was commissioned by Chwarae Teg to carry out research </w:t>
      </w:r>
      <w:r w:rsidR="00513EF3">
        <w:t xml:space="preserve">into </w:t>
      </w:r>
      <w:r w:rsidR="006D44BB">
        <w:t xml:space="preserve">the link between confidence, </w:t>
      </w:r>
      <w:proofErr w:type="gramStart"/>
      <w:r w:rsidR="006D44BB">
        <w:t>wellbeing</w:t>
      </w:r>
      <w:proofErr w:type="gramEnd"/>
      <w:r w:rsidR="006D44BB">
        <w:t xml:space="preserve"> and determination </w:t>
      </w:r>
      <w:r w:rsidR="00A610F0">
        <w:t>outcomes for women learners i</w:t>
      </w:r>
      <w:r w:rsidR="006D44BB">
        <w:t xml:space="preserve">n Wales. </w:t>
      </w:r>
      <w:r w:rsidR="001B36AD">
        <w:t xml:space="preserve">The </w:t>
      </w:r>
      <w:r w:rsidR="00874FB7">
        <w:t xml:space="preserve">findings will be used to </w:t>
      </w:r>
      <w:r w:rsidR="0024425B">
        <w:t xml:space="preserve">understand </w:t>
      </w:r>
      <w:r w:rsidR="00A106CE">
        <w:t xml:space="preserve">women’s experience of learning in Wales, </w:t>
      </w:r>
      <w:r w:rsidR="006909E6">
        <w:t>the outcomes that arise</w:t>
      </w:r>
      <w:r w:rsidR="001B36AD">
        <w:t xml:space="preserve"> </w:t>
      </w:r>
      <w:r w:rsidR="006909E6">
        <w:t>through their participati</w:t>
      </w:r>
      <w:r w:rsidR="00A82A7D">
        <w:t xml:space="preserve">on with learning, and the features of </w:t>
      </w:r>
      <w:r w:rsidR="003B2F36">
        <w:t xml:space="preserve">learning that can support these positive changes. </w:t>
      </w:r>
    </w:p>
    <w:p w14:paraId="7BF72AE7" w14:textId="2B944350" w:rsidR="00F51E06" w:rsidRPr="00C56412" w:rsidRDefault="00F51E06" w:rsidP="00F51E06">
      <w:pPr>
        <w:pStyle w:val="LWTitle2"/>
        <w:rPr>
          <w:rFonts w:ascii="Segoe UI" w:hAnsi="Segoe UI"/>
          <w:color w:val="2F5496"/>
          <w:sz w:val="18"/>
          <w:szCs w:val="18"/>
          <w:lang w:eastAsia="en-GB"/>
        </w:rPr>
      </w:pPr>
      <w:r>
        <w:t xml:space="preserve">Rationale </w:t>
      </w:r>
    </w:p>
    <w:p w14:paraId="7B8EAAD9" w14:textId="39C25870" w:rsidR="00C00054" w:rsidRDefault="6E440EE4" w:rsidP="00BB687D">
      <w:pPr>
        <w:pStyle w:val="LWBody"/>
        <w:spacing w:after="120"/>
      </w:pPr>
      <w:r>
        <w:t xml:space="preserve">The link between engaging in adult learning, job-related </w:t>
      </w:r>
      <w:r w:rsidR="00BFCA8F">
        <w:t>training,</w:t>
      </w:r>
      <w:r>
        <w:t xml:space="preserve"> and wider learning with improvements in wellbeing has been the subject of numerous studies. A briefing from What Works Wellbeing from 2018 states that “recent evidence from systematic reviews of workplace learning and adult learning interventions have demonstrated that participation in these modes of learning can lead to increases in learners’ wellbeing and personal resources (resilience).” The Adult Learning Partnership Wales </w:t>
      </w:r>
      <w:r w:rsidR="00AA053C">
        <w:t xml:space="preserve">(2022) </w:t>
      </w:r>
      <w:r>
        <w:t>state that “we know from our work that adult learning in the community transforms lives. Playing a vital role in employability, building essential and digital skills, wellbeing</w:t>
      </w:r>
      <w:r w:rsidR="32596167">
        <w:t>,</w:t>
      </w:r>
      <w:r>
        <w:t xml:space="preserve"> supporting families, promoting integration, and life satisfaction helping people of all ages to live more independent, fulfilling lives.” In their 2022 impact report they cite the UNESCO Global report on Adult Learning and Education, which showed countries reporting positive impacts on health and wellbeing, </w:t>
      </w:r>
      <w:proofErr w:type="gramStart"/>
      <w:r>
        <w:t>employment</w:t>
      </w:r>
      <w:proofErr w:type="gramEnd"/>
      <w:r>
        <w:t xml:space="preserve"> and the labour market and social, civic and community life</w:t>
      </w:r>
      <w:r w:rsidR="00C62FB3">
        <w:t xml:space="preserve"> (UNESCO, 2022)</w:t>
      </w:r>
      <w:r>
        <w:t>. They also reference the Marmot Review of Health Inequalities which highlighted</w:t>
      </w:r>
      <w:r w:rsidR="00E84C9A">
        <w:t xml:space="preserve"> that:</w:t>
      </w:r>
      <w:r>
        <w:t xml:space="preserve"> </w:t>
      </w:r>
    </w:p>
    <w:p w14:paraId="508A46EE" w14:textId="37F63652" w:rsidR="00736F8D" w:rsidRPr="00C00054" w:rsidRDefault="6E440EE4" w:rsidP="00BB687D">
      <w:pPr>
        <w:pStyle w:val="LWBody"/>
        <w:spacing w:after="120"/>
        <w:rPr>
          <w:i/>
          <w:iCs/>
        </w:rPr>
      </w:pPr>
      <w:r w:rsidRPr="00C00054">
        <w:rPr>
          <w:i/>
          <w:iCs/>
        </w:rPr>
        <w:t>“</w:t>
      </w:r>
      <w:proofErr w:type="gramStart"/>
      <w:r w:rsidRPr="00C00054">
        <w:rPr>
          <w:i/>
          <w:iCs/>
        </w:rPr>
        <w:t>the</w:t>
      </w:r>
      <w:proofErr w:type="gramEnd"/>
      <w:r w:rsidRPr="00C00054">
        <w:rPr>
          <w:i/>
          <w:iCs/>
        </w:rPr>
        <w:t xml:space="preserve"> role of education in the life chances of those most of risk of poor health and suggests a refocus of effort to address the wider social determinates of health – including access to education. It is well evidenced that adult learning fosters: a sense of identity, an ability to cope and a feeling of purpose in life, a greater level of wellbeing, positive changes in mental wellbeing and a sense of purpose”</w:t>
      </w:r>
      <w:r w:rsidR="00842C85" w:rsidRPr="00C00054">
        <w:rPr>
          <w:i/>
          <w:iCs/>
        </w:rPr>
        <w:t xml:space="preserve"> (</w:t>
      </w:r>
      <w:r w:rsidR="00403E09" w:rsidRPr="00C00054">
        <w:rPr>
          <w:i/>
          <w:iCs/>
        </w:rPr>
        <w:t>Marmot, 20</w:t>
      </w:r>
      <w:r w:rsidR="007A4DBB" w:rsidRPr="00C00054">
        <w:rPr>
          <w:i/>
          <w:iCs/>
        </w:rPr>
        <w:t>1</w:t>
      </w:r>
      <w:r w:rsidR="00FF289A" w:rsidRPr="00C00054">
        <w:rPr>
          <w:i/>
          <w:iCs/>
        </w:rPr>
        <w:t>3</w:t>
      </w:r>
      <w:r w:rsidR="003548DA" w:rsidRPr="00C00054">
        <w:rPr>
          <w:i/>
          <w:iCs/>
        </w:rPr>
        <w:t xml:space="preserve"> cited by The Adult Learning Partnership Wales, 2022</w:t>
      </w:r>
      <w:r w:rsidR="00403E09" w:rsidRPr="00C00054">
        <w:rPr>
          <w:i/>
          <w:iCs/>
        </w:rPr>
        <w:t>).</w:t>
      </w:r>
    </w:p>
    <w:p w14:paraId="2FA6705E" w14:textId="14F8B40F" w:rsidR="00736F8D" w:rsidRPr="00125E49" w:rsidRDefault="17AAD218" w:rsidP="0042461C">
      <w:pPr>
        <w:pStyle w:val="LWBody"/>
        <w:spacing w:after="120"/>
        <w:rPr>
          <w:color w:val="000000"/>
          <w:shd w:val="clear" w:color="auto" w:fill="FFFFFF"/>
        </w:rPr>
      </w:pPr>
      <w:r w:rsidRPr="00125E49">
        <w:rPr>
          <w:rStyle w:val="normaltextrun"/>
          <w:color w:val="000000"/>
          <w:shd w:val="clear" w:color="auto" w:fill="FFFFFF"/>
        </w:rPr>
        <w:t xml:space="preserve">In 2015, Chwarae Teg began delivering an eight-year project funded by the European Social Fund and Welsh </w:t>
      </w:r>
      <w:r w:rsidR="00FD21E6" w:rsidRPr="00125E49">
        <w:rPr>
          <w:rStyle w:val="normaltextrun"/>
          <w:color w:val="000000"/>
          <w:shd w:val="clear" w:color="auto" w:fill="FFFFFF"/>
        </w:rPr>
        <w:t>G</w:t>
      </w:r>
      <w:r w:rsidRPr="00125E49">
        <w:rPr>
          <w:rStyle w:val="normaltextrun"/>
          <w:color w:val="000000"/>
          <w:shd w:val="clear" w:color="auto" w:fill="FFFFFF"/>
        </w:rPr>
        <w:t xml:space="preserve">overnment called </w:t>
      </w:r>
      <w:r w:rsidR="00B97E78">
        <w:rPr>
          <w:rStyle w:val="normaltextrun"/>
          <w:color w:val="000000"/>
          <w:shd w:val="clear" w:color="auto" w:fill="FFFFFF"/>
        </w:rPr>
        <w:t>Agile Nation 2</w:t>
      </w:r>
      <w:r w:rsidRPr="00125E49">
        <w:rPr>
          <w:rStyle w:val="normaltextrun"/>
          <w:color w:val="000000"/>
          <w:shd w:val="clear" w:color="auto" w:fill="FFFFFF"/>
        </w:rPr>
        <w:t>. The objectives were to deliver interventions in line with the ESF Skills for Growth Priority Axis 2. The Women’s Programme was delivered in West Wales and the Valleys under the Skills Priority 2, Specific Objective 4 to improve the position of women in the workforce. The Women’s Programme works with employed women in Wales to develop their skills and confidence and to facilitate their progress in the workplace. This is delivered through accredited leadership and management qualification</w:t>
      </w:r>
      <w:r w:rsidR="27970712" w:rsidRPr="00125E49">
        <w:rPr>
          <w:rStyle w:val="normaltextrun"/>
          <w:color w:val="000000"/>
          <w:shd w:val="clear" w:color="auto" w:fill="FFFFFF"/>
        </w:rPr>
        <w:t>s</w:t>
      </w:r>
      <w:r w:rsidRPr="00125E49">
        <w:rPr>
          <w:rStyle w:val="normaltextrun"/>
          <w:color w:val="000000"/>
          <w:shd w:val="clear" w:color="auto" w:fill="FFFFFF"/>
        </w:rPr>
        <w:t xml:space="preserve"> and through mentoring. </w:t>
      </w:r>
    </w:p>
    <w:p w14:paraId="148872AE" w14:textId="46898889" w:rsidR="00D62215" w:rsidRDefault="166A00A6" w:rsidP="0042461C">
      <w:pPr>
        <w:pStyle w:val="LWBody"/>
        <w:spacing w:after="120"/>
        <w:rPr>
          <w:rStyle w:val="normaltextrun"/>
          <w:color w:val="000000"/>
          <w:shd w:val="clear" w:color="auto" w:fill="FFFFFF"/>
        </w:rPr>
      </w:pPr>
      <w:r>
        <w:t xml:space="preserve">The </w:t>
      </w:r>
      <w:r w:rsidR="3B8C0534">
        <w:t>interim</w:t>
      </w:r>
      <w:r>
        <w:t xml:space="preserve"> evaluation of </w:t>
      </w:r>
      <w:hyperlink r:id="rId15">
        <w:r w:rsidRPr="1C50B3A4">
          <w:rPr>
            <w:rStyle w:val="Hyperlink"/>
          </w:rPr>
          <w:t xml:space="preserve">Chwarae Teg's </w:t>
        </w:r>
        <w:r w:rsidR="00B97E78">
          <w:rPr>
            <w:rStyle w:val="Hyperlink"/>
          </w:rPr>
          <w:t>Agile Nation 2</w:t>
        </w:r>
        <w:r w:rsidRPr="1C50B3A4">
          <w:rPr>
            <w:rStyle w:val="Hyperlink"/>
          </w:rPr>
          <w:t xml:space="preserve"> project</w:t>
        </w:r>
      </w:hyperlink>
      <w:r>
        <w:t xml:space="preserve"> highlighted </w:t>
      </w:r>
      <w:r w:rsidR="5C5E3B19" w:rsidRPr="1C50B3A4">
        <w:rPr>
          <w:rStyle w:val="normaltextrun"/>
          <w:color w:val="000000" w:themeColor="text1"/>
        </w:rPr>
        <w:t xml:space="preserve">the ‘soft’ outcomes reported by the participants. Here ‘soft outcomes’ refers to outcomes that are more difficult to measure than quantifiable markers of improvement such as salary. These outcomes include reported improved confidence, self-esteem, positive mental health, social and communication </w:t>
      </w:r>
      <w:proofErr w:type="gramStart"/>
      <w:r w:rsidR="5C5E3B19" w:rsidRPr="1C50B3A4">
        <w:rPr>
          <w:rStyle w:val="normaltextrun"/>
          <w:color w:val="000000" w:themeColor="text1"/>
        </w:rPr>
        <w:t>skills</w:t>
      </w:r>
      <w:proofErr w:type="gramEnd"/>
      <w:r w:rsidR="5C5E3B19" w:rsidRPr="1C50B3A4">
        <w:rPr>
          <w:rStyle w:val="normaltextrun"/>
          <w:color w:val="000000" w:themeColor="text1"/>
        </w:rPr>
        <w:t xml:space="preserve"> and self-awareness associated with the Women’s </w:t>
      </w:r>
      <w:r w:rsidR="5C5E3B19" w:rsidRPr="1C50B3A4">
        <w:rPr>
          <w:rStyle w:val="normaltextrun"/>
          <w:color w:val="000000" w:themeColor="text1"/>
        </w:rPr>
        <w:lastRenderedPageBreak/>
        <w:t xml:space="preserve">Programme. </w:t>
      </w:r>
      <w:r w:rsidR="1B48AC3F" w:rsidRPr="1C50B3A4">
        <w:rPr>
          <w:rStyle w:val="normaltextrun"/>
          <w:color w:val="000000" w:themeColor="text1"/>
        </w:rPr>
        <w:t>Evidence from participants</w:t>
      </w:r>
      <w:r w:rsidR="2062CCA5" w:rsidRPr="1C50B3A4">
        <w:rPr>
          <w:rStyle w:val="normaltextrun"/>
          <w:color w:val="000000" w:themeColor="text1"/>
        </w:rPr>
        <w:t xml:space="preserve"> of </w:t>
      </w:r>
      <w:r w:rsidR="00B97E78">
        <w:rPr>
          <w:rStyle w:val="normaltextrun"/>
          <w:color w:val="000000" w:themeColor="text1"/>
        </w:rPr>
        <w:t>Agile Nation 2</w:t>
      </w:r>
      <w:r w:rsidR="1B48AC3F" w:rsidRPr="1C50B3A4">
        <w:rPr>
          <w:rStyle w:val="normaltextrun"/>
          <w:color w:val="000000" w:themeColor="text1"/>
        </w:rPr>
        <w:t xml:space="preserve"> indicated </w:t>
      </w:r>
      <w:r w:rsidR="5C5E3B19" w:rsidRPr="1C50B3A4">
        <w:rPr>
          <w:rStyle w:val="normaltextrun"/>
          <w:color w:val="000000" w:themeColor="text1"/>
        </w:rPr>
        <w:t>a strong link between improved confidence and progression in the workplace as well as improved wellbeing in their personal lives. </w:t>
      </w:r>
    </w:p>
    <w:p w14:paraId="068C6F7C" w14:textId="4BDAD0B1" w:rsidR="002C5988" w:rsidRPr="008A6185" w:rsidRDefault="00E02238" w:rsidP="0042461C">
      <w:pPr>
        <w:pStyle w:val="LWBody"/>
        <w:spacing w:after="120"/>
        <w:rPr>
          <w:color w:val="000000"/>
          <w:shd w:val="clear" w:color="auto" w:fill="FFFFFF"/>
        </w:rPr>
      </w:pPr>
      <w:r w:rsidRPr="008A6185">
        <w:rPr>
          <w:rStyle w:val="eop"/>
          <w:color w:val="000000"/>
          <w:shd w:val="clear" w:color="auto" w:fill="FFFFFF"/>
        </w:rPr>
        <w:t>This</w:t>
      </w:r>
      <w:r w:rsidR="00253A3B">
        <w:rPr>
          <w:rStyle w:val="eop"/>
          <w:color w:val="000000"/>
          <w:shd w:val="clear" w:color="auto" w:fill="FFFFFF"/>
        </w:rPr>
        <w:t xml:space="preserve"> new</w:t>
      </w:r>
      <w:r w:rsidRPr="008A6185">
        <w:rPr>
          <w:rStyle w:val="eop"/>
          <w:color w:val="000000"/>
          <w:shd w:val="clear" w:color="auto" w:fill="FFFFFF"/>
        </w:rPr>
        <w:t xml:space="preserve"> research </w:t>
      </w:r>
      <w:r w:rsidR="00A56185" w:rsidRPr="008A6185">
        <w:rPr>
          <w:rStyle w:val="eop"/>
          <w:color w:val="000000"/>
          <w:shd w:val="clear" w:color="auto" w:fill="FFFFFF"/>
        </w:rPr>
        <w:t>builds on the findings of the</w:t>
      </w:r>
      <w:r w:rsidR="0093330D">
        <w:rPr>
          <w:rStyle w:val="eop"/>
          <w:color w:val="000000"/>
          <w:shd w:val="clear" w:color="auto" w:fill="FFFFFF"/>
        </w:rPr>
        <w:t xml:space="preserve"> </w:t>
      </w:r>
      <w:r w:rsidR="00D62215">
        <w:rPr>
          <w:rStyle w:val="eop"/>
          <w:color w:val="000000"/>
          <w:shd w:val="clear" w:color="auto" w:fill="FFFFFF"/>
        </w:rPr>
        <w:t xml:space="preserve">interim </w:t>
      </w:r>
      <w:r w:rsidR="00A56185" w:rsidRPr="008A6185">
        <w:rPr>
          <w:rStyle w:val="eop"/>
          <w:color w:val="000000"/>
          <w:shd w:val="clear" w:color="auto" w:fill="FFFFFF"/>
        </w:rPr>
        <w:t>evaluation</w:t>
      </w:r>
      <w:r w:rsidR="0093330D">
        <w:rPr>
          <w:rStyle w:val="eop"/>
          <w:color w:val="000000"/>
          <w:shd w:val="clear" w:color="auto" w:fill="FFFFFF"/>
        </w:rPr>
        <w:t xml:space="preserve"> of </w:t>
      </w:r>
      <w:r w:rsidR="00B97E78">
        <w:rPr>
          <w:rStyle w:val="eop"/>
          <w:color w:val="000000"/>
          <w:shd w:val="clear" w:color="auto" w:fill="FFFFFF"/>
        </w:rPr>
        <w:t>Agile Nation 2</w:t>
      </w:r>
      <w:r w:rsidR="0047616F">
        <w:rPr>
          <w:rStyle w:val="eop"/>
          <w:color w:val="000000"/>
          <w:shd w:val="clear" w:color="auto" w:fill="FFFFFF"/>
        </w:rPr>
        <w:t xml:space="preserve"> and responds to the gap in the evidence base by</w:t>
      </w:r>
      <w:r w:rsidR="00A56185" w:rsidRPr="008A6185">
        <w:rPr>
          <w:rStyle w:val="eop"/>
          <w:color w:val="000000"/>
          <w:shd w:val="clear" w:color="auto" w:fill="FFFFFF"/>
        </w:rPr>
        <w:t xml:space="preserve"> taking a closer look at the link between engaging in adult learning </w:t>
      </w:r>
      <w:r w:rsidR="009832F0">
        <w:rPr>
          <w:rStyle w:val="eop"/>
          <w:color w:val="000000"/>
          <w:shd w:val="clear" w:color="auto" w:fill="FFFFFF"/>
        </w:rPr>
        <w:t>and increases in confidence,</w:t>
      </w:r>
      <w:r w:rsidR="00537D28">
        <w:rPr>
          <w:rStyle w:val="eop"/>
          <w:color w:val="000000"/>
          <w:shd w:val="clear" w:color="auto" w:fill="FFFFFF"/>
        </w:rPr>
        <w:t xml:space="preserve"> </w:t>
      </w:r>
      <w:proofErr w:type="gramStart"/>
      <w:r w:rsidR="00A56185" w:rsidRPr="008A6185">
        <w:rPr>
          <w:rStyle w:val="eop"/>
          <w:color w:val="000000"/>
          <w:shd w:val="clear" w:color="auto" w:fill="FFFFFF"/>
        </w:rPr>
        <w:t>wellbeing</w:t>
      </w:r>
      <w:proofErr w:type="gramEnd"/>
      <w:r w:rsidR="00537D28">
        <w:rPr>
          <w:rStyle w:val="eop"/>
          <w:color w:val="000000"/>
          <w:shd w:val="clear" w:color="auto" w:fill="FFFFFF"/>
        </w:rPr>
        <w:t xml:space="preserve"> and determination</w:t>
      </w:r>
      <w:r w:rsidR="00A56185" w:rsidRPr="008A6185">
        <w:rPr>
          <w:rStyle w:val="eop"/>
          <w:color w:val="000000"/>
          <w:shd w:val="clear" w:color="auto" w:fill="FFFFFF"/>
        </w:rPr>
        <w:t xml:space="preserve"> for women.</w:t>
      </w:r>
      <w:r w:rsidR="0047616F">
        <w:rPr>
          <w:rStyle w:val="eop"/>
          <w:color w:val="000000"/>
          <w:shd w:val="clear" w:color="auto" w:fill="FFFFFF"/>
        </w:rPr>
        <w:t xml:space="preserve"> This report explores the benefits of adult learning for women and the structural barriers which </w:t>
      </w:r>
      <w:r w:rsidR="003F01FF">
        <w:rPr>
          <w:rStyle w:val="eop"/>
          <w:color w:val="000000"/>
          <w:shd w:val="clear" w:color="auto" w:fill="FFFFFF"/>
        </w:rPr>
        <w:t>prevent women from accessing and succeeding in learning.</w:t>
      </w:r>
    </w:p>
    <w:p w14:paraId="6A80ED13" w14:textId="2A0B0256" w:rsidR="004909E5" w:rsidRPr="00C56412" w:rsidRDefault="004909E5" w:rsidP="004909E5">
      <w:pPr>
        <w:pStyle w:val="LWTitle2"/>
        <w:rPr>
          <w:rFonts w:ascii="Segoe UI" w:hAnsi="Segoe UI"/>
          <w:color w:val="2F5496"/>
          <w:sz w:val="18"/>
          <w:szCs w:val="18"/>
          <w:lang w:eastAsia="en-GB"/>
        </w:rPr>
      </w:pPr>
      <w:bookmarkStart w:id="8" w:name="_Toc133273760"/>
      <w:r>
        <w:t>Research objectives</w:t>
      </w:r>
      <w:bookmarkEnd w:id="8"/>
      <w:r>
        <w:t xml:space="preserve"> </w:t>
      </w:r>
    </w:p>
    <w:p w14:paraId="5DBC5FB7" w14:textId="2171AE4D" w:rsidR="004909E5" w:rsidRDefault="002E3509" w:rsidP="002E3509">
      <w:pPr>
        <w:pStyle w:val="LWBody"/>
        <w:spacing w:after="120"/>
      </w:pPr>
      <w:r>
        <w:rPr>
          <w:rStyle w:val="eop"/>
          <w:color w:val="000000"/>
          <w:shd w:val="clear" w:color="auto" w:fill="FFFFFF"/>
        </w:rPr>
        <w:t xml:space="preserve">The main objective of this research is to further explore whether there is a link between engaging in learning and improved and sustained confidence, </w:t>
      </w:r>
      <w:proofErr w:type="gramStart"/>
      <w:r>
        <w:rPr>
          <w:rStyle w:val="eop"/>
          <w:color w:val="000000"/>
          <w:shd w:val="clear" w:color="auto" w:fill="FFFFFF"/>
        </w:rPr>
        <w:t>wellbeing</w:t>
      </w:r>
      <w:proofErr w:type="gramEnd"/>
      <w:r>
        <w:rPr>
          <w:rStyle w:val="eop"/>
          <w:color w:val="000000"/>
          <w:shd w:val="clear" w:color="auto" w:fill="FFFFFF"/>
        </w:rPr>
        <w:t xml:space="preserve"> and determination among women. </w:t>
      </w:r>
      <w:r w:rsidR="007D41F6">
        <w:rPr>
          <w:rStyle w:val="eop"/>
          <w:color w:val="000000"/>
          <w:shd w:val="clear" w:color="auto" w:fill="FFFFFF"/>
        </w:rPr>
        <w:t xml:space="preserve">Overall, the </w:t>
      </w:r>
      <w:r w:rsidR="00F66B07">
        <w:rPr>
          <w:rStyle w:val="eop"/>
          <w:color w:val="000000"/>
          <w:shd w:val="clear" w:color="auto" w:fill="FFFFFF"/>
        </w:rPr>
        <w:t xml:space="preserve">research is designed as a scoping exercise to </w:t>
      </w:r>
      <w:r w:rsidR="00845079">
        <w:rPr>
          <w:rStyle w:val="eop"/>
          <w:color w:val="000000"/>
          <w:shd w:val="clear" w:color="auto" w:fill="FFFFFF"/>
        </w:rPr>
        <w:t>determine</w:t>
      </w:r>
      <w:r w:rsidR="000877BA">
        <w:rPr>
          <w:rStyle w:val="eop"/>
          <w:color w:val="000000"/>
          <w:shd w:val="clear" w:color="auto" w:fill="FFFFFF"/>
        </w:rPr>
        <w:t xml:space="preserve"> </w:t>
      </w:r>
      <w:r w:rsidR="00CB7245">
        <w:rPr>
          <w:rStyle w:val="eop"/>
          <w:color w:val="000000"/>
          <w:shd w:val="clear" w:color="auto" w:fill="FFFFFF"/>
        </w:rPr>
        <w:t>whether there are any notable gender differences in the impacts of learning on these</w:t>
      </w:r>
      <w:r w:rsidR="00A50852">
        <w:rPr>
          <w:rStyle w:val="eop"/>
          <w:color w:val="000000"/>
          <w:shd w:val="clear" w:color="auto" w:fill="FFFFFF"/>
        </w:rPr>
        <w:t xml:space="preserve"> </w:t>
      </w:r>
      <w:r w:rsidR="00CB7245">
        <w:rPr>
          <w:rStyle w:val="eop"/>
          <w:color w:val="000000"/>
          <w:shd w:val="clear" w:color="auto" w:fill="FFFFFF"/>
        </w:rPr>
        <w:t xml:space="preserve">outcomes. </w:t>
      </w:r>
      <w:r w:rsidR="003905D7">
        <w:t xml:space="preserve">The key research questions are: </w:t>
      </w:r>
      <w:r w:rsidR="004631EB">
        <w:t xml:space="preserve"> </w:t>
      </w:r>
    </w:p>
    <w:p w14:paraId="3BFE4DA5" w14:textId="6A7E6C07" w:rsidR="003063E6" w:rsidRPr="003828F4" w:rsidRDefault="003063E6" w:rsidP="003828F4">
      <w:pPr>
        <w:pStyle w:val="ListParagraph"/>
        <w:numPr>
          <w:ilvl w:val="0"/>
          <w:numId w:val="109"/>
        </w:numPr>
        <w:spacing w:after="120"/>
        <w:textAlignment w:val="baseline"/>
        <w:rPr>
          <w:sz w:val="24"/>
          <w:szCs w:val="24"/>
        </w:rPr>
      </w:pPr>
      <w:r w:rsidRPr="003828F4">
        <w:rPr>
          <w:sz w:val="24"/>
          <w:szCs w:val="24"/>
        </w:rPr>
        <w:t>What obstacles prevent women’s engagement, continuing and progression within learning?</w:t>
      </w:r>
    </w:p>
    <w:p w14:paraId="3BD8FCB6" w14:textId="15B78FA0" w:rsidR="003063E6" w:rsidRPr="003828F4" w:rsidRDefault="003063E6" w:rsidP="003828F4">
      <w:pPr>
        <w:pStyle w:val="ListParagraph"/>
        <w:numPr>
          <w:ilvl w:val="0"/>
          <w:numId w:val="109"/>
        </w:numPr>
        <w:spacing w:after="120"/>
        <w:textAlignment w:val="baseline"/>
        <w:rPr>
          <w:sz w:val="24"/>
          <w:szCs w:val="24"/>
        </w:rPr>
      </w:pPr>
      <w:r w:rsidRPr="003828F4">
        <w:rPr>
          <w:sz w:val="24"/>
          <w:szCs w:val="24"/>
        </w:rPr>
        <w:t xml:space="preserve">How does participation with learning impact women’s confidence, </w:t>
      </w:r>
      <w:proofErr w:type="gramStart"/>
      <w:r w:rsidRPr="003828F4">
        <w:rPr>
          <w:sz w:val="24"/>
          <w:szCs w:val="24"/>
        </w:rPr>
        <w:t>wellbeing</w:t>
      </w:r>
      <w:proofErr w:type="gramEnd"/>
      <w:r w:rsidRPr="003828F4">
        <w:rPr>
          <w:sz w:val="24"/>
          <w:szCs w:val="24"/>
        </w:rPr>
        <w:t xml:space="preserve"> and determination – and how does this impact different groups of women? </w:t>
      </w:r>
    </w:p>
    <w:p w14:paraId="04C422CF" w14:textId="030F14E9" w:rsidR="003063E6" w:rsidRPr="003828F4" w:rsidRDefault="003063E6" w:rsidP="003828F4">
      <w:pPr>
        <w:pStyle w:val="ListParagraph"/>
        <w:numPr>
          <w:ilvl w:val="0"/>
          <w:numId w:val="109"/>
        </w:numPr>
        <w:spacing w:after="120"/>
        <w:textAlignment w:val="baseline"/>
        <w:rPr>
          <w:sz w:val="24"/>
          <w:szCs w:val="24"/>
        </w:rPr>
      </w:pPr>
      <w:r w:rsidRPr="003828F4">
        <w:rPr>
          <w:sz w:val="24"/>
          <w:szCs w:val="24"/>
        </w:rPr>
        <w:t xml:space="preserve">How do different models of learning influence </w:t>
      </w:r>
      <w:r w:rsidR="00B90AF9" w:rsidRPr="003828F4">
        <w:rPr>
          <w:sz w:val="24"/>
          <w:szCs w:val="24"/>
        </w:rPr>
        <w:t>women’s engagement and sustainment with learning</w:t>
      </w:r>
      <w:r w:rsidR="005D4BB1" w:rsidRPr="003828F4">
        <w:rPr>
          <w:sz w:val="24"/>
          <w:szCs w:val="24"/>
        </w:rPr>
        <w:t>?</w:t>
      </w:r>
    </w:p>
    <w:p w14:paraId="2DB88C2E" w14:textId="40032625" w:rsidR="00B90AF9" w:rsidRPr="003828F4" w:rsidRDefault="00B90AF9" w:rsidP="003828F4">
      <w:pPr>
        <w:pStyle w:val="ListParagraph"/>
        <w:numPr>
          <w:ilvl w:val="0"/>
          <w:numId w:val="109"/>
        </w:numPr>
        <w:spacing w:after="120"/>
        <w:textAlignment w:val="baseline"/>
        <w:rPr>
          <w:sz w:val="24"/>
          <w:szCs w:val="24"/>
        </w:rPr>
      </w:pPr>
      <w:r w:rsidRPr="003828F4">
        <w:rPr>
          <w:sz w:val="24"/>
          <w:szCs w:val="24"/>
        </w:rPr>
        <w:t>How do different models of learning influence the achievement and sustainment of confidence, wellbeing, and determination outcomes for women?</w:t>
      </w:r>
    </w:p>
    <w:p w14:paraId="29B2BE8E" w14:textId="2A5AD6EE" w:rsidR="005A658E" w:rsidRPr="003828F4" w:rsidRDefault="003063E6" w:rsidP="003828F4">
      <w:pPr>
        <w:pStyle w:val="ListParagraph"/>
        <w:numPr>
          <w:ilvl w:val="0"/>
          <w:numId w:val="109"/>
        </w:numPr>
        <w:spacing w:after="120"/>
        <w:textAlignment w:val="baseline"/>
        <w:rPr>
          <w:sz w:val="24"/>
          <w:szCs w:val="24"/>
        </w:rPr>
      </w:pPr>
      <w:r w:rsidRPr="003828F4">
        <w:rPr>
          <w:sz w:val="24"/>
          <w:szCs w:val="24"/>
        </w:rPr>
        <w:t xml:space="preserve">How can policy and practice support the achievement and sustainment of confidence, </w:t>
      </w:r>
      <w:proofErr w:type="gramStart"/>
      <w:r w:rsidRPr="003828F4">
        <w:rPr>
          <w:sz w:val="24"/>
          <w:szCs w:val="24"/>
        </w:rPr>
        <w:t>wellbeing</w:t>
      </w:r>
      <w:proofErr w:type="gramEnd"/>
      <w:r w:rsidRPr="003828F4">
        <w:rPr>
          <w:sz w:val="24"/>
          <w:szCs w:val="24"/>
        </w:rPr>
        <w:t xml:space="preserve"> and determination</w:t>
      </w:r>
      <w:r w:rsidR="00521C52" w:rsidRPr="003828F4">
        <w:rPr>
          <w:sz w:val="24"/>
          <w:szCs w:val="24"/>
        </w:rPr>
        <w:t xml:space="preserve"> outcomes </w:t>
      </w:r>
      <w:r w:rsidRPr="003828F4">
        <w:rPr>
          <w:sz w:val="24"/>
          <w:szCs w:val="24"/>
        </w:rPr>
        <w:t>from learning?</w:t>
      </w:r>
    </w:p>
    <w:p w14:paraId="4E709C77" w14:textId="0CA0334E" w:rsidR="00BD57FF" w:rsidRDefault="0009454C" w:rsidP="00853DB7">
      <w:pPr>
        <w:textAlignment w:val="baseline"/>
        <w:rPr>
          <w:sz w:val="24"/>
          <w:szCs w:val="24"/>
        </w:rPr>
      </w:pPr>
      <w:r w:rsidRPr="0009454C">
        <w:rPr>
          <w:sz w:val="24"/>
          <w:szCs w:val="24"/>
        </w:rPr>
        <w:t xml:space="preserve">In the context of this study, learning is taken to mean participating in any activity with the purpose to develop skills, knowledge or understanding. This can involve studying or practising something independently or being taught or coached by someone else. It can be done regularly or for a short period of time and can be carried out in both formal and informal settings. </w:t>
      </w:r>
      <w:r w:rsidR="00F51753">
        <w:rPr>
          <w:sz w:val="24"/>
          <w:szCs w:val="24"/>
        </w:rPr>
        <w:t xml:space="preserve">This broad definition of learning reflects </w:t>
      </w:r>
      <w:r w:rsidR="00DA35A4">
        <w:rPr>
          <w:sz w:val="24"/>
          <w:szCs w:val="24"/>
        </w:rPr>
        <w:t xml:space="preserve">the fact that </w:t>
      </w:r>
      <w:r w:rsidR="00AF5997">
        <w:rPr>
          <w:sz w:val="24"/>
          <w:szCs w:val="24"/>
        </w:rPr>
        <w:t>learning does not have to b</w:t>
      </w:r>
      <w:r w:rsidR="00EF384F">
        <w:rPr>
          <w:sz w:val="24"/>
          <w:szCs w:val="24"/>
        </w:rPr>
        <w:t xml:space="preserve">e in a formal setting or lead to a qualification to </w:t>
      </w:r>
      <w:r w:rsidR="0066573F">
        <w:rPr>
          <w:sz w:val="24"/>
          <w:szCs w:val="24"/>
        </w:rPr>
        <w:t>deliver meaningful change to</w:t>
      </w:r>
      <w:r w:rsidR="006D0EB0">
        <w:rPr>
          <w:sz w:val="24"/>
          <w:szCs w:val="24"/>
        </w:rPr>
        <w:t xml:space="preserve"> learners</w:t>
      </w:r>
      <w:r w:rsidR="00543372">
        <w:rPr>
          <w:sz w:val="24"/>
          <w:szCs w:val="24"/>
        </w:rPr>
        <w:t xml:space="preserve">. </w:t>
      </w:r>
      <w:r w:rsidR="003B36A5">
        <w:rPr>
          <w:sz w:val="24"/>
          <w:szCs w:val="24"/>
        </w:rPr>
        <w:t xml:space="preserve">As a result, the study considers learning across different types and settings, with project findings relevant </w:t>
      </w:r>
      <w:r w:rsidR="0099320F">
        <w:rPr>
          <w:sz w:val="24"/>
          <w:szCs w:val="24"/>
        </w:rPr>
        <w:t xml:space="preserve">to all forms of learning. </w:t>
      </w:r>
    </w:p>
    <w:p w14:paraId="6170B25C" w14:textId="77777777" w:rsidR="00F4457F" w:rsidRDefault="00F4457F" w:rsidP="4CFF4F56">
      <w:pPr>
        <w:pStyle w:val="LWTitle2"/>
        <w:rPr>
          <w:rFonts w:eastAsia="Arial"/>
        </w:rPr>
      </w:pPr>
      <w:r>
        <w:rPr>
          <w:rFonts w:eastAsia="Arial"/>
        </w:rPr>
        <w:br w:type="page"/>
      </w:r>
    </w:p>
    <w:p w14:paraId="0EB07FB9" w14:textId="7B009C14" w:rsidR="005C69D0" w:rsidRDefault="4643FF04" w:rsidP="4CFF4F56">
      <w:pPr>
        <w:pStyle w:val="LWTitle2"/>
        <w:rPr>
          <w:rFonts w:eastAsia="Arial"/>
        </w:rPr>
      </w:pPr>
      <w:r>
        <w:rPr>
          <w:rFonts w:eastAsia="Arial"/>
        </w:rPr>
        <w:lastRenderedPageBreak/>
        <w:t>Context</w:t>
      </w:r>
    </w:p>
    <w:p w14:paraId="3B798CD4" w14:textId="5BB8EB2C" w:rsidR="005C36D8" w:rsidRPr="005C36D8" w:rsidRDefault="005C36D8" w:rsidP="00F6213C">
      <w:pPr>
        <w:rPr>
          <w:sz w:val="24"/>
          <w:szCs w:val="24"/>
        </w:rPr>
      </w:pPr>
      <w:r w:rsidRPr="00F82B3A">
        <w:rPr>
          <w:sz w:val="24"/>
          <w:szCs w:val="24"/>
        </w:rPr>
        <w:t xml:space="preserve">This section sets out the </w:t>
      </w:r>
      <w:r w:rsidRPr="1D9D533D">
        <w:rPr>
          <w:sz w:val="24"/>
          <w:szCs w:val="24"/>
        </w:rPr>
        <w:t xml:space="preserve">current context of learning in Wales and the socio-economic background to the study. </w:t>
      </w:r>
    </w:p>
    <w:p w14:paraId="1E84A467" w14:textId="6AB342F0" w:rsidR="005C69D0" w:rsidRPr="00F6213C" w:rsidRDefault="005C36D8" w:rsidP="0068108C">
      <w:pPr>
        <w:pStyle w:val="LWSub6"/>
      </w:pPr>
      <w:r>
        <w:t>G</w:t>
      </w:r>
      <w:r w:rsidR="5F990AA8" w:rsidRPr="00F82B3A">
        <w:t>ender inequality in Wales</w:t>
      </w:r>
    </w:p>
    <w:p w14:paraId="1BD4A7DA" w14:textId="7CC68EA9" w:rsidR="5F990AA8" w:rsidRPr="001536A4" w:rsidRDefault="5F990AA8" w:rsidP="1D9D533D">
      <w:pPr>
        <w:spacing w:after="160" w:line="257" w:lineRule="auto"/>
        <w:rPr>
          <w:rFonts w:eastAsia="Arial" w:cs="Arial"/>
          <w:sz w:val="24"/>
          <w:szCs w:val="24"/>
        </w:rPr>
      </w:pPr>
      <w:r w:rsidRPr="00F82B3A">
        <w:rPr>
          <w:rFonts w:eastAsia="Arial" w:cs="Arial"/>
          <w:sz w:val="24"/>
          <w:szCs w:val="24"/>
        </w:rPr>
        <w:t>There are clear and persistent gender-based inequalities in the</w:t>
      </w:r>
      <w:r w:rsidR="005C36D8">
        <w:rPr>
          <w:rFonts w:eastAsia="Arial" w:cs="Arial"/>
          <w:sz w:val="24"/>
          <w:szCs w:val="24"/>
        </w:rPr>
        <w:t xml:space="preserve"> </w:t>
      </w:r>
      <w:r w:rsidRPr="00F82B3A">
        <w:rPr>
          <w:rFonts w:eastAsia="Arial" w:cs="Arial"/>
          <w:sz w:val="24"/>
          <w:szCs w:val="24"/>
        </w:rPr>
        <w:t xml:space="preserve">economy and in society across Wales. This has a significant impact on women’s confidence, wellbeing and determination and plays out across many facets of a woman’s life. </w:t>
      </w:r>
      <w:r w:rsidR="14740E30" w:rsidRPr="1D9D533D">
        <w:rPr>
          <w:rFonts w:eastAsia="Arial" w:cs="Arial"/>
          <w:sz w:val="24"/>
          <w:szCs w:val="24"/>
        </w:rPr>
        <w:t xml:space="preserve">For instance, analysis of data from </w:t>
      </w:r>
      <w:hyperlink r:id="rId16" w:history="1">
        <w:r w:rsidR="14740E30" w:rsidRPr="000E2ABE">
          <w:rPr>
            <w:rStyle w:val="Hyperlink"/>
            <w:rFonts w:eastAsia="Arial" w:cs="Arial"/>
            <w:sz w:val="24"/>
            <w:szCs w:val="24"/>
          </w:rPr>
          <w:t>Chwarae Teg</w:t>
        </w:r>
      </w:hyperlink>
      <w:r w:rsidR="14740E30" w:rsidRPr="1D9D533D">
        <w:rPr>
          <w:rFonts w:eastAsia="Arial" w:cs="Arial"/>
          <w:sz w:val="24"/>
          <w:szCs w:val="24"/>
        </w:rPr>
        <w:t xml:space="preserve"> highlights the persistent inequality in the economy in Wales </w:t>
      </w:r>
      <w:r w:rsidR="005C36D8" w:rsidRPr="1D9D533D">
        <w:rPr>
          <w:rFonts w:eastAsia="Arial" w:cs="Arial"/>
          <w:sz w:val="24"/>
          <w:szCs w:val="24"/>
        </w:rPr>
        <w:t>which</w:t>
      </w:r>
      <w:r w:rsidR="14740E30" w:rsidRPr="1D9D533D">
        <w:rPr>
          <w:rFonts w:eastAsia="Arial" w:cs="Arial"/>
          <w:sz w:val="24"/>
          <w:szCs w:val="24"/>
        </w:rPr>
        <w:t xml:space="preserve"> means that women are more vulnerable to the impacts of the current cost of living crisis. </w:t>
      </w:r>
    </w:p>
    <w:p w14:paraId="7341FB6D" w14:textId="63AA5B89" w:rsidR="5F990AA8" w:rsidRPr="001536A4" w:rsidRDefault="14740E30" w:rsidP="7EFED83D">
      <w:pPr>
        <w:spacing w:after="160" w:line="257" w:lineRule="auto"/>
        <w:rPr>
          <w:rFonts w:eastAsia="Arial" w:cs="Arial"/>
          <w:sz w:val="24"/>
          <w:szCs w:val="24"/>
        </w:rPr>
      </w:pPr>
      <w:r w:rsidRPr="1C8FA0A1">
        <w:rPr>
          <w:rFonts w:eastAsia="Arial" w:cs="Arial"/>
          <w:sz w:val="24"/>
          <w:szCs w:val="24"/>
        </w:rPr>
        <w:t>Women are typically paid less with a median wage of £13.10 compared to £14.77 for men; they are more likely to be economically inactive due to caring responsibilities (24.7</w:t>
      </w:r>
      <w:r w:rsidR="00177B90">
        <w:rPr>
          <w:rFonts w:eastAsia="Arial" w:cs="Arial"/>
          <w:sz w:val="24"/>
          <w:szCs w:val="24"/>
        </w:rPr>
        <w:t>per cent</w:t>
      </w:r>
      <w:r w:rsidRPr="1C8FA0A1">
        <w:rPr>
          <w:rFonts w:eastAsia="Arial" w:cs="Arial"/>
          <w:sz w:val="24"/>
          <w:szCs w:val="24"/>
        </w:rPr>
        <w:t xml:space="preserve"> compared to 8.6</w:t>
      </w:r>
      <w:r w:rsidR="00177B90">
        <w:rPr>
          <w:rFonts w:eastAsia="Arial" w:cs="Arial"/>
          <w:sz w:val="24"/>
          <w:szCs w:val="24"/>
        </w:rPr>
        <w:t>per cent</w:t>
      </w:r>
      <w:r w:rsidRPr="1C8FA0A1">
        <w:rPr>
          <w:rFonts w:eastAsia="Arial" w:cs="Arial"/>
          <w:sz w:val="24"/>
          <w:szCs w:val="24"/>
        </w:rPr>
        <w:t xml:space="preserve"> for men) and are more likely to work part-time as a result</w:t>
      </w:r>
      <w:r w:rsidR="00EC30AF">
        <w:rPr>
          <w:rFonts w:eastAsia="Arial" w:cs="Arial"/>
          <w:sz w:val="24"/>
          <w:szCs w:val="24"/>
        </w:rPr>
        <w:t>.</w:t>
      </w:r>
      <w:r w:rsidR="00736420">
        <w:rPr>
          <w:rFonts w:eastAsia="Arial" w:cs="Arial"/>
          <w:sz w:val="24"/>
          <w:szCs w:val="24"/>
        </w:rPr>
        <w:t xml:space="preserve"> </w:t>
      </w:r>
      <w:r w:rsidRPr="1C8FA0A1">
        <w:rPr>
          <w:rFonts w:eastAsia="Arial" w:cs="Arial"/>
          <w:sz w:val="24"/>
          <w:szCs w:val="24"/>
        </w:rPr>
        <w:t>They are more at risk of poverty and are more likely to be in receipt of universal credit when in work</w:t>
      </w:r>
      <w:r w:rsidR="00EC30AF">
        <w:rPr>
          <w:rFonts w:eastAsia="Arial" w:cs="Arial"/>
          <w:sz w:val="24"/>
          <w:szCs w:val="24"/>
        </w:rPr>
        <w:t xml:space="preserve"> (Chwarae Teg, 2023)</w:t>
      </w:r>
      <w:r w:rsidRPr="1C8FA0A1">
        <w:rPr>
          <w:rFonts w:eastAsia="Arial" w:cs="Arial"/>
          <w:sz w:val="24"/>
          <w:szCs w:val="24"/>
        </w:rPr>
        <w:t xml:space="preserve">.  </w:t>
      </w:r>
      <w:r w:rsidRPr="001536A4">
        <w:rPr>
          <w:rFonts w:eastAsia="Arial" w:cs="Arial"/>
          <w:sz w:val="24"/>
          <w:szCs w:val="24"/>
        </w:rPr>
        <w:t xml:space="preserve">The Covid-19 pandemic exposed entrenched inequalities. Our analysis (L&amp;W 2019) shows that at the outset of the crisis, around one fifth of the workforce worked in ‘shutdown sectors’ which have been hardest hit by coronavirus. This amounted to almost a quarter of a million workers in Wales. The analysis also shows that women, young </w:t>
      </w:r>
      <w:proofErr w:type="gramStart"/>
      <w:r w:rsidRPr="001536A4">
        <w:rPr>
          <w:rFonts w:eastAsia="Arial" w:cs="Arial"/>
          <w:sz w:val="24"/>
          <w:szCs w:val="24"/>
        </w:rPr>
        <w:t>people</w:t>
      </w:r>
      <w:proofErr w:type="gramEnd"/>
      <w:r w:rsidRPr="001536A4">
        <w:rPr>
          <w:rFonts w:eastAsia="Arial" w:cs="Arial"/>
          <w:sz w:val="24"/>
          <w:szCs w:val="24"/>
        </w:rPr>
        <w:t xml:space="preserve"> and those with the lowest qualifications were more likely to be impacted by the crisis.</w:t>
      </w:r>
    </w:p>
    <w:p w14:paraId="26B2B012" w14:textId="1021D5D2" w:rsidR="5F990AA8" w:rsidRPr="00F6213C" w:rsidRDefault="7BC49025" w:rsidP="65A38638">
      <w:pPr>
        <w:spacing w:after="160" w:line="259" w:lineRule="auto"/>
        <w:rPr>
          <w:b/>
          <w:bCs/>
          <w:sz w:val="24"/>
          <w:szCs w:val="24"/>
        </w:rPr>
      </w:pPr>
      <w:r w:rsidRPr="15DE5451">
        <w:rPr>
          <w:rFonts w:eastAsia="Arial" w:cs="Arial"/>
          <w:sz w:val="24"/>
          <w:szCs w:val="24"/>
        </w:rPr>
        <w:t xml:space="preserve">Women dominate in sectors and jobs associated with low pay, insecure </w:t>
      </w:r>
      <w:proofErr w:type="gramStart"/>
      <w:r w:rsidRPr="15DE5451">
        <w:rPr>
          <w:rFonts w:eastAsia="Arial" w:cs="Arial"/>
          <w:sz w:val="24"/>
          <w:szCs w:val="24"/>
        </w:rPr>
        <w:t>contracts</w:t>
      </w:r>
      <w:proofErr w:type="gramEnd"/>
      <w:r w:rsidRPr="15DE5451">
        <w:rPr>
          <w:rFonts w:eastAsia="Arial" w:cs="Arial"/>
          <w:sz w:val="24"/>
          <w:szCs w:val="24"/>
        </w:rPr>
        <w:t xml:space="preserve"> and poor working conditions. They are more likely to work part-time or fewer hours, and less likely to hold managerial or director positions. In Wales, </w:t>
      </w:r>
      <w:r w:rsidR="00204450">
        <w:rPr>
          <w:rFonts w:eastAsia="Arial" w:cs="Arial"/>
          <w:sz w:val="24"/>
          <w:szCs w:val="24"/>
        </w:rPr>
        <w:t>39</w:t>
      </w:r>
      <w:r w:rsidR="00177B90">
        <w:rPr>
          <w:rFonts w:eastAsia="Arial" w:cs="Arial"/>
          <w:sz w:val="24"/>
          <w:szCs w:val="24"/>
        </w:rPr>
        <w:t>per cent</w:t>
      </w:r>
      <w:r w:rsidRPr="15DE5451">
        <w:rPr>
          <w:rFonts w:eastAsia="Arial" w:cs="Arial"/>
          <w:sz w:val="24"/>
          <w:szCs w:val="24"/>
        </w:rPr>
        <w:t xml:space="preserve"> of women work part-time, </w:t>
      </w:r>
      <w:r w:rsidR="00437111">
        <w:rPr>
          <w:rFonts w:eastAsia="Arial" w:cs="Arial"/>
          <w:sz w:val="24"/>
          <w:szCs w:val="24"/>
        </w:rPr>
        <w:t>more than three</w:t>
      </w:r>
      <w:r w:rsidRPr="15DE5451">
        <w:rPr>
          <w:rFonts w:eastAsia="Arial" w:cs="Arial"/>
          <w:sz w:val="24"/>
          <w:szCs w:val="24"/>
        </w:rPr>
        <w:t xml:space="preserve"> times more than men, and women make up only 39</w:t>
      </w:r>
      <w:r w:rsidR="00177B90">
        <w:rPr>
          <w:rFonts w:eastAsia="Arial" w:cs="Arial"/>
          <w:sz w:val="24"/>
          <w:szCs w:val="24"/>
        </w:rPr>
        <w:t>per cent</w:t>
      </w:r>
      <w:r w:rsidRPr="15DE5451">
        <w:rPr>
          <w:rFonts w:eastAsia="Arial" w:cs="Arial"/>
          <w:sz w:val="24"/>
          <w:szCs w:val="24"/>
        </w:rPr>
        <w:t xml:space="preserve"> of managers, directors and senior </w:t>
      </w:r>
      <w:r w:rsidR="1C474EFC" w:rsidRPr="15DE5451">
        <w:rPr>
          <w:rFonts w:eastAsia="Arial" w:cs="Arial"/>
          <w:sz w:val="24"/>
          <w:szCs w:val="24"/>
        </w:rPr>
        <w:t>officials and</w:t>
      </w:r>
      <w:r w:rsidRPr="15DE5451">
        <w:rPr>
          <w:rFonts w:eastAsia="Arial" w:cs="Arial"/>
          <w:sz w:val="24"/>
          <w:szCs w:val="24"/>
        </w:rPr>
        <w:t xml:space="preserve"> are less likely to be business leaders, with just 14</w:t>
      </w:r>
      <w:r w:rsidR="00177B90">
        <w:rPr>
          <w:rFonts w:eastAsia="Arial" w:cs="Arial"/>
          <w:sz w:val="24"/>
          <w:szCs w:val="24"/>
        </w:rPr>
        <w:t>per cent</w:t>
      </w:r>
      <w:r w:rsidRPr="15DE5451">
        <w:rPr>
          <w:rFonts w:eastAsia="Arial" w:cs="Arial"/>
          <w:sz w:val="24"/>
          <w:szCs w:val="24"/>
        </w:rPr>
        <w:t xml:space="preserve"> of SMEs in Wales led by women</w:t>
      </w:r>
      <w:r w:rsidR="0E111359" w:rsidRPr="15DE5451">
        <w:rPr>
          <w:rFonts w:eastAsia="Arial" w:cs="Arial"/>
          <w:sz w:val="24"/>
          <w:szCs w:val="24"/>
        </w:rPr>
        <w:t xml:space="preserve"> (Chwarae Teg </w:t>
      </w:r>
      <w:r w:rsidR="32EBB5DD" w:rsidRPr="15DE5451">
        <w:rPr>
          <w:rFonts w:eastAsia="Arial" w:cs="Arial"/>
          <w:sz w:val="24"/>
          <w:szCs w:val="24"/>
        </w:rPr>
        <w:t>202</w:t>
      </w:r>
      <w:r w:rsidR="00F065FE">
        <w:rPr>
          <w:rFonts w:eastAsia="Arial" w:cs="Arial"/>
          <w:sz w:val="24"/>
          <w:szCs w:val="24"/>
        </w:rPr>
        <w:t>3</w:t>
      </w:r>
      <w:r w:rsidR="0E111359" w:rsidRPr="15DE5451">
        <w:rPr>
          <w:rFonts w:eastAsia="Arial" w:cs="Arial"/>
          <w:sz w:val="24"/>
          <w:szCs w:val="24"/>
        </w:rPr>
        <w:t>).</w:t>
      </w:r>
      <w:r w:rsidRPr="15DE5451">
        <w:rPr>
          <w:rFonts w:eastAsia="Arial" w:cs="Arial"/>
          <w:sz w:val="24"/>
          <w:szCs w:val="24"/>
        </w:rPr>
        <w:t xml:space="preserve"> </w:t>
      </w:r>
    </w:p>
    <w:p w14:paraId="2F25940E" w14:textId="4EB5BC00" w:rsidR="5F990AA8" w:rsidRPr="00F6213C" w:rsidRDefault="5F990AA8" w:rsidP="0068108C">
      <w:pPr>
        <w:pStyle w:val="LWSub6"/>
      </w:pPr>
      <w:r w:rsidRPr="1C8FA0A1">
        <w:t>Gender equality and lifelong learning</w:t>
      </w:r>
    </w:p>
    <w:p w14:paraId="39407C16" w14:textId="175E408A" w:rsidR="5F990AA8" w:rsidRDefault="5F990AA8" w:rsidP="65A38638">
      <w:pPr>
        <w:spacing w:after="160" w:line="257" w:lineRule="auto"/>
        <w:rPr>
          <w:rFonts w:eastAsia="Arial" w:cs="Arial"/>
          <w:sz w:val="24"/>
          <w:szCs w:val="24"/>
        </w:rPr>
      </w:pPr>
      <w:r w:rsidRPr="00AB53E9">
        <w:rPr>
          <w:rFonts w:eastAsia="Arial" w:cs="Arial"/>
          <w:sz w:val="24"/>
          <w:szCs w:val="24"/>
        </w:rPr>
        <w:t>Lifelong learning matters. It holds the key to improving job and career prospects, increasing health and wellbeing, widening participation in society, and so many other public policy goals. It is often the main tool at our disposal to overcome these challenges and that importance is only increasing in the face of rapid economic and social changes</w:t>
      </w:r>
      <w:r w:rsidRPr="65A38638">
        <w:rPr>
          <w:rFonts w:eastAsia="Arial" w:cs="Arial"/>
          <w:sz w:val="24"/>
          <w:szCs w:val="24"/>
        </w:rPr>
        <w:t>.</w:t>
      </w:r>
    </w:p>
    <w:p w14:paraId="5AA9FC4C" w14:textId="2B3AE646" w:rsidR="5F990AA8" w:rsidRDefault="5F990AA8" w:rsidP="65A38638">
      <w:pPr>
        <w:spacing w:after="160" w:line="257" w:lineRule="auto"/>
        <w:rPr>
          <w:rFonts w:eastAsia="Arial" w:cs="Arial"/>
          <w:sz w:val="24"/>
          <w:szCs w:val="24"/>
        </w:rPr>
      </w:pPr>
      <w:r w:rsidRPr="15DE5451">
        <w:rPr>
          <w:rFonts w:eastAsia="Arial" w:cs="Arial"/>
          <w:sz w:val="24"/>
          <w:szCs w:val="24"/>
        </w:rPr>
        <w:t>Despite this, there has been a long-term decrease in adult non-H</w:t>
      </w:r>
      <w:r w:rsidR="00D50742">
        <w:rPr>
          <w:rFonts w:eastAsia="Arial" w:cs="Arial"/>
          <w:sz w:val="24"/>
          <w:szCs w:val="24"/>
        </w:rPr>
        <w:t xml:space="preserve">igher </w:t>
      </w:r>
      <w:r w:rsidRPr="15DE5451">
        <w:rPr>
          <w:rFonts w:eastAsia="Arial" w:cs="Arial"/>
          <w:sz w:val="24"/>
          <w:szCs w:val="24"/>
        </w:rPr>
        <w:t>E</w:t>
      </w:r>
      <w:r w:rsidR="00D50742">
        <w:rPr>
          <w:rFonts w:eastAsia="Arial" w:cs="Arial"/>
          <w:sz w:val="24"/>
          <w:szCs w:val="24"/>
        </w:rPr>
        <w:t>ducation (HE)</w:t>
      </w:r>
      <w:r w:rsidRPr="15DE5451">
        <w:rPr>
          <w:rFonts w:eastAsia="Arial" w:cs="Arial"/>
          <w:sz w:val="24"/>
          <w:szCs w:val="24"/>
        </w:rPr>
        <w:t xml:space="preserve"> participation in education in the UK, but this decline was accelerated in Wales during the mid-2010s. The number of adult learners in further education in Wales fell by 39</w:t>
      </w:r>
      <w:r w:rsidR="000D13F6">
        <w:rPr>
          <w:rFonts w:eastAsia="Arial" w:cs="Arial"/>
          <w:sz w:val="24"/>
          <w:szCs w:val="24"/>
        </w:rPr>
        <w:t xml:space="preserve"> </w:t>
      </w:r>
      <w:r w:rsidR="00177B90">
        <w:rPr>
          <w:rFonts w:eastAsia="Arial" w:cs="Arial"/>
          <w:sz w:val="24"/>
          <w:szCs w:val="24"/>
        </w:rPr>
        <w:t>per cent</w:t>
      </w:r>
      <w:r w:rsidRPr="15DE5451">
        <w:rPr>
          <w:rFonts w:eastAsia="Arial" w:cs="Arial"/>
          <w:sz w:val="24"/>
          <w:szCs w:val="24"/>
        </w:rPr>
        <w:t xml:space="preserve"> (63,000 learners) between 2013/14 and 2019/20. The number of learners in local authority community learning has declined by 65</w:t>
      </w:r>
      <w:r w:rsidR="00177B90">
        <w:rPr>
          <w:rFonts w:eastAsia="Arial" w:cs="Arial"/>
          <w:sz w:val="24"/>
          <w:szCs w:val="24"/>
        </w:rPr>
        <w:t>per cent</w:t>
      </w:r>
      <w:r w:rsidRPr="15DE5451">
        <w:rPr>
          <w:rFonts w:eastAsia="Arial" w:cs="Arial"/>
          <w:sz w:val="24"/>
          <w:szCs w:val="24"/>
        </w:rPr>
        <w:t xml:space="preserve"> in the same period</w:t>
      </w:r>
      <w:r w:rsidR="71E032C2" w:rsidRPr="15DE5451">
        <w:rPr>
          <w:rFonts w:eastAsia="Arial" w:cs="Arial"/>
          <w:sz w:val="24"/>
          <w:szCs w:val="24"/>
        </w:rPr>
        <w:t xml:space="preserve"> (Stats Wales).</w:t>
      </w:r>
    </w:p>
    <w:p w14:paraId="6FB58CCE" w14:textId="6C18C4B8" w:rsidR="5F990AA8" w:rsidRDefault="5F990AA8" w:rsidP="00426298">
      <w:pPr>
        <w:spacing w:after="160" w:line="257" w:lineRule="auto"/>
        <w:rPr>
          <w:rFonts w:eastAsia="Arial" w:cs="Arial"/>
          <w:b/>
          <w:bCs/>
          <w:sz w:val="24"/>
          <w:szCs w:val="24"/>
        </w:rPr>
      </w:pPr>
      <w:r w:rsidRPr="1C8FA0A1">
        <w:rPr>
          <w:rFonts w:eastAsia="Arial" w:cs="Arial"/>
          <w:sz w:val="24"/>
          <w:szCs w:val="24"/>
        </w:rPr>
        <w:t>This is particularly challenging in gender equality terms because the current profile of learners suggests that women typically occupy part-time F</w:t>
      </w:r>
      <w:r w:rsidR="009D42DB">
        <w:rPr>
          <w:rFonts w:eastAsia="Arial" w:cs="Arial"/>
          <w:sz w:val="24"/>
          <w:szCs w:val="24"/>
        </w:rPr>
        <w:t xml:space="preserve">urther </w:t>
      </w:r>
      <w:r w:rsidRPr="1C8FA0A1">
        <w:rPr>
          <w:rFonts w:eastAsia="Arial" w:cs="Arial"/>
          <w:sz w:val="24"/>
          <w:szCs w:val="24"/>
        </w:rPr>
        <w:t>E</w:t>
      </w:r>
      <w:r w:rsidR="009D42DB">
        <w:rPr>
          <w:rFonts w:eastAsia="Arial" w:cs="Arial"/>
          <w:sz w:val="24"/>
          <w:szCs w:val="24"/>
        </w:rPr>
        <w:t>ducation (FE)</w:t>
      </w:r>
      <w:r w:rsidRPr="1C8FA0A1">
        <w:rPr>
          <w:rFonts w:eastAsia="Arial" w:cs="Arial"/>
          <w:sz w:val="24"/>
          <w:szCs w:val="24"/>
        </w:rPr>
        <w:t xml:space="preserve"> and adult </w:t>
      </w:r>
      <w:r w:rsidR="30D6FC80" w:rsidRPr="1C8FA0A1">
        <w:rPr>
          <w:rFonts w:eastAsia="Arial" w:cs="Arial"/>
          <w:sz w:val="24"/>
          <w:szCs w:val="24"/>
        </w:rPr>
        <w:t xml:space="preserve">community </w:t>
      </w:r>
      <w:r w:rsidRPr="1C8FA0A1">
        <w:rPr>
          <w:rFonts w:eastAsia="Arial" w:cs="Arial"/>
          <w:sz w:val="24"/>
          <w:szCs w:val="24"/>
        </w:rPr>
        <w:t>learning courses</w:t>
      </w:r>
      <w:r w:rsidR="2FC6BBB0" w:rsidRPr="1C8FA0A1">
        <w:rPr>
          <w:rFonts w:eastAsia="Arial" w:cs="Arial"/>
          <w:sz w:val="24"/>
          <w:szCs w:val="24"/>
        </w:rPr>
        <w:t xml:space="preserve"> and family learning provision</w:t>
      </w:r>
      <w:r w:rsidRPr="1C8FA0A1">
        <w:rPr>
          <w:rFonts w:eastAsia="Arial" w:cs="Arial"/>
          <w:sz w:val="24"/>
          <w:szCs w:val="24"/>
        </w:rPr>
        <w:t xml:space="preserve">, the areas that have been most damaged by financial cutbacks over the past decade. </w:t>
      </w:r>
      <w:r w:rsidRPr="009B02E4">
        <w:rPr>
          <w:rFonts w:eastAsia="Arial" w:cs="Arial"/>
          <w:sz w:val="24"/>
          <w:szCs w:val="24"/>
        </w:rPr>
        <w:t xml:space="preserve">Chwarae Teg have highlighted that the decrease in the number of women learners has been more than three times as great </w:t>
      </w:r>
      <w:r w:rsidRPr="009B02E4">
        <w:rPr>
          <w:rFonts w:eastAsia="Arial" w:cs="Arial"/>
          <w:sz w:val="24"/>
          <w:szCs w:val="24"/>
        </w:rPr>
        <w:lastRenderedPageBreak/>
        <w:t>as that of male learners, down 14,140 compared with 4,660 for men between 2021/13 and 2017/18</w:t>
      </w:r>
      <w:r w:rsidR="004D436F" w:rsidRPr="009B02E4">
        <w:rPr>
          <w:rFonts w:eastAsia="Arial" w:cs="Arial"/>
          <w:sz w:val="24"/>
          <w:szCs w:val="24"/>
        </w:rPr>
        <w:t xml:space="preserve"> (Winkler, 2019)</w:t>
      </w:r>
      <w:r w:rsidRPr="009B02E4">
        <w:rPr>
          <w:rFonts w:eastAsia="Arial" w:cs="Arial"/>
          <w:sz w:val="24"/>
          <w:szCs w:val="24"/>
        </w:rPr>
        <w:t>.</w:t>
      </w:r>
      <w:r w:rsidRPr="15DE5451">
        <w:rPr>
          <w:rFonts w:eastAsia="Arial" w:cs="Arial"/>
          <w:sz w:val="24"/>
          <w:szCs w:val="24"/>
        </w:rPr>
        <w:t xml:space="preserve"> </w:t>
      </w:r>
      <w:r w:rsidRPr="15DE5451">
        <w:rPr>
          <w:rFonts w:eastAsia="Arial" w:cs="Arial"/>
          <w:b/>
          <w:bCs/>
          <w:sz w:val="24"/>
          <w:szCs w:val="24"/>
        </w:rPr>
        <w:t xml:space="preserve"> </w:t>
      </w:r>
    </w:p>
    <w:p w14:paraId="7BD5B89F" w14:textId="77777777" w:rsidR="00283E21" w:rsidRPr="00283E21" w:rsidRDefault="00283E21" w:rsidP="00283E21">
      <w:pPr>
        <w:spacing w:after="160" w:line="257" w:lineRule="auto"/>
        <w:rPr>
          <w:rFonts w:eastAsia="Arial" w:cs="Arial"/>
          <w:sz w:val="24"/>
          <w:szCs w:val="24"/>
        </w:rPr>
      </w:pPr>
      <w:r w:rsidRPr="00283E21">
        <w:rPr>
          <w:rFonts w:eastAsia="Arial" w:cs="Arial"/>
          <w:sz w:val="24"/>
          <w:szCs w:val="24"/>
        </w:rPr>
        <w:t xml:space="preserve">In the UK, as elsewhere, while race, class, gender and gender identity, disability status, ethnicity, sexual orientation, nationality, migration status, and faith continue to be important markers of inequality, and in many ways increasingly so, these inequalities have predominantly been addressed separately. The idea of ‘intersectionality’ is to focus on the ways that they operate simultaneously and shape one another. But there is still a widespread failure in the UK to consider intersectionality. Much equality work remains hugely ‘siloed’, predominantly focused </w:t>
      </w:r>
      <w:proofErr w:type="gramStart"/>
      <w:r w:rsidRPr="00283E21">
        <w:rPr>
          <w:rFonts w:eastAsia="Arial" w:cs="Arial"/>
          <w:sz w:val="24"/>
          <w:szCs w:val="24"/>
        </w:rPr>
        <w:t>around</w:t>
      </w:r>
      <w:proofErr w:type="gramEnd"/>
      <w:r w:rsidRPr="00283E21">
        <w:rPr>
          <w:rFonts w:eastAsia="Arial" w:cs="Arial"/>
          <w:sz w:val="24"/>
          <w:szCs w:val="24"/>
        </w:rPr>
        <w:t xml:space="preserve"> single issues/ identities, serving relatively homogenous and privileged groups and excluding more marginalised others (</w:t>
      </w:r>
      <w:proofErr w:type="spellStart"/>
      <w:r w:rsidRPr="00283E21">
        <w:rPr>
          <w:rFonts w:eastAsia="Arial" w:cs="Arial"/>
          <w:sz w:val="24"/>
          <w:szCs w:val="24"/>
        </w:rPr>
        <w:t>Christoffersen</w:t>
      </w:r>
      <w:proofErr w:type="spellEnd"/>
      <w:r w:rsidRPr="00283E21">
        <w:rPr>
          <w:rFonts w:eastAsia="Arial" w:cs="Arial"/>
          <w:sz w:val="24"/>
          <w:szCs w:val="24"/>
        </w:rPr>
        <w:t xml:space="preserve">, 2021). </w:t>
      </w:r>
    </w:p>
    <w:p w14:paraId="4ABCB886" w14:textId="747BB37F" w:rsidR="5F990AA8" w:rsidRPr="00283E21" w:rsidRDefault="00283E21" w:rsidP="1C8FA0A1">
      <w:pPr>
        <w:spacing w:after="160" w:line="257" w:lineRule="auto"/>
        <w:rPr>
          <w:rFonts w:eastAsia="Arial" w:cs="Arial"/>
          <w:sz w:val="24"/>
          <w:szCs w:val="24"/>
        </w:rPr>
      </w:pPr>
      <w:r w:rsidRPr="00283E21">
        <w:rPr>
          <w:rFonts w:eastAsia="Arial" w:cs="Arial"/>
          <w:sz w:val="24"/>
          <w:szCs w:val="24"/>
        </w:rPr>
        <w:t xml:space="preserve">People from the most privileged backgrounds dominate educational opportunities, and this is related to the inter-generational transmission of socio-economic position. Inequalities in educational outcomes contribute to differences in civic participation, wellbeing, </w:t>
      </w:r>
      <w:proofErr w:type="gramStart"/>
      <w:r w:rsidRPr="00283E21">
        <w:rPr>
          <w:rFonts w:eastAsia="Arial" w:cs="Arial"/>
          <w:sz w:val="24"/>
          <w:szCs w:val="24"/>
        </w:rPr>
        <w:t>earnings</w:t>
      </w:r>
      <w:proofErr w:type="gramEnd"/>
      <w:r w:rsidRPr="00283E21">
        <w:rPr>
          <w:rFonts w:eastAsia="Arial" w:cs="Arial"/>
          <w:sz w:val="24"/>
          <w:szCs w:val="24"/>
        </w:rPr>
        <w:t xml:space="preserve"> and health, and in turn these inequalities have implications for countries’ economic prosperity (</w:t>
      </w:r>
      <w:proofErr w:type="spellStart"/>
      <w:r w:rsidRPr="00283E21">
        <w:rPr>
          <w:rFonts w:eastAsia="Arial" w:cs="Arial"/>
          <w:sz w:val="24"/>
          <w:szCs w:val="24"/>
        </w:rPr>
        <w:t>Codiroli</w:t>
      </w:r>
      <w:proofErr w:type="spellEnd"/>
      <w:r w:rsidRPr="00283E21">
        <w:rPr>
          <w:rFonts w:eastAsia="Arial" w:cs="Arial"/>
          <w:sz w:val="24"/>
          <w:szCs w:val="24"/>
        </w:rPr>
        <w:t xml:space="preserve"> McMaster and Cook, 2018).</w:t>
      </w:r>
      <w:r>
        <w:rPr>
          <w:rFonts w:eastAsia="Arial" w:cs="Arial"/>
          <w:sz w:val="24"/>
          <w:szCs w:val="24"/>
        </w:rPr>
        <w:t xml:space="preserve"> </w:t>
      </w:r>
      <w:r w:rsidR="7FB3F2DF" w:rsidRPr="15DE5451">
        <w:rPr>
          <w:sz w:val="24"/>
          <w:szCs w:val="24"/>
        </w:rPr>
        <w:t>Adults with low levels of qualifications are more likely to be from the l</w:t>
      </w:r>
      <w:r w:rsidR="72C68D69" w:rsidRPr="15DE5451">
        <w:rPr>
          <w:sz w:val="24"/>
          <w:szCs w:val="24"/>
        </w:rPr>
        <w:t xml:space="preserve">owest socioeconomic </w:t>
      </w:r>
      <w:r w:rsidR="4C46E272" w:rsidRPr="15DE5451">
        <w:rPr>
          <w:sz w:val="24"/>
          <w:szCs w:val="24"/>
        </w:rPr>
        <w:t>groups and</w:t>
      </w:r>
      <w:r w:rsidR="70A396D8" w:rsidRPr="15DE5451">
        <w:rPr>
          <w:sz w:val="24"/>
          <w:szCs w:val="24"/>
        </w:rPr>
        <w:t xml:space="preserve"> will be least likely to have had access to any further learning or training since leaving f</w:t>
      </w:r>
      <w:r w:rsidR="72C68D69" w:rsidRPr="15DE5451">
        <w:rPr>
          <w:sz w:val="24"/>
          <w:szCs w:val="24"/>
        </w:rPr>
        <w:t>ull-time education (</w:t>
      </w:r>
      <w:proofErr w:type="spellStart"/>
      <w:r w:rsidR="72C68D69" w:rsidRPr="15DE5451">
        <w:rPr>
          <w:sz w:val="24"/>
          <w:szCs w:val="24"/>
        </w:rPr>
        <w:t>Pember</w:t>
      </w:r>
      <w:proofErr w:type="spellEnd"/>
      <w:r w:rsidR="72C68D69" w:rsidRPr="15DE5451">
        <w:rPr>
          <w:sz w:val="24"/>
          <w:szCs w:val="24"/>
        </w:rPr>
        <w:t>, 2021). The Adult Participation in Learning survey found that those more likely to engage with learning tend to be younger, from a higher socioeconomic group, already highly qualified, or in work (L&amp;W, 2022).</w:t>
      </w:r>
      <w:r w:rsidR="72C68D69" w:rsidRPr="15DE5451">
        <w:rPr>
          <w:sz w:val="32"/>
          <w:szCs w:val="32"/>
        </w:rPr>
        <w:t xml:space="preserve"> </w:t>
      </w:r>
      <w:r w:rsidR="72C68D69" w:rsidRPr="15DE5451">
        <w:rPr>
          <w:sz w:val="24"/>
          <w:szCs w:val="24"/>
        </w:rPr>
        <w:t>Disabled people are also more likely to have lower qualification levels compared to non-disabled people (</w:t>
      </w:r>
      <w:proofErr w:type="spellStart"/>
      <w:r w:rsidR="72C68D69" w:rsidRPr="15DE5451">
        <w:rPr>
          <w:sz w:val="24"/>
          <w:szCs w:val="24"/>
        </w:rPr>
        <w:t>Pember</w:t>
      </w:r>
      <w:proofErr w:type="spellEnd"/>
      <w:r w:rsidR="72C68D69" w:rsidRPr="15DE5451">
        <w:rPr>
          <w:sz w:val="24"/>
          <w:szCs w:val="24"/>
        </w:rPr>
        <w:t>, 2021). Data from the ONS found that disabled people were more likely to have no qualifications (13 per cent) than non-disabled people (5 per cent). Around a quarter of disabled people hold a degree as their highest level of qualification (25 per cent) compared with 43 per cent of non-disabled people (ONS, 2021).</w:t>
      </w:r>
    </w:p>
    <w:p w14:paraId="56781C3B" w14:textId="5A1E5EC8" w:rsidR="5F990AA8" w:rsidRPr="00AB02A1" w:rsidRDefault="6AAD19AC" w:rsidP="1C8FA0A1">
      <w:pPr>
        <w:spacing w:after="160" w:line="257" w:lineRule="auto"/>
        <w:rPr>
          <w:rFonts w:eastAsia="Arial" w:cs="Arial"/>
          <w:sz w:val="24"/>
          <w:szCs w:val="24"/>
        </w:rPr>
      </w:pPr>
      <w:r w:rsidRPr="15DE5451">
        <w:rPr>
          <w:rFonts w:eastAsia="Arial" w:cs="Arial"/>
          <w:sz w:val="24"/>
          <w:szCs w:val="24"/>
        </w:rPr>
        <w:t>Lifelong learning can be a catalyst for gender equality. It provides pathways and progression in the labour market for women, it delivers a transformative effect in terms of building agency and confidence as well as recognising and valuing existing skills and talents.</w:t>
      </w:r>
    </w:p>
    <w:p w14:paraId="231BB9BB" w14:textId="5F39BE44" w:rsidR="5F990AA8" w:rsidRPr="00AB02A1" w:rsidRDefault="5F990AA8" w:rsidP="0068108C">
      <w:pPr>
        <w:pStyle w:val="LWSub6"/>
        <w:rPr>
          <w:rFonts w:eastAsia="Arial"/>
        </w:rPr>
      </w:pPr>
      <w:r w:rsidRPr="00AB02A1">
        <w:rPr>
          <w:rFonts w:eastAsia="Arial"/>
        </w:rPr>
        <w:t>The policy context for learning in Wales</w:t>
      </w:r>
    </w:p>
    <w:p w14:paraId="6614C67E" w14:textId="78ECBB61" w:rsidR="5F990AA8" w:rsidRPr="00AB02A1" w:rsidRDefault="5F990AA8" w:rsidP="5109B9BD">
      <w:pPr>
        <w:spacing w:after="160" w:line="257" w:lineRule="auto"/>
        <w:rPr>
          <w:rFonts w:eastAsia="Arial" w:cs="Arial"/>
          <w:sz w:val="24"/>
          <w:szCs w:val="24"/>
        </w:rPr>
      </w:pPr>
      <w:r w:rsidRPr="00AB02A1">
        <w:rPr>
          <w:rFonts w:eastAsia="Arial" w:cs="Arial"/>
          <w:sz w:val="24"/>
          <w:szCs w:val="24"/>
        </w:rPr>
        <w:t xml:space="preserve">The landscape for adult learning in Wales delivers opportunities to access learning provision through a myriad of providers and programmes. This includes: </w:t>
      </w:r>
    </w:p>
    <w:p w14:paraId="22D0B75A" w14:textId="5959AE9C" w:rsidR="5F990AA8" w:rsidRPr="0038218D" w:rsidRDefault="6AAD19AC" w:rsidP="0068108C">
      <w:pPr>
        <w:pStyle w:val="ListParagraph"/>
        <w:numPr>
          <w:ilvl w:val="0"/>
          <w:numId w:val="111"/>
        </w:numPr>
        <w:spacing w:after="160" w:line="257" w:lineRule="auto"/>
        <w:rPr>
          <w:rFonts w:eastAsia="Arial" w:cs="Arial"/>
          <w:sz w:val="24"/>
          <w:szCs w:val="24"/>
        </w:rPr>
      </w:pPr>
      <w:r w:rsidRPr="0038218D">
        <w:rPr>
          <w:rFonts w:eastAsia="Arial" w:cs="Arial"/>
          <w:b/>
          <w:bCs/>
          <w:sz w:val="24"/>
          <w:szCs w:val="24"/>
        </w:rPr>
        <w:t>Adult Community Learning</w:t>
      </w:r>
      <w:r w:rsidRPr="0038218D">
        <w:rPr>
          <w:rFonts w:eastAsia="Arial" w:cs="Arial"/>
          <w:sz w:val="24"/>
          <w:szCs w:val="24"/>
        </w:rPr>
        <w:t xml:space="preserve">: Welsh Government provides grant funding to local authorities and Adult Learning Wales to secure community-based provision prioritising the delivery of essential skills (literacy, numeracy and digital) and ESOL (English for Speakers of Other Languages). From 2022 additional “Engagement Funding” has been provided for outreach, informal </w:t>
      </w:r>
      <w:proofErr w:type="gramStart"/>
      <w:r w:rsidRPr="0038218D">
        <w:rPr>
          <w:rFonts w:eastAsia="Arial" w:cs="Arial"/>
          <w:sz w:val="24"/>
          <w:szCs w:val="24"/>
        </w:rPr>
        <w:t>learning</w:t>
      </w:r>
      <w:proofErr w:type="gramEnd"/>
      <w:r w:rsidRPr="0038218D">
        <w:rPr>
          <w:rFonts w:eastAsia="Arial" w:cs="Arial"/>
          <w:sz w:val="24"/>
          <w:szCs w:val="24"/>
        </w:rPr>
        <w:t xml:space="preserve"> and taster sessions alongside focused promotion in response to a decline in participation post-covid. Family </w:t>
      </w:r>
      <w:r w:rsidR="5F990AA8" w:rsidRPr="0038218D">
        <w:rPr>
          <w:rFonts w:eastAsia="Arial" w:cs="Arial"/>
          <w:sz w:val="24"/>
          <w:szCs w:val="24"/>
        </w:rPr>
        <w:t>L</w:t>
      </w:r>
      <w:r w:rsidRPr="0038218D">
        <w:rPr>
          <w:rFonts w:eastAsia="Arial" w:cs="Arial"/>
          <w:sz w:val="24"/>
          <w:szCs w:val="24"/>
        </w:rPr>
        <w:t xml:space="preserve">earning programmes are co-ordinated in some areas of Wales, with a flexible range of courses linked to schools to engage parents in essential skills and pathways to further learning or employment. </w:t>
      </w:r>
    </w:p>
    <w:p w14:paraId="4FC2A708" w14:textId="3C094C43" w:rsidR="5F990AA8" w:rsidRPr="0038218D" w:rsidRDefault="5F990AA8" w:rsidP="0068108C">
      <w:pPr>
        <w:pStyle w:val="ListParagraph"/>
        <w:numPr>
          <w:ilvl w:val="0"/>
          <w:numId w:val="111"/>
        </w:numPr>
        <w:spacing w:after="160" w:line="257" w:lineRule="auto"/>
        <w:rPr>
          <w:rFonts w:eastAsia="Arial" w:cs="Arial"/>
          <w:sz w:val="24"/>
          <w:szCs w:val="24"/>
        </w:rPr>
      </w:pPr>
      <w:r w:rsidRPr="0038218D">
        <w:rPr>
          <w:rFonts w:eastAsia="Arial" w:cs="Arial"/>
          <w:sz w:val="24"/>
          <w:szCs w:val="24"/>
        </w:rPr>
        <w:lastRenderedPageBreak/>
        <w:t xml:space="preserve">Local authorities also provide a key role in supporting learning in Wales, developing plans for skills development in response to local need and for the delivery of Multiply which aims to fund bespoke courses for adult numeracy skills.  </w:t>
      </w:r>
    </w:p>
    <w:p w14:paraId="7936D7EE" w14:textId="659303BB" w:rsidR="5F990AA8" w:rsidRPr="0038218D" w:rsidRDefault="5F990AA8" w:rsidP="0068108C">
      <w:pPr>
        <w:pStyle w:val="ListParagraph"/>
        <w:numPr>
          <w:ilvl w:val="0"/>
          <w:numId w:val="111"/>
        </w:numPr>
        <w:spacing w:after="160" w:line="257" w:lineRule="auto"/>
        <w:rPr>
          <w:rFonts w:eastAsia="Arial" w:cs="Arial"/>
          <w:sz w:val="24"/>
          <w:szCs w:val="24"/>
        </w:rPr>
      </w:pPr>
      <w:r w:rsidRPr="0038218D">
        <w:rPr>
          <w:rFonts w:eastAsia="Arial" w:cs="Arial"/>
          <w:b/>
          <w:sz w:val="24"/>
          <w:szCs w:val="24"/>
        </w:rPr>
        <w:t xml:space="preserve">Further Education Institutions (FEI’s): </w:t>
      </w:r>
      <w:r w:rsidRPr="0038218D">
        <w:rPr>
          <w:rFonts w:eastAsia="Arial" w:cs="Arial"/>
          <w:sz w:val="24"/>
          <w:szCs w:val="24"/>
        </w:rPr>
        <w:t xml:space="preserve">provide a range of provision mainly focused on vocational skills with some also delivering ESOL through the REACH + model. All FEI’s also deliver Personal Learning Accounts – free courses in sector priority areas for adults over 19 in employment wishing to change careers or for people facing redundancy. </w:t>
      </w:r>
    </w:p>
    <w:p w14:paraId="4399212F" w14:textId="2E939DE3" w:rsidR="5F990AA8" w:rsidRPr="0038218D" w:rsidRDefault="5F990AA8" w:rsidP="0068108C">
      <w:pPr>
        <w:pStyle w:val="ListParagraph"/>
        <w:numPr>
          <w:ilvl w:val="0"/>
          <w:numId w:val="111"/>
        </w:numPr>
        <w:spacing w:after="160" w:line="257" w:lineRule="auto"/>
        <w:rPr>
          <w:rFonts w:eastAsia="Arial" w:cs="Arial"/>
          <w:sz w:val="24"/>
          <w:szCs w:val="24"/>
        </w:rPr>
      </w:pPr>
      <w:r w:rsidRPr="0038218D">
        <w:rPr>
          <w:rFonts w:eastAsia="Arial" w:cs="Arial"/>
          <w:b/>
          <w:sz w:val="24"/>
          <w:szCs w:val="24"/>
        </w:rPr>
        <w:t>Higher Education Institutions (HEI’s):</w:t>
      </w:r>
      <w:r w:rsidRPr="0038218D">
        <w:rPr>
          <w:rFonts w:eastAsia="Arial" w:cs="Arial"/>
          <w:sz w:val="24"/>
          <w:szCs w:val="24"/>
        </w:rPr>
        <w:t xml:space="preserve"> including the Open University in Wales, deliver part-time and full-time undergraduate and postgraduate courses. The Open University is the largest provider of part-time provision and has seen an expansion in student numbers following the implementation of the Diamond Review of HE </w:t>
      </w:r>
      <w:bookmarkStart w:id="9" w:name="_Int_UCLe5IXn"/>
      <w:proofErr w:type="gramStart"/>
      <w:r w:rsidRPr="0038218D">
        <w:rPr>
          <w:rFonts w:eastAsia="Arial" w:cs="Arial"/>
          <w:sz w:val="24"/>
          <w:szCs w:val="24"/>
        </w:rPr>
        <w:t>funding</w:t>
      </w:r>
      <w:bookmarkEnd w:id="9"/>
      <w:proofErr w:type="gramEnd"/>
      <w:r w:rsidRPr="0038218D">
        <w:rPr>
          <w:rFonts w:eastAsia="Arial" w:cs="Arial"/>
          <w:sz w:val="24"/>
          <w:szCs w:val="24"/>
        </w:rPr>
        <w:t xml:space="preserve">, which opened up access to maintenance grants and loans for part-time study.  </w:t>
      </w:r>
    </w:p>
    <w:p w14:paraId="5F64B403" w14:textId="76534B60" w:rsidR="5F990AA8" w:rsidRPr="0038218D" w:rsidRDefault="6AAD19AC" w:rsidP="0068108C">
      <w:pPr>
        <w:pStyle w:val="ListParagraph"/>
        <w:numPr>
          <w:ilvl w:val="0"/>
          <w:numId w:val="111"/>
        </w:numPr>
        <w:spacing w:after="160" w:line="257" w:lineRule="auto"/>
        <w:rPr>
          <w:rFonts w:eastAsia="Arial" w:cs="Arial"/>
          <w:sz w:val="24"/>
          <w:szCs w:val="24"/>
        </w:rPr>
      </w:pPr>
      <w:r w:rsidRPr="0038218D">
        <w:rPr>
          <w:rFonts w:eastAsia="Arial" w:cs="Arial"/>
          <w:b/>
          <w:bCs/>
          <w:sz w:val="24"/>
          <w:szCs w:val="24"/>
        </w:rPr>
        <w:t>Work-based learning provision</w:t>
      </w:r>
      <w:r w:rsidRPr="0038218D">
        <w:rPr>
          <w:rFonts w:eastAsia="Arial" w:cs="Arial"/>
          <w:sz w:val="24"/>
          <w:szCs w:val="24"/>
        </w:rPr>
        <w:t xml:space="preserve"> is contracted by Welsh Government to provide training in the workplace, with some delivery off-site at a training centre. Contracts are currently delivered by some FEIs and independent training </w:t>
      </w:r>
      <w:r w:rsidR="15A37D9F" w:rsidRPr="0038218D">
        <w:rPr>
          <w:rFonts w:eastAsia="Arial" w:cs="Arial"/>
          <w:sz w:val="24"/>
          <w:szCs w:val="24"/>
        </w:rPr>
        <w:t>providers and</w:t>
      </w:r>
      <w:r w:rsidRPr="0038218D">
        <w:rPr>
          <w:rFonts w:eastAsia="Arial" w:cs="Arial"/>
          <w:sz w:val="24"/>
          <w:szCs w:val="24"/>
        </w:rPr>
        <w:t xml:space="preserve"> include the delivery of apprenticeships which are available to anyone over the age of 16, with no upper age limit. </w:t>
      </w:r>
    </w:p>
    <w:p w14:paraId="2F76580C" w14:textId="3E9DB835" w:rsidR="5F990AA8" w:rsidRPr="0038218D" w:rsidRDefault="5F990AA8" w:rsidP="0068108C">
      <w:pPr>
        <w:pStyle w:val="ListParagraph"/>
        <w:numPr>
          <w:ilvl w:val="0"/>
          <w:numId w:val="111"/>
        </w:numPr>
        <w:spacing w:after="160" w:line="257" w:lineRule="auto"/>
        <w:rPr>
          <w:rFonts w:eastAsia="Arial" w:cs="Arial"/>
          <w:sz w:val="24"/>
          <w:szCs w:val="24"/>
        </w:rPr>
      </w:pPr>
      <w:r w:rsidRPr="0038218D">
        <w:rPr>
          <w:rFonts w:eastAsia="Arial" w:cs="Arial"/>
          <w:b/>
          <w:sz w:val="24"/>
          <w:szCs w:val="24"/>
        </w:rPr>
        <w:t>Wales Union Learning Fund</w:t>
      </w:r>
      <w:r w:rsidRPr="0038218D">
        <w:rPr>
          <w:rFonts w:eastAsia="Arial" w:cs="Arial"/>
          <w:sz w:val="24"/>
          <w:szCs w:val="24"/>
        </w:rPr>
        <w:t xml:space="preserve"> is available for trade unions to bid for three-year training projects focused on improving the learning and skills of their members. The main focus is to develop essential skills and employability of the workforce – with a particular emphasis on removing barriers to participation. </w:t>
      </w:r>
    </w:p>
    <w:p w14:paraId="3B4021A8" w14:textId="5601BBD1" w:rsidR="5F990AA8" w:rsidRPr="00004700" w:rsidRDefault="5F990AA8" w:rsidP="5109B9BD">
      <w:pPr>
        <w:spacing w:after="160" w:line="257" w:lineRule="auto"/>
        <w:rPr>
          <w:rFonts w:eastAsia="Arial" w:cs="Arial"/>
          <w:sz w:val="24"/>
          <w:szCs w:val="24"/>
        </w:rPr>
      </w:pPr>
      <w:r w:rsidRPr="00004700">
        <w:rPr>
          <w:rFonts w:eastAsia="Arial" w:cs="Arial"/>
          <w:sz w:val="24"/>
          <w:szCs w:val="24"/>
        </w:rPr>
        <w:t>Alongside this provision, a diverse range of national and local voluntary and third sector organisations across Wales provide a variety of formal and informal adult learning opportunities. Some provide targeted learning for particular cohorts of learners or to address specific learning needs, while others deliver a local place-based approach to learning. EU structural funds have enabled voluntary and third sector providers to deliver a variety of skills and learning programmes at national and local level across Wales.</w:t>
      </w:r>
      <w:r w:rsidR="005C36D8" w:rsidRPr="4CFF4F56">
        <w:rPr>
          <w:rStyle w:val="FootnoteReference"/>
          <w:rFonts w:eastAsia="Arial" w:cs="Arial"/>
          <w:sz w:val="24"/>
          <w:szCs w:val="24"/>
        </w:rPr>
        <w:footnoteReference w:id="2"/>
      </w:r>
      <w:r w:rsidRPr="1300E666">
        <w:rPr>
          <w:rFonts w:eastAsia="Arial" w:cs="Arial"/>
          <w:sz w:val="24"/>
          <w:szCs w:val="24"/>
        </w:rPr>
        <w:t xml:space="preserve"> </w:t>
      </w:r>
    </w:p>
    <w:p w14:paraId="5F5A1F6B" w14:textId="50D2111C" w:rsidR="5F990AA8" w:rsidRDefault="14740E30" w:rsidP="7EFED83D">
      <w:pPr>
        <w:spacing w:after="160" w:line="257" w:lineRule="auto"/>
        <w:rPr>
          <w:rStyle w:val="FootnoteReference"/>
          <w:rFonts w:eastAsia="Arial" w:cs="Arial"/>
          <w:sz w:val="24"/>
          <w:szCs w:val="24"/>
        </w:rPr>
      </w:pPr>
      <w:r w:rsidRPr="3B6F3FCB">
        <w:rPr>
          <w:rFonts w:eastAsia="Arial" w:cs="Arial"/>
          <w:sz w:val="24"/>
          <w:szCs w:val="24"/>
        </w:rPr>
        <w:t>The UK Government have announced the approval of four regional investment plans for the Shared Prosperity Fund (SPF) in Wales, the replacement to former EU funding. The SPF allocation of £585 million to Wales is £1.1 billion less compared to EU funds and with funding going directly to local authorities there may be fewer opportunities for the third sector organisations to deliver in the same way and potentially reduced opportunities to deliver national strategic interventions.</w:t>
      </w:r>
    </w:p>
    <w:p w14:paraId="625D682A" w14:textId="71F75B46" w:rsidR="5F990AA8" w:rsidRDefault="5F990AA8" w:rsidP="0068108C">
      <w:pPr>
        <w:pStyle w:val="LWSub6"/>
        <w:rPr>
          <w:rFonts w:eastAsia="Arial"/>
        </w:rPr>
      </w:pPr>
      <w:r w:rsidRPr="3B6F3FCB">
        <w:rPr>
          <w:rFonts w:eastAsia="Arial"/>
        </w:rPr>
        <w:lastRenderedPageBreak/>
        <w:t>Opportunities for change</w:t>
      </w:r>
    </w:p>
    <w:p w14:paraId="09542A63" w14:textId="742C75D4" w:rsidR="5F990AA8" w:rsidRDefault="5F990AA8" w:rsidP="5109B9BD">
      <w:pPr>
        <w:spacing w:after="160" w:line="257" w:lineRule="auto"/>
        <w:rPr>
          <w:rFonts w:eastAsia="Arial" w:cs="Arial"/>
          <w:sz w:val="24"/>
          <w:szCs w:val="24"/>
        </w:rPr>
      </w:pPr>
      <w:r w:rsidRPr="3B6F3FCB">
        <w:rPr>
          <w:rFonts w:eastAsia="Arial" w:cs="Arial"/>
          <w:sz w:val="24"/>
          <w:szCs w:val="24"/>
        </w:rPr>
        <w:t>The landscape for lifelong learning in Wales is in a period of transition. Jeremy Miles the Minister for Education and Welsh Language outlined three purposes behind his ambition to make Wales a ‘second chance nation’</w:t>
      </w:r>
      <w:r w:rsidRPr="65A38638">
        <w:rPr>
          <w:rFonts w:eastAsia="Arial" w:cs="Arial"/>
          <w:sz w:val="24"/>
          <w:szCs w:val="24"/>
        </w:rPr>
        <w:t>:</w:t>
      </w:r>
      <w:r w:rsidR="00CF0DFB">
        <w:rPr>
          <w:rFonts w:eastAsia="Arial" w:cs="Arial"/>
          <w:sz w:val="24"/>
          <w:szCs w:val="24"/>
        </w:rPr>
        <w:t xml:space="preserve"> </w:t>
      </w:r>
    </w:p>
    <w:p w14:paraId="421935BE" w14:textId="0744157D" w:rsidR="5F990AA8" w:rsidRPr="00004700" w:rsidRDefault="5F990AA8" w:rsidP="5109B9BD">
      <w:pPr>
        <w:spacing w:after="160" w:line="257" w:lineRule="auto"/>
        <w:rPr>
          <w:rFonts w:eastAsia="Arial" w:cs="Arial"/>
          <w:i/>
          <w:sz w:val="24"/>
          <w:szCs w:val="24"/>
        </w:rPr>
      </w:pPr>
      <w:r w:rsidRPr="3B6F3FCB">
        <w:rPr>
          <w:rFonts w:eastAsia="Arial" w:cs="Arial"/>
          <w:i/>
          <w:sz w:val="24"/>
          <w:szCs w:val="24"/>
        </w:rPr>
        <w:t>“It must never be too late to learn. Or to become more democratically and critically engaged through education. To learn that new skill, acquire that new qualification. To become more personally, culturally, and academically fulfilled.”</w:t>
      </w:r>
      <w:r w:rsidR="00CF0DFB" w:rsidRPr="00CF0DFB">
        <w:rPr>
          <w:rFonts w:eastAsia="Arial" w:cs="Arial"/>
          <w:sz w:val="24"/>
          <w:szCs w:val="24"/>
        </w:rPr>
        <w:t xml:space="preserve"> </w:t>
      </w:r>
      <w:r w:rsidR="00CF0DFB" w:rsidRPr="65A38638">
        <w:rPr>
          <w:rFonts w:eastAsia="Arial" w:cs="Arial"/>
          <w:sz w:val="24"/>
          <w:szCs w:val="24"/>
        </w:rPr>
        <w:t>(Gov Wales Second Chance Nation</w:t>
      </w:r>
      <w:r w:rsidR="00CF0DFB">
        <w:rPr>
          <w:rFonts w:eastAsia="Arial" w:cs="Arial"/>
          <w:sz w:val="24"/>
          <w:szCs w:val="24"/>
        </w:rPr>
        <w:t>, 2022</w:t>
      </w:r>
      <w:r w:rsidR="00CF0DFB" w:rsidRPr="65A38638">
        <w:rPr>
          <w:rFonts w:eastAsia="Arial" w:cs="Arial"/>
          <w:sz w:val="24"/>
          <w:szCs w:val="24"/>
        </w:rPr>
        <w:t>)</w:t>
      </w:r>
    </w:p>
    <w:p w14:paraId="3F90DF6D" w14:textId="352B85E4" w:rsidR="5F990AA8" w:rsidRPr="00004700" w:rsidRDefault="5F990AA8" w:rsidP="5109B9BD">
      <w:pPr>
        <w:spacing w:after="160" w:line="257" w:lineRule="auto"/>
        <w:rPr>
          <w:rFonts w:eastAsia="Arial" w:cs="Arial"/>
          <w:sz w:val="24"/>
          <w:szCs w:val="24"/>
        </w:rPr>
      </w:pPr>
      <w:r w:rsidRPr="00004700">
        <w:rPr>
          <w:rFonts w:eastAsia="Arial" w:cs="Arial"/>
          <w:sz w:val="24"/>
          <w:szCs w:val="24"/>
        </w:rPr>
        <w:t xml:space="preserve">Despite this positive statement of intent, many challenges remain. Many working-age adults in Wales are under-qualified and lacking essential skills. Wales still faces many challenges in terms of skill levels, for instance: </w:t>
      </w:r>
    </w:p>
    <w:p w14:paraId="69980CBD" w14:textId="2C2A6929" w:rsidR="5F990AA8" w:rsidRPr="00243D0C" w:rsidRDefault="14740E30" w:rsidP="7EFED83D">
      <w:pPr>
        <w:pStyle w:val="ListParagraph"/>
        <w:numPr>
          <w:ilvl w:val="0"/>
          <w:numId w:val="107"/>
        </w:numPr>
        <w:spacing w:after="160" w:line="259" w:lineRule="auto"/>
        <w:rPr>
          <w:rFonts w:eastAsia="Arial" w:cs="Arial"/>
          <w:sz w:val="24"/>
          <w:szCs w:val="24"/>
        </w:rPr>
      </w:pPr>
      <w:r w:rsidRPr="7EFED83D">
        <w:rPr>
          <w:rFonts w:eastAsia="Arial" w:cs="Arial"/>
          <w:sz w:val="24"/>
          <w:szCs w:val="24"/>
        </w:rPr>
        <w:t>24</w:t>
      </w:r>
      <w:r w:rsidR="1BEF3D92" w:rsidRPr="7EFED83D">
        <w:rPr>
          <w:rFonts w:eastAsia="Arial" w:cs="Arial"/>
          <w:sz w:val="24"/>
          <w:szCs w:val="24"/>
        </w:rPr>
        <w:t xml:space="preserve"> per cent </w:t>
      </w:r>
      <w:r w:rsidRPr="7EFED83D">
        <w:rPr>
          <w:rFonts w:eastAsia="Arial" w:cs="Arial"/>
          <w:sz w:val="24"/>
          <w:szCs w:val="24"/>
        </w:rPr>
        <w:t xml:space="preserve">of adults are without a level 2 </w:t>
      </w:r>
      <w:proofErr w:type="gramStart"/>
      <w:r w:rsidRPr="7EFED83D">
        <w:rPr>
          <w:rFonts w:eastAsia="Arial" w:cs="Arial"/>
          <w:sz w:val="24"/>
          <w:szCs w:val="24"/>
        </w:rPr>
        <w:t>qualification</w:t>
      </w:r>
      <w:proofErr w:type="gramEnd"/>
      <w:r w:rsidRPr="7EFED83D">
        <w:rPr>
          <w:rFonts w:eastAsia="Arial" w:cs="Arial"/>
          <w:sz w:val="24"/>
          <w:szCs w:val="24"/>
        </w:rPr>
        <w:t xml:space="preserve"> </w:t>
      </w:r>
    </w:p>
    <w:p w14:paraId="65D7EFD0" w14:textId="785395E3" w:rsidR="5F990AA8" w:rsidRPr="00243D0C" w:rsidRDefault="14740E30" w:rsidP="7EFED83D">
      <w:pPr>
        <w:pStyle w:val="ListParagraph"/>
        <w:numPr>
          <w:ilvl w:val="0"/>
          <w:numId w:val="107"/>
        </w:numPr>
        <w:spacing w:after="160" w:line="259" w:lineRule="auto"/>
        <w:rPr>
          <w:rFonts w:eastAsia="Arial" w:cs="Arial"/>
          <w:sz w:val="24"/>
          <w:szCs w:val="24"/>
        </w:rPr>
      </w:pPr>
      <w:r w:rsidRPr="7EFED83D">
        <w:rPr>
          <w:rFonts w:eastAsia="Arial" w:cs="Arial"/>
          <w:sz w:val="24"/>
          <w:szCs w:val="24"/>
        </w:rPr>
        <w:t>14</w:t>
      </w:r>
      <w:r w:rsidR="1BEF3D92" w:rsidRPr="7EFED83D">
        <w:rPr>
          <w:rFonts w:eastAsia="Arial" w:cs="Arial"/>
          <w:sz w:val="24"/>
          <w:szCs w:val="24"/>
        </w:rPr>
        <w:t xml:space="preserve"> per cent</w:t>
      </w:r>
      <w:r w:rsidRPr="7EFED83D">
        <w:rPr>
          <w:rFonts w:eastAsia="Arial" w:cs="Arial"/>
          <w:sz w:val="24"/>
          <w:szCs w:val="24"/>
        </w:rPr>
        <w:t xml:space="preserve"> of adults are without a level 1 qualification and have poor essential </w:t>
      </w:r>
      <w:proofErr w:type="gramStart"/>
      <w:r w:rsidRPr="7EFED83D">
        <w:rPr>
          <w:rFonts w:eastAsia="Arial" w:cs="Arial"/>
          <w:sz w:val="24"/>
          <w:szCs w:val="24"/>
        </w:rPr>
        <w:t>skills</w:t>
      </w:r>
      <w:proofErr w:type="gramEnd"/>
    </w:p>
    <w:p w14:paraId="589D277F" w14:textId="030265EE" w:rsidR="5F990AA8" w:rsidRPr="00243D0C" w:rsidRDefault="14740E30" w:rsidP="7EFED83D">
      <w:pPr>
        <w:pStyle w:val="ListParagraph"/>
        <w:numPr>
          <w:ilvl w:val="0"/>
          <w:numId w:val="107"/>
        </w:numPr>
        <w:spacing w:after="160" w:line="259" w:lineRule="auto"/>
        <w:rPr>
          <w:rFonts w:eastAsia="Calibri"/>
          <w:sz w:val="24"/>
          <w:szCs w:val="24"/>
        </w:rPr>
      </w:pPr>
      <w:r w:rsidRPr="7EFED83D">
        <w:rPr>
          <w:rFonts w:eastAsia="Arial" w:cs="Arial"/>
          <w:sz w:val="24"/>
          <w:szCs w:val="24"/>
        </w:rPr>
        <w:t>53</w:t>
      </w:r>
      <w:r w:rsidR="1BEF3D92" w:rsidRPr="7EFED83D">
        <w:rPr>
          <w:rFonts w:eastAsia="Arial" w:cs="Arial"/>
          <w:sz w:val="24"/>
          <w:szCs w:val="24"/>
        </w:rPr>
        <w:t xml:space="preserve"> per cent</w:t>
      </w:r>
      <w:r w:rsidRPr="7EFED83D">
        <w:rPr>
          <w:rFonts w:eastAsia="Arial" w:cs="Arial"/>
          <w:sz w:val="24"/>
          <w:szCs w:val="24"/>
        </w:rPr>
        <w:t xml:space="preserve"> of adults do not have the essential digital skills they need for </w:t>
      </w:r>
      <w:proofErr w:type="gramStart"/>
      <w:r w:rsidRPr="7EFED83D">
        <w:rPr>
          <w:rFonts w:eastAsia="Arial" w:cs="Arial"/>
          <w:sz w:val="24"/>
          <w:szCs w:val="24"/>
        </w:rPr>
        <w:t>work</w:t>
      </w:r>
      <w:proofErr w:type="gramEnd"/>
    </w:p>
    <w:p w14:paraId="3F5CB6BF" w14:textId="2D35A989" w:rsidR="00D97D2E" w:rsidRPr="00243D0C" w:rsidRDefault="5F990AA8" w:rsidP="010D01B7">
      <w:pPr>
        <w:pStyle w:val="ListParagraph"/>
        <w:numPr>
          <w:ilvl w:val="0"/>
          <w:numId w:val="107"/>
        </w:numPr>
        <w:spacing w:after="160" w:line="259" w:lineRule="auto"/>
        <w:rPr>
          <w:rFonts w:eastAsia="Calibri"/>
          <w:sz w:val="24"/>
          <w:szCs w:val="24"/>
        </w:rPr>
      </w:pPr>
      <w:r w:rsidRPr="00D97D2E">
        <w:rPr>
          <w:rFonts w:eastAsia="Arial" w:cs="Arial"/>
          <w:sz w:val="24"/>
          <w:szCs w:val="24"/>
        </w:rPr>
        <w:t>20</w:t>
      </w:r>
      <w:r w:rsidR="00496F3A" w:rsidRPr="00D97D2E">
        <w:rPr>
          <w:rFonts w:eastAsia="Arial" w:cs="Arial"/>
          <w:sz w:val="24"/>
          <w:szCs w:val="24"/>
        </w:rPr>
        <w:t xml:space="preserve"> per cent</w:t>
      </w:r>
      <w:r w:rsidRPr="00D97D2E">
        <w:rPr>
          <w:rFonts w:eastAsia="Arial" w:cs="Arial"/>
          <w:sz w:val="24"/>
          <w:szCs w:val="24"/>
        </w:rPr>
        <w:t xml:space="preserve"> of the current labour market could be under-skilled for their </w:t>
      </w:r>
      <w:proofErr w:type="gramStart"/>
      <w:r w:rsidRPr="00D97D2E">
        <w:rPr>
          <w:rFonts w:eastAsia="Arial" w:cs="Arial"/>
          <w:sz w:val="24"/>
          <w:szCs w:val="24"/>
        </w:rPr>
        <w:t>job</w:t>
      </w:r>
      <w:proofErr w:type="gramEnd"/>
    </w:p>
    <w:p w14:paraId="14B93E07" w14:textId="77777777" w:rsidR="005C36D8" w:rsidRDefault="14740E30" w:rsidP="010D01B7">
      <w:pPr>
        <w:pStyle w:val="ListParagraph"/>
        <w:numPr>
          <w:ilvl w:val="0"/>
          <w:numId w:val="107"/>
        </w:numPr>
        <w:spacing w:after="160" w:line="259" w:lineRule="auto"/>
        <w:rPr>
          <w:rFonts w:eastAsia="Arial" w:cs="Arial"/>
          <w:sz w:val="24"/>
          <w:szCs w:val="24"/>
        </w:rPr>
      </w:pPr>
      <w:r w:rsidRPr="1C8FA0A1">
        <w:rPr>
          <w:rFonts w:eastAsia="Arial" w:cs="Arial"/>
          <w:sz w:val="24"/>
          <w:szCs w:val="24"/>
        </w:rPr>
        <w:t>66</w:t>
      </w:r>
      <w:r w:rsidR="64284D50" w:rsidRPr="1C8FA0A1">
        <w:rPr>
          <w:rFonts w:eastAsia="Arial" w:cs="Arial"/>
          <w:sz w:val="24"/>
          <w:szCs w:val="24"/>
        </w:rPr>
        <w:t xml:space="preserve"> per cent</w:t>
      </w:r>
      <w:r w:rsidRPr="1C8FA0A1">
        <w:rPr>
          <w:rFonts w:eastAsia="Arial" w:cs="Arial"/>
          <w:sz w:val="24"/>
          <w:szCs w:val="24"/>
        </w:rPr>
        <w:t xml:space="preserve"> of the whole workforce is under-skilled to some </w:t>
      </w:r>
      <w:proofErr w:type="gramStart"/>
      <w:r w:rsidRPr="1C8FA0A1">
        <w:rPr>
          <w:rFonts w:eastAsia="Arial" w:cs="Arial"/>
          <w:sz w:val="24"/>
          <w:szCs w:val="24"/>
        </w:rPr>
        <w:t>extent</w:t>
      </w:r>
      <w:proofErr w:type="gramEnd"/>
      <w:r w:rsidRPr="1C8FA0A1">
        <w:rPr>
          <w:rFonts w:eastAsia="Arial" w:cs="Arial"/>
          <w:sz w:val="24"/>
          <w:szCs w:val="24"/>
        </w:rPr>
        <w:t xml:space="preserve"> </w:t>
      </w:r>
    </w:p>
    <w:p w14:paraId="524D1887" w14:textId="53EE11C6" w:rsidR="5F990AA8" w:rsidRPr="005C36D8" w:rsidRDefault="00F005FC" w:rsidP="00F005FC">
      <w:pPr>
        <w:spacing w:after="160" w:line="259" w:lineRule="auto"/>
        <w:ind w:firstLine="720"/>
        <w:rPr>
          <w:rFonts w:eastAsia="Arial" w:cs="Arial"/>
          <w:sz w:val="24"/>
          <w:szCs w:val="24"/>
        </w:rPr>
      </w:pPr>
      <w:r>
        <w:rPr>
          <w:rFonts w:eastAsia="Arial" w:cs="Arial"/>
          <w:sz w:val="24"/>
          <w:szCs w:val="24"/>
        </w:rPr>
        <w:t>(</w:t>
      </w:r>
      <w:r w:rsidR="005C36D8" w:rsidRPr="1C8FA0A1">
        <w:rPr>
          <w:rFonts w:eastAsia="Arial" w:cs="Arial"/>
          <w:sz w:val="24"/>
          <w:szCs w:val="24"/>
        </w:rPr>
        <w:t xml:space="preserve">Source: </w:t>
      </w:r>
      <w:r w:rsidR="14740E30" w:rsidRPr="1C8FA0A1">
        <w:rPr>
          <w:rFonts w:eastAsia="Arial" w:cs="Arial"/>
          <w:sz w:val="24"/>
          <w:szCs w:val="24"/>
        </w:rPr>
        <w:t>Nomis/Office for National Statistics, 2021; Centre of Social Justice, 2021</w:t>
      </w:r>
      <w:r>
        <w:rPr>
          <w:rFonts w:eastAsia="Arial" w:cs="Arial"/>
          <w:sz w:val="24"/>
          <w:szCs w:val="24"/>
        </w:rPr>
        <w:t>)</w:t>
      </w:r>
    </w:p>
    <w:p w14:paraId="6CB564BB" w14:textId="3E1E1775" w:rsidR="5F990AA8" w:rsidRPr="00004700" w:rsidRDefault="5F990AA8" w:rsidP="00004700">
      <w:pPr>
        <w:spacing w:after="160" w:line="257" w:lineRule="auto"/>
        <w:rPr>
          <w:rFonts w:eastAsia="Arial" w:cs="Arial"/>
          <w:sz w:val="24"/>
          <w:szCs w:val="24"/>
        </w:rPr>
      </w:pPr>
      <w:r w:rsidRPr="00004700">
        <w:rPr>
          <w:rFonts w:eastAsia="Arial" w:cs="Arial"/>
          <w:sz w:val="24"/>
          <w:szCs w:val="24"/>
        </w:rPr>
        <w:t>The Welsh Government’s latest National Milestones, published in November 2022, includes the following aims</w:t>
      </w:r>
      <w:r w:rsidR="643D8F24" w:rsidRPr="65A38638">
        <w:rPr>
          <w:rFonts w:eastAsia="Arial" w:cs="Arial"/>
          <w:sz w:val="24"/>
          <w:szCs w:val="24"/>
        </w:rPr>
        <w:t xml:space="preserve"> (Gov Wales National Milestones</w:t>
      </w:r>
      <w:r w:rsidR="00F82BBF">
        <w:rPr>
          <w:rFonts w:eastAsia="Arial" w:cs="Arial"/>
          <w:sz w:val="24"/>
          <w:szCs w:val="24"/>
        </w:rPr>
        <w:t>, 2022</w:t>
      </w:r>
      <w:r w:rsidR="643D8F24" w:rsidRPr="65A38638">
        <w:rPr>
          <w:rFonts w:eastAsia="Arial" w:cs="Arial"/>
          <w:sz w:val="24"/>
          <w:szCs w:val="24"/>
        </w:rPr>
        <w:t>)</w:t>
      </w:r>
      <w:r w:rsidR="00850389">
        <w:rPr>
          <w:rFonts w:eastAsia="Arial" w:cs="Arial"/>
          <w:sz w:val="24"/>
          <w:szCs w:val="24"/>
        </w:rPr>
        <w:t>:</w:t>
      </w:r>
    </w:p>
    <w:p w14:paraId="0C194B8A" w14:textId="3D7A2712" w:rsidR="5F990AA8" w:rsidRPr="00243D0C" w:rsidRDefault="5F990AA8" w:rsidP="010D01B7">
      <w:pPr>
        <w:pStyle w:val="ListParagraph"/>
        <w:numPr>
          <w:ilvl w:val="0"/>
          <w:numId w:val="86"/>
        </w:numPr>
        <w:spacing w:after="160" w:line="259" w:lineRule="auto"/>
        <w:rPr>
          <w:rFonts w:eastAsia="Arial" w:cs="Arial"/>
          <w:sz w:val="24"/>
          <w:szCs w:val="24"/>
        </w:rPr>
      </w:pPr>
      <w:r w:rsidRPr="00243D0C">
        <w:rPr>
          <w:rFonts w:eastAsia="Arial" w:cs="Arial"/>
          <w:sz w:val="24"/>
          <w:szCs w:val="24"/>
        </w:rPr>
        <w:t>The percentage of working age adults with no qualifications will be 5</w:t>
      </w:r>
      <w:r w:rsidR="00177B90">
        <w:rPr>
          <w:rFonts w:eastAsia="Arial" w:cs="Arial"/>
          <w:sz w:val="24"/>
          <w:szCs w:val="24"/>
        </w:rPr>
        <w:t xml:space="preserve"> per cent</w:t>
      </w:r>
      <w:r w:rsidRPr="00243D0C">
        <w:rPr>
          <w:rFonts w:eastAsia="Arial" w:cs="Arial"/>
          <w:sz w:val="24"/>
          <w:szCs w:val="24"/>
        </w:rPr>
        <w:t xml:space="preserve"> or below in every local authority in Wales by 2050 </w:t>
      </w:r>
    </w:p>
    <w:p w14:paraId="7F37AD0A" w14:textId="1239BFD9" w:rsidR="5F990AA8" w:rsidRPr="00FF3082" w:rsidRDefault="5F990AA8" w:rsidP="010D01B7">
      <w:pPr>
        <w:pStyle w:val="ListParagraph"/>
        <w:numPr>
          <w:ilvl w:val="0"/>
          <w:numId w:val="86"/>
        </w:numPr>
        <w:spacing w:after="160" w:line="259" w:lineRule="auto"/>
        <w:rPr>
          <w:rFonts w:eastAsia="Arial" w:cs="Arial"/>
          <w:sz w:val="24"/>
          <w:szCs w:val="24"/>
        </w:rPr>
      </w:pPr>
      <w:r w:rsidRPr="00243D0C">
        <w:rPr>
          <w:rFonts w:eastAsia="Arial" w:cs="Arial"/>
          <w:sz w:val="24"/>
          <w:szCs w:val="24"/>
        </w:rPr>
        <w:t>75</w:t>
      </w:r>
      <w:r w:rsidR="00177B90">
        <w:rPr>
          <w:rFonts w:eastAsia="Arial" w:cs="Arial"/>
          <w:sz w:val="24"/>
          <w:szCs w:val="24"/>
        </w:rPr>
        <w:t xml:space="preserve"> per cent</w:t>
      </w:r>
      <w:r w:rsidRPr="00243D0C">
        <w:rPr>
          <w:rFonts w:eastAsia="Arial" w:cs="Arial"/>
          <w:sz w:val="24"/>
          <w:szCs w:val="24"/>
        </w:rPr>
        <w:t xml:space="preserve"> of working age adults in Wales will be qualified to Level 3 or higher by 2050. </w:t>
      </w:r>
    </w:p>
    <w:p w14:paraId="60817322" w14:textId="4BAF093A" w:rsidR="5F990AA8" w:rsidRPr="00004700" w:rsidRDefault="5F990AA8" w:rsidP="31610618">
      <w:pPr>
        <w:spacing w:after="160" w:line="257" w:lineRule="auto"/>
        <w:rPr>
          <w:rFonts w:eastAsia="Arial" w:cs="Arial"/>
          <w:sz w:val="24"/>
          <w:szCs w:val="24"/>
        </w:rPr>
      </w:pPr>
      <w:r w:rsidRPr="00004700">
        <w:rPr>
          <w:rFonts w:eastAsia="Arial" w:cs="Arial"/>
          <w:sz w:val="24"/>
          <w:szCs w:val="24"/>
        </w:rPr>
        <w:t>The creation of the Commission for Tertiary Education and Research (CETR) is seen as one of the key policy mechanisms to meet these milestones. CETR will be challenged to increase participation in learning to improve wellbeing and access to public services, and to improve qualification levels to improve employability and economic outcomes. It is therefore crucial in forming any policy response to tackle issues around gender equality through learning.</w:t>
      </w:r>
    </w:p>
    <w:p w14:paraId="3301567C" w14:textId="7D8C5851" w:rsidR="5F990AA8" w:rsidRDefault="5F990AA8" w:rsidP="31610618">
      <w:pPr>
        <w:spacing w:after="160" w:line="257" w:lineRule="auto"/>
        <w:rPr>
          <w:rFonts w:eastAsia="Arial" w:cs="Arial"/>
          <w:sz w:val="24"/>
          <w:szCs w:val="24"/>
        </w:rPr>
      </w:pPr>
      <w:r w:rsidRPr="6FB65842">
        <w:rPr>
          <w:rFonts w:eastAsia="Arial" w:cs="Arial"/>
          <w:sz w:val="24"/>
          <w:szCs w:val="24"/>
        </w:rPr>
        <w:t>However, participation in adult learning is unequal, not least in terms of gender, and there remains a task to focus on the system, ways of delivery, outreach and how we measure outcomes to ensure that those who currently benefit least are brought to the forefront of our learning and skills system.</w:t>
      </w:r>
    </w:p>
    <w:p w14:paraId="208F124E" w14:textId="77777777" w:rsidR="001863AC" w:rsidRDefault="001863AC">
      <w:pPr>
        <w:spacing w:after="160" w:line="259" w:lineRule="auto"/>
        <w:rPr>
          <w:b/>
          <w:color w:val="F79646" w:themeColor="accent6"/>
          <w:sz w:val="28"/>
          <w:szCs w:val="28"/>
        </w:rPr>
      </w:pPr>
      <w:bookmarkStart w:id="10" w:name="_Toc133273762"/>
    </w:p>
    <w:p w14:paraId="12A1FF0E" w14:textId="77777777" w:rsidR="00000D89" w:rsidRDefault="00000D89">
      <w:pPr>
        <w:spacing w:after="160" w:line="259" w:lineRule="auto"/>
        <w:rPr>
          <w:b/>
          <w:color w:val="F79646" w:themeColor="accent6"/>
          <w:sz w:val="28"/>
          <w:szCs w:val="28"/>
        </w:rPr>
      </w:pPr>
    </w:p>
    <w:p w14:paraId="1EBA27EA" w14:textId="77777777" w:rsidR="00000D89" w:rsidRDefault="00000D89">
      <w:pPr>
        <w:spacing w:after="160" w:line="259" w:lineRule="auto"/>
        <w:rPr>
          <w:b/>
          <w:color w:val="F79646" w:themeColor="accent6"/>
          <w:sz w:val="28"/>
          <w:szCs w:val="28"/>
        </w:rPr>
      </w:pPr>
    </w:p>
    <w:p w14:paraId="105660E7" w14:textId="6BC27973" w:rsidR="00C56412" w:rsidRPr="00004700" w:rsidRDefault="00C56412">
      <w:pPr>
        <w:spacing w:after="160" w:line="259" w:lineRule="auto"/>
        <w:rPr>
          <w:color w:val="F79646" w:themeColor="accent6"/>
          <w:sz w:val="28"/>
          <w:szCs w:val="28"/>
          <w:lang w:eastAsia="en-GB"/>
        </w:rPr>
      </w:pPr>
      <w:r w:rsidRPr="00004700">
        <w:rPr>
          <w:b/>
          <w:color w:val="F79646" w:themeColor="accent6"/>
          <w:sz w:val="28"/>
          <w:szCs w:val="28"/>
        </w:rPr>
        <w:lastRenderedPageBreak/>
        <w:t>Methodology</w:t>
      </w:r>
      <w:bookmarkEnd w:id="10"/>
      <w:r w:rsidRPr="00004700">
        <w:rPr>
          <w:color w:val="F79646" w:themeColor="accent6"/>
          <w:sz w:val="28"/>
          <w:szCs w:val="28"/>
        </w:rPr>
        <w:t> </w:t>
      </w:r>
    </w:p>
    <w:p w14:paraId="6B1798E8" w14:textId="524F5CF8" w:rsidR="0099715B" w:rsidRDefault="00A83533" w:rsidP="00853DB7">
      <w:pPr>
        <w:spacing w:after="0"/>
        <w:textAlignment w:val="baseline"/>
        <w:rPr>
          <w:rFonts w:eastAsia="Times New Roman" w:cs="Arial"/>
          <w:sz w:val="24"/>
          <w:szCs w:val="24"/>
        </w:rPr>
      </w:pPr>
      <w:r>
        <w:rPr>
          <w:rFonts w:eastAsia="Times New Roman" w:cs="Arial"/>
          <w:sz w:val="24"/>
          <w:szCs w:val="24"/>
        </w:rPr>
        <w:t xml:space="preserve">L&amp;W implemented a multistage methodology </w:t>
      </w:r>
      <w:r w:rsidR="008818E8">
        <w:rPr>
          <w:rFonts w:eastAsia="Times New Roman" w:cs="Arial"/>
          <w:sz w:val="24"/>
          <w:szCs w:val="24"/>
        </w:rPr>
        <w:t xml:space="preserve">to collect and review evidence to understand women’s experience of learning, </w:t>
      </w:r>
      <w:r w:rsidR="0099715B">
        <w:rPr>
          <w:rFonts w:eastAsia="Times New Roman" w:cs="Arial"/>
          <w:sz w:val="24"/>
          <w:szCs w:val="24"/>
        </w:rPr>
        <w:t>and the extent to which learning can impact confidence, wellbeing, and determination. This included gendered experiences of learning</w:t>
      </w:r>
      <w:r w:rsidR="004B1BB6">
        <w:rPr>
          <w:rFonts w:eastAsia="Times New Roman" w:cs="Arial"/>
          <w:sz w:val="24"/>
          <w:szCs w:val="24"/>
        </w:rPr>
        <w:t xml:space="preserve">, the achievement of </w:t>
      </w:r>
      <w:r w:rsidR="00DE5FE5">
        <w:rPr>
          <w:rFonts w:eastAsia="Times New Roman" w:cs="Arial"/>
          <w:sz w:val="24"/>
          <w:szCs w:val="24"/>
        </w:rPr>
        <w:t xml:space="preserve">confidence, wellbeing and determination outcomes for women, </w:t>
      </w:r>
      <w:r w:rsidR="004B1BB6">
        <w:rPr>
          <w:rFonts w:eastAsia="Times New Roman" w:cs="Arial"/>
          <w:sz w:val="24"/>
          <w:szCs w:val="24"/>
        </w:rPr>
        <w:t>and</w:t>
      </w:r>
      <w:r w:rsidR="0099715B">
        <w:rPr>
          <w:rFonts w:eastAsia="Times New Roman" w:cs="Arial"/>
          <w:sz w:val="24"/>
          <w:szCs w:val="24"/>
        </w:rPr>
        <w:t xml:space="preserve"> </w:t>
      </w:r>
      <w:r w:rsidR="004B1BB6">
        <w:rPr>
          <w:rFonts w:eastAsia="Times New Roman" w:cs="Arial"/>
          <w:sz w:val="24"/>
          <w:szCs w:val="24"/>
        </w:rPr>
        <w:t>particular features or delivery models useful for delivering</w:t>
      </w:r>
      <w:r w:rsidR="00DE5FE5">
        <w:rPr>
          <w:rFonts w:eastAsia="Times New Roman" w:cs="Arial"/>
          <w:sz w:val="24"/>
          <w:szCs w:val="24"/>
        </w:rPr>
        <w:t xml:space="preserve"> these outcomes for women. </w:t>
      </w:r>
    </w:p>
    <w:p w14:paraId="728CBA5B" w14:textId="54C3031B" w:rsidR="007D4985" w:rsidRDefault="00024D71" w:rsidP="00004700">
      <w:pPr>
        <w:spacing w:after="120"/>
        <w:textAlignment w:val="baseline"/>
        <w:rPr>
          <w:rFonts w:eastAsia="Times New Roman" w:cs="Arial"/>
          <w:sz w:val="24"/>
          <w:szCs w:val="24"/>
        </w:rPr>
      </w:pPr>
      <w:r w:rsidRPr="21BE2A1F">
        <w:rPr>
          <w:rFonts w:eastAsia="Times New Roman" w:cs="Arial"/>
          <w:sz w:val="24"/>
          <w:szCs w:val="24"/>
        </w:rPr>
        <w:t>The research was undertaken between January and March 2023</w:t>
      </w:r>
      <w:r w:rsidR="00DE5FE5" w:rsidRPr="21BE2A1F">
        <w:rPr>
          <w:rFonts w:eastAsia="Times New Roman" w:cs="Arial"/>
          <w:sz w:val="24"/>
          <w:szCs w:val="24"/>
        </w:rPr>
        <w:t>.</w:t>
      </w:r>
    </w:p>
    <w:p w14:paraId="7AA16A53" w14:textId="77777777" w:rsidR="0041692F" w:rsidRDefault="008964E2" w:rsidP="0068108C">
      <w:pPr>
        <w:pStyle w:val="LWSub6"/>
      </w:pPr>
      <w:r w:rsidRPr="21BE2A1F">
        <w:t xml:space="preserve">Rapid review of evidence </w:t>
      </w:r>
    </w:p>
    <w:p w14:paraId="5BD39046" w14:textId="36A77880" w:rsidR="006E5CC8" w:rsidRPr="00D53147" w:rsidRDefault="0041692F" w:rsidP="00853DB7">
      <w:pPr>
        <w:spacing w:after="120"/>
        <w:textAlignment w:val="baseline"/>
        <w:rPr>
          <w:sz w:val="24"/>
          <w:szCs w:val="24"/>
        </w:rPr>
      </w:pPr>
      <w:r>
        <w:rPr>
          <w:sz w:val="24"/>
          <w:szCs w:val="24"/>
        </w:rPr>
        <w:t xml:space="preserve">The rapid review of evidence </w:t>
      </w:r>
      <w:r w:rsidR="0058529A" w:rsidRPr="00D53147">
        <w:rPr>
          <w:sz w:val="24"/>
          <w:szCs w:val="24"/>
        </w:rPr>
        <w:t xml:space="preserve">focused on </w:t>
      </w:r>
      <w:r w:rsidR="006B0E83" w:rsidRPr="00D53147">
        <w:rPr>
          <w:sz w:val="24"/>
          <w:szCs w:val="24"/>
        </w:rPr>
        <w:t xml:space="preserve">women’s engagement with learning and the achievement of confidence, </w:t>
      </w:r>
      <w:proofErr w:type="gramStart"/>
      <w:r w:rsidR="006B0E83" w:rsidRPr="00D53147">
        <w:rPr>
          <w:sz w:val="24"/>
          <w:szCs w:val="24"/>
        </w:rPr>
        <w:t>wellbeing</w:t>
      </w:r>
      <w:proofErr w:type="gramEnd"/>
      <w:r w:rsidR="006B0E83" w:rsidRPr="00D53147">
        <w:rPr>
          <w:sz w:val="24"/>
          <w:szCs w:val="24"/>
        </w:rPr>
        <w:t xml:space="preserve"> and </w:t>
      </w:r>
      <w:r w:rsidR="00A733EE" w:rsidRPr="00D53147">
        <w:rPr>
          <w:sz w:val="24"/>
          <w:szCs w:val="24"/>
        </w:rPr>
        <w:t>determination</w:t>
      </w:r>
      <w:r w:rsidR="006B0E83" w:rsidRPr="00D53147">
        <w:rPr>
          <w:sz w:val="24"/>
          <w:szCs w:val="24"/>
        </w:rPr>
        <w:t xml:space="preserve"> outcomes. </w:t>
      </w:r>
      <w:r w:rsidR="00A733EE" w:rsidRPr="00D53147">
        <w:rPr>
          <w:sz w:val="24"/>
          <w:szCs w:val="24"/>
        </w:rPr>
        <w:t xml:space="preserve">This included peer reviewed journal articles, grey literature, and materials published online. The review was limited to </w:t>
      </w:r>
      <w:r w:rsidR="008C21FB" w:rsidRPr="00D53147">
        <w:rPr>
          <w:sz w:val="24"/>
          <w:szCs w:val="24"/>
        </w:rPr>
        <w:t>adults aged 18</w:t>
      </w:r>
      <w:r w:rsidR="00041D46" w:rsidRPr="00D53147">
        <w:rPr>
          <w:sz w:val="24"/>
          <w:szCs w:val="24"/>
        </w:rPr>
        <w:t xml:space="preserve">+. The literature </w:t>
      </w:r>
      <w:r w:rsidR="00B82025" w:rsidRPr="00D53147">
        <w:rPr>
          <w:sz w:val="24"/>
          <w:szCs w:val="24"/>
        </w:rPr>
        <w:t xml:space="preserve">was limited </w:t>
      </w:r>
      <w:r w:rsidR="00B746D3" w:rsidRPr="00D53147">
        <w:rPr>
          <w:sz w:val="24"/>
          <w:szCs w:val="24"/>
        </w:rPr>
        <w:t xml:space="preserve">to UK and OECD </w:t>
      </w:r>
      <w:r w:rsidR="009A4406" w:rsidRPr="00D53147">
        <w:rPr>
          <w:sz w:val="24"/>
          <w:szCs w:val="24"/>
        </w:rPr>
        <w:t xml:space="preserve">countries only and considered evidence from 2015 onwards. </w:t>
      </w:r>
    </w:p>
    <w:p w14:paraId="61F362E9" w14:textId="03FAAEE4" w:rsidR="00526A5D" w:rsidRPr="00D53147" w:rsidRDefault="00526A5D" w:rsidP="00853DB7">
      <w:pPr>
        <w:spacing w:after="120"/>
        <w:textAlignment w:val="baseline"/>
        <w:rPr>
          <w:sz w:val="24"/>
          <w:szCs w:val="24"/>
        </w:rPr>
      </w:pPr>
      <w:r w:rsidRPr="00D53147">
        <w:rPr>
          <w:sz w:val="24"/>
          <w:szCs w:val="24"/>
        </w:rPr>
        <w:t>In total, 25 pieces of evidence were reviewed as part of the evidence review. The Maryland Scientific Methods Scale (MSM)</w:t>
      </w:r>
      <w:r w:rsidR="003F74F9">
        <w:rPr>
          <w:rStyle w:val="FootnoteReference"/>
          <w:sz w:val="24"/>
          <w:szCs w:val="24"/>
        </w:rPr>
        <w:footnoteReference w:id="3"/>
      </w:r>
      <w:r w:rsidRPr="00D53147">
        <w:rPr>
          <w:sz w:val="24"/>
          <w:szCs w:val="24"/>
        </w:rPr>
        <w:t xml:space="preserve"> was used to assess the rigor of each </w:t>
      </w:r>
      <w:r w:rsidR="0088265E" w:rsidRPr="00D53147">
        <w:rPr>
          <w:sz w:val="24"/>
          <w:szCs w:val="24"/>
        </w:rPr>
        <w:t xml:space="preserve">evidence source. </w:t>
      </w:r>
      <w:r w:rsidR="00AD09C9" w:rsidRPr="00D53147">
        <w:rPr>
          <w:sz w:val="24"/>
          <w:szCs w:val="24"/>
        </w:rPr>
        <w:t xml:space="preserve">Just </w:t>
      </w:r>
      <w:r w:rsidR="003E4071" w:rsidRPr="00D53147">
        <w:rPr>
          <w:sz w:val="24"/>
          <w:szCs w:val="24"/>
        </w:rPr>
        <w:t xml:space="preserve">three </w:t>
      </w:r>
      <w:r w:rsidR="00CE5116" w:rsidRPr="00D53147">
        <w:rPr>
          <w:sz w:val="24"/>
          <w:szCs w:val="24"/>
        </w:rPr>
        <w:t xml:space="preserve">sources </w:t>
      </w:r>
      <w:r w:rsidR="001D79A1" w:rsidRPr="00D53147">
        <w:rPr>
          <w:sz w:val="24"/>
          <w:szCs w:val="24"/>
        </w:rPr>
        <w:t>met the</w:t>
      </w:r>
      <w:r w:rsidR="00CE5116" w:rsidRPr="00D53147">
        <w:rPr>
          <w:sz w:val="24"/>
          <w:szCs w:val="24"/>
        </w:rPr>
        <w:t xml:space="preserve"> MSM </w:t>
      </w:r>
      <w:r w:rsidR="001D79A1" w:rsidRPr="00D53147">
        <w:rPr>
          <w:sz w:val="24"/>
          <w:szCs w:val="24"/>
        </w:rPr>
        <w:t>criteria</w:t>
      </w:r>
      <w:r w:rsidR="00CE5116" w:rsidRPr="00D53147">
        <w:rPr>
          <w:sz w:val="24"/>
          <w:szCs w:val="24"/>
        </w:rPr>
        <w:t xml:space="preserve"> </w:t>
      </w:r>
      <w:r w:rsidR="00815346" w:rsidRPr="00D53147">
        <w:rPr>
          <w:sz w:val="24"/>
          <w:szCs w:val="24"/>
        </w:rPr>
        <w:t>– indicating a lack of robust, reliable evidence around what works in delivering confidence, wellbeing</w:t>
      </w:r>
      <w:r w:rsidR="00F425C5" w:rsidRPr="00D53147">
        <w:rPr>
          <w:sz w:val="24"/>
          <w:szCs w:val="24"/>
        </w:rPr>
        <w:t>,</w:t>
      </w:r>
      <w:r w:rsidR="00815346" w:rsidRPr="00D53147">
        <w:rPr>
          <w:sz w:val="24"/>
          <w:szCs w:val="24"/>
        </w:rPr>
        <w:t xml:space="preserve"> and determination outcomes for women learners. </w:t>
      </w:r>
    </w:p>
    <w:p w14:paraId="4AE93B3E" w14:textId="3D1169AD" w:rsidR="0041692F" w:rsidRDefault="0041692F" w:rsidP="0068108C">
      <w:pPr>
        <w:pStyle w:val="LWSub6"/>
      </w:pPr>
      <w:r>
        <w:t>I</w:t>
      </w:r>
      <w:r w:rsidR="00542F86" w:rsidRPr="00D53147">
        <w:t>nterviews with learning providers</w:t>
      </w:r>
      <w:r w:rsidR="00FC4FD4" w:rsidRPr="00D53147">
        <w:t xml:space="preserve"> </w:t>
      </w:r>
      <w:r w:rsidR="0042320F" w:rsidRPr="00D53147">
        <w:t>and provider representatives</w:t>
      </w:r>
    </w:p>
    <w:p w14:paraId="17308C95" w14:textId="600FF92C" w:rsidR="00483A45" w:rsidRDefault="700F6F67" w:rsidP="00853DB7">
      <w:pPr>
        <w:spacing w:after="120"/>
        <w:textAlignment w:val="baseline"/>
        <w:rPr>
          <w:sz w:val="24"/>
          <w:szCs w:val="24"/>
        </w:rPr>
      </w:pPr>
      <w:r w:rsidRPr="21BE2A1F">
        <w:rPr>
          <w:sz w:val="24"/>
          <w:szCs w:val="24"/>
        </w:rPr>
        <w:t xml:space="preserve">Qualitative interviews were undertaken with four providers and provider representatives in Wales </w:t>
      </w:r>
      <w:r w:rsidR="3AF365A8" w:rsidRPr="21BE2A1F">
        <w:rPr>
          <w:sz w:val="24"/>
          <w:szCs w:val="24"/>
        </w:rPr>
        <w:t xml:space="preserve">to understand </w:t>
      </w:r>
      <w:r w:rsidR="62DB2589" w:rsidRPr="21BE2A1F">
        <w:rPr>
          <w:sz w:val="24"/>
          <w:szCs w:val="24"/>
        </w:rPr>
        <w:t xml:space="preserve">their perspective of </w:t>
      </w:r>
      <w:r w:rsidR="50415B0F" w:rsidRPr="21BE2A1F">
        <w:rPr>
          <w:sz w:val="24"/>
          <w:szCs w:val="24"/>
        </w:rPr>
        <w:t xml:space="preserve">the participation of </w:t>
      </w:r>
      <w:r w:rsidR="62DB2589" w:rsidRPr="21BE2A1F">
        <w:rPr>
          <w:sz w:val="24"/>
          <w:szCs w:val="24"/>
        </w:rPr>
        <w:t xml:space="preserve">women in learning and the impact </w:t>
      </w:r>
      <w:r w:rsidR="296B4359" w:rsidRPr="21BE2A1F">
        <w:rPr>
          <w:sz w:val="24"/>
          <w:szCs w:val="24"/>
        </w:rPr>
        <w:t xml:space="preserve">this </w:t>
      </w:r>
      <w:r w:rsidR="62DB2589" w:rsidRPr="21BE2A1F">
        <w:rPr>
          <w:sz w:val="24"/>
          <w:szCs w:val="24"/>
        </w:rPr>
        <w:t>has on confidence, wellbeing</w:t>
      </w:r>
      <w:r w:rsidR="5AF067BE" w:rsidRPr="21BE2A1F">
        <w:rPr>
          <w:sz w:val="24"/>
          <w:szCs w:val="24"/>
        </w:rPr>
        <w:t>,</w:t>
      </w:r>
      <w:r w:rsidR="62DB2589" w:rsidRPr="21BE2A1F">
        <w:rPr>
          <w:sz w:val="24"/>
          <w:szCs w:val="24"/>
        </w:rPr>
        <w:t xml:space="preserve"> and determination. </w:t>
      </w:r>
      <w:r w:rsidR="58016D55" w:rsidRPr="21BE2A1F">
        <w:rPr>
          <w:sz w:val="24"/>
          <w:szCs w:val="24"/>
        </w:rPr>
        <w:t xml:space="preserve">Interviews </w:t>
      </w:r>
      <w:r w:rsidR="13D80833" w:rsidRPr="21BE2A1F">
        <w:rPr>
          <w:sz w:val="24"/>
          <w:szCs w:val="24"/>
        </w:rPr>
        <w:t xml:space="preserve">covered </w:t>
      </w:r>
      <w:r w:rsidR="799D356E" w:rsidRPr="21BE2A1F">
        <w:rPr>
          <w:sz w:val="24"/>
          <w:szCs w:val="24"/>
        </w:rPr>
        <w:t>the methods of teaching employed by providers, reflections on learner journeys</w:t>
      </w:r>
      <w:r w:rsidR="44AF3E07" w:rsidRPr="21BE2A1F">
        <w:rPr>
          <w:sz w:val="24"/>
          <w:szCs w:val="24"/>
        </w:rPr>
        <w:t xml:space="preserve">, </w:t>
      </w:r>
      <w:r w:rsidR="799D356E" w:rsidRPr="21BE2A1F">
        <w:rPr>
          <w:sz w:val="24"/>
          <w:szCs w:val="24"/>
        </w:rPr>
        <w:t xml:space="preserve">and </w:t>
      </w:r>
      <w:r w:rsidR="13FEBF33" w:rsidRPr="21BE2A1F">
        <w:rPr>
          <w:sz w:val="24"/>
          <w:szCs w:val="24"/>
        </w:rPr>
        <w:t xml:space="preserve">how to improve learning provision for women. </w:t>
      </w:r>
      <w:r w:rsidR="4165FFD4" w:rsidRPr="21BE2A1F">
        <w:rPr>
          <w:sz w:val="24"/>
          <w:szCs w:val="24"/>
        </w:rPr>
        <w:t>Participating learning providers covered different regions and provider type</w:t>
      </w:r>
      <w:r w:rsidR="6B7CA933" w:rsidRPr="21BE2A1F">
        <w:rPr>
          <w:sz w:val="24"/>
          <w:szCs w:val="24"/>
        </w:rPr>
        <w:t>s in Wales</w:t>
      </w:r>
      <w:r w:rsidR="006863F4" w:rsidRPr="21BE2A1F">
        <w:rPr>
          <w:sz w:val="24"/>
          <w:szCs w:val="24"/>
        </w:rPr>
        <w:t>,</w:t>
      </w:r>
      <w:r w:rsidR="28F9B445" w:rsidRPr="21BE2A1F">
        <w:rPr>
          <w:sz w:val="24"/>
          <w:szCs w:val="24"/>
        </w:rPr>
        <w:t xml:space="preserve"> and are referred to as provider one, two, three and four throughout the report. </w:t>
      </w:r>
    </w:p>
    <w:tbl>
      <w:tblPr>
        <w:tblStyle w:val="TableGrid"/>
        <w:tblW w:w="0" w:type="auto"/>
        <w:tblLook w:val="04A0" w:firstRow="1" w:lastRow="0" w:firstColumn="1" w:lastColumn="0" w:noHBand="0" w:noVBand="1"/>
      </w:tblPr>
      <w:tblGrid>
        <w:gridCol w:w="1413"/>
        <w:gridCol w:w="2410"/>
        <w:gridCol w:w="5805"/>
      </w:tblGrid>
      <w:tr w:rsidR="00373261" w14:paraId="47C64741" w14:textId="77777777" w:rsidTr="1C8FA0A1">
        <w:trPr>
          <w:trHeight w:val="300"/>
        </w:trPr>
        <w:tc>
          <w:tcPr>
            <w:tcW w:w="1413" w:type="dxa"/>
            <w:shd w:val="clear" w:color="auto" w:fill="BFBFBF" w:themeFill="background1" w:themeFillShade="BF"/>
          </w:tcPr>
          <w:p w14:paraId="4B840560" w14:textId="44BC6B27" w:rsidR="00373261" w:rsidRPr="00E46112" w:rsidRDefault="003C1BC8" w:rsidP="00853DB7">
            <w:pPr>
              <w:spacing w:after="120"/>
              <w:textAlignment w:val="baseline"/>
              <w:rPr>
                <w:b/>
                <w:sz w:val="24"/>
                <w:szCs w:val="24"/>
              </w:rPr>
            </w:pPr>
            <w:r w:rsidRPr="010D01B7">
              <w:rPr>
                <w:b/>
                <w:sz w:val="24"/>
                <w:szCs w:val="24"/>
              </w:rPr>
              <w:t>Prov</w:t>
            </w:r>
            <w:r w:rsidR="00192FDD" w:rsidRPr="010D01B7">
              <w:rPr>
                <w:b/>
                <w:sz w:val="24"/>
                <w:szCs w:val="24"/>
              </w:rPr>
              <w:t>ider</w:t>
            </w:r>
          </w:p>
        </w:tc>
        <w:tc>
          <w:tcPr>
            <w:tcW w:w="2410" w:type="dxa"/>
            <w:shd w:val="clear" w:color="auto" w:fill="BFBFBF" w:themeFill="background1" w:themeFillShade="BF"/>
          </w:tcPr>
          <w:p w14:paraId="22CF21CC" w14:textId="0A845433" w:rsidR="00373261" w:rsidRPr="00E46112" w:rsidRDefault="003C1BC8" w:rsidP="00853DB7">
            <w:pPr>
              <w:spacing w:after="120"/>
              <w:textAlignment w:val="baseline"/>
              <w:rPr>
                <w:b/>
                <w:sz w:val="24"/>
                <w:szCs w:val="24"/>
              </w:rPr>
            </w:pPr>
            <w:r w:rsidRPr="010D01B7">
              <w:rPr>
                <w:b/>
                <w:sz w:val="24"/>
                <w:szCs w:val="24"/>
              </w:rPr>
              <w:t>Region covered</w:t>
            </w:r>
          </w:p>
        </w:tc>
        <w:tc>
          <w:tcPr>
            <w:tcW w:w="5805" w:type="dxa"/>
            <w:shd w:val="clear" w:color="auto" w:fill="BFBFBF" w:themeFill="background1" w:themeFillShade="BF"/>
          </w:tcPr>
          <w:p w14:paraId="7F50547D" w14:textId="2CD45794" w:rsidR="00373261" w:rsidRPr="00CD66BA" w:rsidRDefault="00CD66BA" w:rsidP="00853DB7">
            <w:pPr>
              <w:spacing w:after="120"/>
              <w:textAlignment w:val="baseline"/>
              <w:rPr>
                <w:b/>
                <w:sz w:val="24"/>
                <w:szCs w:val="24"/>
              </w:rPr>
            </w:pPr>
            <w:r w:rsidRPr="010D01B7">
              <w:rPr>
                <w:b/>
                <w:sz w:val="24"/>
                <w:szCs w:val="24"/>
              </w:rPr>
              <w:t>Key provision</w:t>
            </w:r>
          </w:p>
        </w:tc>
      </w:tr>
      <w:tr w:rsidR="00373261" w14:paraId="1E4888B7" w14:textId="77777777" w:rsidTr="1C8FA0A1">
        <w:trPr>
          <w:trHeight w:val="300"/>
        </w:trPr>
        <w:tc>
          <w:tcPr>
            <w:tcW w:w="1413" w:type="dxa"/>
          </w:tcPr>
          <w:p w14:paraId="1CA86E98" w14:textId="65AA1176" w:rsidR="00373261" w:rsidRDefault="00192FDD" w:rsidP="00853DB7">
            <w:pPr>
              <w:spacing w:after="120"/>
              <w:textAlignment w:val="baseline"/>
              <w:rPr>
                <w:sz w:val="24"/>
                <w:szCs w:val="24"/>
              </w:rPr>
            </w:pPr>
            <w:r>
              <w:rPr>
                <w:sz w:val="24"/>
                <w:szCs w:val="24"/>
              </w:rPr>
              <w:t>1</w:t>
            </w:r>
          </w:p>
        </w:tc>
        <w:tc>
          <w:tcPr>
            <w:tcW w:w="2410" w:type="dxa"/>
          </w:tcPr>
          <w:p w14:paraId="04A778DE" w14:textId="3A2F22E7" w:rsidR="00373261" w:rsidRDefault="00806CE3" w:rsidP="00853DB7">
            <w:pPr>
              <w:spacing w:after="120"/>
              <w:textAlignment w:val="baseline"/>
              <w:rPr>
                <w:sz w:val="24"/>
                <w:szCs w:val="24"/>
              </w:rPr>
            </w:pPr>
            <w:r>
              <w:rPr>
                <w:sz w:val="24"/>
                <w:szCs w:val="24"/>
              </w:rPr>
              <w:t>Pembrokeshire</w:t>
            </w:r>
          </w:p>
        </w:tc>
        <w:tc>
          <w:tcPr>
            <w:tcW w:w="5805" w:type="dxa"/>
          </w:tcPr>
          <w:p w14:paraId="0B68F655" w14:textId="3BFA91CA" w:rsidR="00373261" w:rsidRDefault="0A365CCC" w:rsidP="005F1D30">
            <w:pPr>
              <w:spacing w:after="120"/>
              <w:textAlignment w:val="baseline"/>
              <w:rPr>
                <w:sz w:val="24"/>
                <w:szCs w:val="24"/>
              </w:rPr>
            </w:pPr>
            <w:r w:rsidRPr="1C8FA0A1">
              <w:rPr>
                <w:sz w:val="24"/>
                <w:szCs w:val="24"/>
              </w:rPr>
              <w:t>Primar</w:t>
            </w:r>
            <w:r w:rsidR="75B8377B" w:rsidRPr="1C8FA0A1">
              <w:rPr>
                <w:sz w:val="24"/>
                <w:szCs w:val="24"/>
              </w:rPr>
              <w:t>ily</w:t>
            </w:r>
            <w:r w:rsidR="49354725" w:rsidRPr="1C8FA0A1">
              <w:rPr>
                <w:sz w:val="24"/>
                <w:szCs w:val="24"/>
              </w:rPr>
              <w:t xml:space="preserve"> offer </w:t>
            </w:r>
            <w:r w:rsidR="795DF72C" w:rsidRPr="00004700">
              <w:rPr>
                <w:sz w:val="24"/>
                <w:szCs w:val="24"/>
              </w:rPr>
              <w:t>Adult Community Learning</w:t>
            </w:r>
            <w:r w:rsidR="49354725" w:rsidRPr="1C8FA0A1">
              <w:rPr>
                <w:sz w:val="24"/>
                <w:szCs w:val="24"/>
              </w:rPr>
              <w:t xml:space="preserve"> an</w:t>
            </w:r>
            <w:r w:rsidR="005C36D8" w:rsidRPr="1C8FA0A1">
              <w:rPr>
                <w:sz w:val="24"/>
                <w:szCs w:val="24"/>
              </w:rPr>
              <w:t>d</w:t>
            </w:r>
            <w:r w:rsidR="0386838D" w:rsidRPr="1C8FA0A1">
              <w:rPr>
                <w:sz w:val="24"/>
                <w:szCs w:val="24"/>
              </w:rPr>
              <w:t xml:space="preserve"> </w:t>
            </w:r>
            <w:r w:rsidR="795DF72C" w:rsidRPr="00004700">
              <w:rPr>
                <w:sz w:val="24"/>
                <w:szCs w:val="24"/>
              </w:rPr>
              <w:t>Family Learning</w:t>
            </w:r>
            <w:r w:rsidR="49354725" w:rsidRPr="1C8FA0A1">
              <w:rPr>
                <w:sz w:val="24"/>
                <w:szCs w:val="24"/>
              </w:rPr>
              <w:t>.</w:t>
            </w:r>
          </w:p>
          <w:p w14:paraId="27D4803E" w14:textId="4E8E5B34" w:rsidR="005F1D30" w:rsidRPr="00004700" w:rsidRDefault="00B1256D" w:rsidP="005F1D30">
            <w:pPr>
              <w:spacing w:after="120"/>
              <w:textAlignment w:val="baseline"/>
              <w:rPr>
                <w:sz w:val="24"/>
                <w:szCs w:val="24"/>
              </w:rPr>
            </w:pPr>
            <w:r>
              <w:rPr>
                <w:sz w:val="24"/>
                <w:szCs w:val="24"/>
              </w:rPr>
              <w:t>Courses include essential skills</w:t>
            </w:r>
            <w:r w:rsidR="00387445">
              <w:rPr>
                <w:sz w:val="24"/>
                <w:szCs w:val="24"/>
              </w:rPr>
              <w:t xml:space="preserve"> and ESOL</w:t>
            </w:r>
            <w:r>
              <w:rPr>
                <w:sz w:val="24"/>
                <w:szCs w:val="24"/>
              </w:rPr>
              <w:t>,</w:t>
            </w:r>
            <w:r w:rsidR="00BE507E">
              <w:rPr>
                <w:sz w:val="24"/>
                <w:szCs w:val="24"/>
              </w:rPr>
              <w:t xml:space="preserve"> language</w:t>
            </w:r>
            <w:r w:rsidR="00BC13A3">
              <w:rPr>
                <w:sz w:val="24"/>
                <w:szCs w:val="24"/>
              </w:rPr>
              <w:t xml:space="preserve">s, </w:t>
            </w:r>
            <w:r w:rsidR="007C6C56">
              <w:rPr>
                <w:sz w:val="24"/>
                <w:szCs w:val="24"/>
              </w:rPr>
              <w:t xml:space="preserve">yoga and </w:t>
            </w:r>
            <w:r w:rsidR="00062378">
              <w:rPr>
                <w:sz w:val="24"/>
                <w:szCs w:val="24"/>
              </w:rPr>
              <w:t>arts and crafts</w:t>
            </w:r>
            <w:r w:rsidR="007C6C56">
              <w:rPr>
                <w:sz w:val="24"/>
                <w:szCs w:val="24"/>
              </w:rPr>
              <w:t>.</w:t>
            </w:r>
          </w:p>
        </w:tc>
      </w:tr>
      <w:tr w:rsidR="00373261" w14:paraId="780D7A76" w14:textId="77777777" w:rsidTr="1C8FA0A1">
        <w:trPr>
          <w:trHeight w:val="300"/>
        </w:trPr>
        <w:tc>
          <w:tcPr>
            <w:tcW w:w="1413" w:type="dxa"/>
          </w:tcPr>
          <w:p w14:paraId="5FB1A52D" w14:textId="24A0B998" w:rsidR="00373261" w:rsidRDefault="00192FDD" w:rsidP="00853DB7">
            <w:pPr>
              <w:spacing w:after="120"/>
              <w:textAlignment w:val="baseline"/>
              <w:rPr>
                <w:sz w:val="24"/>
                <w:szCs w:val="24"/>
              </w:rPr>
            </w:pPr>
            <w:r>
              <w:rPr>
                <w:sz w:val="24"/>
                <w:szCs w:val="24"/>
              </w:rPr>
              <w:t>2</w:t>
            </w:r>
          </w:p>
        </w:tc>
        <w:tc>
          <w:tcPr>
            <w:tcW w:w="2410" w:type="dxa"/>
          </w:tcPr>
          <w:p w14:paraId="3D1AA13D" w14:textId="3F2986C0" w:rsidR="00373261" w:rsidRDefault="00D46F01" w:rsidP="00853DB7">
            <w:pPr>
              <w:spacing w:after="120"/>
              <w:textAlignment w:val="baseline"/>
              <w:rPr>
                <w:sz w:val="24"/>
                <w:szCs w:val="24"/>
              </w:rPr>
            </w:pPr>
            <w:r>
              <w:rPr>
                <w:sz w:val="24"/>
                <w:szCs w:val="24"/>
              </w:rPr>
              <w:t>Across</w:t>
            </w:r>
            <w:r w:rsidR="009A5201">
              <w:rPr>
                <w:sz w:val="24"/>
                <w:szCs w:val="24"/>
              </w:rPr>
              <w:t xml:space="preserve"> Wales</w:t>
            </w:r>
          </w:p>
        </w:tc>
        <w:tc>
          <w:tcPr>
            <w:tcW w:w="5805" w:type="dxa"/>
          </w:tcPr>
          <w:p w14:paraId="09A22C34" w14:textId="162D7D3E" w:rsidR="00373261" w:rsidRDefault="007C6EDA" w:rsidP="007C6EDA">
            <w:pPr>
              <w:spacing w:after="120"/>
              <w:textAlignment w:val="baseline"/>
              <w:rPr>
                <w:sz w:val="24"/>
                <w:szCs w:val="24"/>
              </w:rPr>
            </w:pPr>
            <w:r>
              <w:rPr>
                <w:sz w:val="24"/>
                <w:szCs w:val="24"/>
              </w:rPr>
              <w:t xml:space="preserve">Provision takes the form of </w:t>
            </w:r>
            <w:r w:rsidR="007565B8">
              <w:rPr>
                <w:sz w:val="24"/>
                <w:szCs w:val="24"/>
              </w:rPr>
              <w:t xml:space="preserve">Adult Community </w:t>
            </w:r>
            <w:r w:rsidR="007565B8" w:rsidRPr="007565B8">
              <w:rPr>
                <w:sz w:val="24"/>
                <w:szCs w:val="24"/>
              </w:rPr>
              <w:t>Learning</w:t>
            </w:r>
            <w:r>
              <w:rPr>
                <w:sz w:val="24"/>
                <w:szCs w:val="24"/>
              </w:rPr>
              <w:t xml:space="preserve"> and</w:t>
            </w:r>
            <w:r w:rsidR="005C36D8">
              <w:rPr>
                <w:sz w:val="24"/>
                <w:szCs w:val="24"/>
              </w:rPr>
              <w:t xml:space="preserve"> </w:t>
            </w:r>
            <w:r w:rsidR="007565B8">
              <w:rPr>
                <w:sz w:val="24"/>
                <w:szCs w:val="24"/>
              </w:rPr>
              <w:t>Workplace learning</w:t>
            </w:r>
            <w:r>
              <w:rPr>
                <w:sz w:val="24"/>
                <w:szCs w:val="24"/>
              </w:rPr>
              <w:t>.</w:t>
            </w:r>
          </w:p>
          <w:p w14:paraId="41A87E99" w14:textId="4FB5F442" w:rsidR="007C6EDA" w:rsidRDefault="00274340" w:rsidP="007C6EDA">
            <w:pPr>
              <w:spacing w:after="120"/>
              <w:textAlignment w:val="baseline"/>
              <w:rPr>
                <w:sz w:val="24"/>
                <w:szCs w:val="24"/>
              </w:rPr>
            </w:pPr>
            <w:r>
              <w:rPr>
                <w:sz w:val="24"/>
                <w:szCs w:val="24"/>
              </w:rPr>
              <w:lastRenderedPageBreak/>
              <w:t xml:space="preserve">Learning covers essential skills and ESOL, </w:t>
            </w:r>
            <w:r w:rsidR="0041548B">
              <w:rPr>
                <w:sz w:val="24"/>
                <w:szCs w:val="24"/>
              </w:rPr>
              <w:t>languages, arts and crafts</w:t>
            </w:r>
            <w:r w:rsidR="00D13268">
              <w:rPr>
                <w:sz w:val="24"/>
                <w:szCs w:val="24"/>
              </w:rPr>
              <w:t>, health and safety</w:t>
            </w:r>
            <w:r w:rsidR="001F021A">
              <w:rPr>
                <w:sz w:val="24"/>
                <w:szCs w:val="24"/>
              </w:rPr>
              <w:t xml:space="preserve"> and digital skills. </w:t>
            </w:r>
          </w:p>
        </w:tc>
      </w:tr>
      <w:tr w:rsidR="00373261" w14:paraId="7C1CC967" w14:textId="77777777" w:rsidTr="1C8FA0A1">
        <w:trPr>
          <w:trHeight w:val="300"/>
        </w:trPr>
        <w:tc>
          <w:tcPr>
            <w:tcW w:w="1413" w:type="dxa"/>
          </w:tcPr>
          <w:p w14:paraId="381FFAA0" w14:textId="005CCE97" w:rsidR="00373261" w:rsidRDefault="00192FDD" w:rsidP="00853DB7">
            <w:pPr>
              <w:spacing w:after="120"/>
              <w:textAlignment w:val="baseline"/>
              <w:rPr>
                <w:sz w:val="24"/>
                <w:szCs w:val="24"/>
              </w:rPr>
            </w:pPr>
            <w:r>
              <w:rPr>
                <w:sz w:val="24"/>
                <w:szCs w:val="24"/>
              </w:rPr>
              <w:lastRenderedPageBreak/>
              <w:t>3</w:t>
            </w:r>
          </w:p>
        </w:tc>
        <w:tc>
          <w:tcPr>
            <w:tcW w:w="2410" w:type="dxa"/>
          </w:tcPr>
          <w:p w14:paraId="3DDEAC69" w14:textId="4F175668" w:rsidR="00373261" w:rsidRDefault="009601D6" w:rsidP="00853DB7">
            <w:pPr>
              <w:spacing w:after="120"/>
              <w:textAlignment w:val="baseline"/>
              <w:rPr>
                <w:sz w:val="24"/>
                <w:szCs w:val="24"/>
              </w:rPr>
            </w:pPr>
            <w:r>
              <w:rPr>
                <w:sz w:val="24"/>
                <w:szCs w:val="24"/>
              </w:rPr>
              <w:t>Pembrokeshire</w:t>
            </w:r>
          </w:p>
        </w:tc>
        <w:tc>
          <w:tcPr>
            <w:tcW w:w="5805" w:type="dxa"/>
          </w:tcPr>
          <w:p w14:paraId="17888F08" w14:textId="6F7622EF" w:rsidR="005D1D91" w:rsidRDefault="005D1D91" w:rsidP="00853DB7">
            <w:pPr>
              <w:spacing w:after="120"/>
              <w:textAlignment w:val="baseline"/>
              <w:rPr>
                <w:sz w:val="24"/>
                <w:szCs w:val="24"/>
              </w:rPr>
            </w:pPr>
            <w:r>
              <w:rPr>
                <w:sz w:val="24"/>
                <w:szCs w:val="24"/>
              </w:rPr>
              <w:t>Adult Community Learning</w:t>
            </w:r>
            <w:r w:rsidR="00934D27">
              <w:rPr>
                <w:sz w:val="24"/>
                <w:szCs w:val="24"/>
              </w:rPr>
              <w:t xml:space="preserve"> and </w:t>
            </w:r>
            <w:r w:rsidR="00516E44">
              <w:rPr>
                <w:sz w:val="24"/>
                <w:szCs w:val="24"/>
              </w:rPr>
              <w:t>Family Learning</w:t>
            </w:r>
            <w:r w:rsidR="001E650B">
              <w:rPr>
                <w:sz w:val="24"/>
                <w:szCs w:val="24"/>
              </w:rPr>
              <w:t xml:space="preserve"> is delivered predominantly within a school setting. </w:t>
            </w:r>
          </w:p>
          <w:p w14:paraId="2288FB48" w14:textId="6C82CF98" w:rsidR="00373261" w:rsidRDefault="00A95774" w:rsidP="00853DB7">
            <w:pPr>
              <w:spacing w:after="120"/>
              <w:textAlignment w:val="baseline"/>
              <w:rPr>
                <w:sz w:val="24"/>
                <w:szCs w:val="24"/>
              </w:rPr>
            </w:pPr>
            <w:r>
              <w:rPr>
                <w:sz w:val="24"/>
                <w:szCs w:val="24"/>
              </w:rPr>
              <w:t xml:space="preserve">Provider offers a wide range of courses </w:t>
            </w:r>
            <w:r w:rsidR="00441189">
              <w:rPr>
                <w:sz w:val="24"/>
                <w:szCs w:val="24"/>
              </w:rPr>
              <w:t xml:space="preserve">including basic skills, </w:t>
            </w:r>
            <w:r w:rsidR="006467AF">
              <w:rPr>
                <w:sz w:val="24"/>
                <w:szCs w:val="24"/>
              </w:rPr>
              <w:t>GCSEs, as well as degree</w:t>
            </w:r>
            <w:r w:rsidR="00E57CE0">
              <w:rPr>
                <w:sz w:val="24"/>
                <w:szCs w:val="24"/>
              </w:rPr>
              <w:t xml:space="preserve">s. </w:t>
            </w:r>
          </w:p>
        </w:tc>
      </w:tr>
      <w:tr w:rsidR="00373261" w14:paraId="60452E4D" w14:textId="77777777" w:rsidTr="1C8FA0A1">
        <w:trPr>
          <w:trHeight w:val="300"/>
        </w:trPr>
        <w:tc>
          <w:tcPr>
            <w:tcW w:w="1413" w:type="dxa"/>
          </w:tcPr>
          <w:p w14:paraId="776762DC" w14:textId="4E27963D" w:rsidR="00373261" w:rsidRDefault="00192FDD" w:rsidP="00853DB7">
            <w:pPr>
              <w:spacing w:after="120"/>
              <w:textAlignment w:val="baseline"/>
              <w:rPr>
                <w:sz w:val="24"/>
                <w:szCs w:val="24"/>
              </w:rPr>
            </w:pPr>
            <w:r>
              <w:rPr>
                <w:sz w:val="24"/>
                <w:szCs w:val="24"/>
              </w:rPr>
              <w:t>4</w:t>
            </w:r>
          </w:p>
        </w:tc>
        <w:tc>
          <w:tcPr>
            <w:tcW w:w="2410" w:type="dxa"/>
          </w:tcPr>
          <w:p w14:paraId="5448883C" w14:textId="1BE905FD" w:rsidR="00373261" w:rsidRDefault="00D46F01" w:rsidP="00853DB7">
            <w:pPr>
              <w:spacing w:after="120"/>
              <w:textAlignment w:val="baseline"/>
              <w:rPr>
                <w:sz w:val="24"/>
                <w:szCs w:val="24"/>
              </w:rPr>
            </w:pPr>
            <w:r>
              <w:rPr>
                <w:sz w:val="24"/>
                <w:szCs w:val="24"/>
              </w:rPr>
              <w:t>Across Wales</w:t>
            </w:r>
          </w:p>
        </w:tc>
        <w:tc>
          <w:tcPr>
            <w:tcW w:w="5805" w:type="dxa"/>
          </w:tcPr>
          <w:p w14:paraId="7D9F3870" w14:textId="47398E2B" w:rsidR="005F266F" w:rsidRDefault="00AD50C5" w:rsidP="0045524A">
            <w:pPr>
              <w:spacing w:after="120"/>
              <w:textAlignment w:val="baseline"/>
              <w:rPr>
                <w:sz w:val="24"/>
                <w:szCs w:val="24"/>
              </w:rPr>
            </w:pPr>
            <w:r>
              <w:rPr>
                <w:sz w:val="24"/>
                <w:szCs w:val="24"/>
              </w:rPr>
              <w:t xml:space="preserve">Adult Community </w:t>
            </w:r>
            <w:r w:rsidR="006F23B1" w:rsidRPr="006F23B1">
              <w:rPr>
                <w:sz w:val="24"/>
                <w:szCs w:val="24"/>
              </w:rPr>
              <w:t>Learning</w:t>
            </w:r>
            <w:r w:rsidR="0045524A">
              <w:rPr>
                <w:sz w:val="24"/>
                <w:szCs w:val="24"/>
              </w:rPr>
              <w:t xml:space="preserve"> and support </w:t>
            </w:r>
            <w:r w:rsidR="00EC6921" w:rsidDel="00387871">
              <w:rPr>
                <w:sz w:val="24"/>
                <w:szCs w:val="24"/>
              </w:rPr>
              <w:t xml:space="preserve">for </w:t>
            </w:r>
            <w:r w:rsidR="00EC6921">
              <w:rPr>
                <w:sz w:val="24"/>
                <w:szCs w:val="24"/>
              </w:rPr>
              <w:t>young people and families</w:t>
            </w:r>
            <w:r w:rsidR="006272B3">
              <w:rPr>
                <w:sz w:val="24"/>
                <w:szCs w:val="24"/>
              </w:rPr>
              <w:t xml:space="preserve"> </w:t>
            </w:r>
            <w:r w:rsidR="00C853DA">
              <w:rPr>
                <w:sz w:val="24"/>
                <w:szCs w:val="24"/>
              </w:rPr>
              <w:t>are</w:t>
            </w:r>
            <w:r w:rsidR="00117AA4">
              <w:rPr>
                <w:sz w:val="24"/>
                <w:szCs w:val="24"/>
              </w:rPr>
              <w:t xml:space="preserve"> offered in line with the needs of </w:t>
            </w:r>
            <w:r w:rsidR="2640DD5A" w:rsidRPr="3B6F3FCB">
              <w:rPr>
                <w:sz w:val="24"/>
                <w:szCs w:val="24"/>
              </w:rPr>
              <w:t>the</w:t>
            </w:r>
            <w:r w:rsidR="00C864BC">
              <w:rPr>
                <w:sz w:val="24"/>
                <w:szCs w:val="24"/>
              </w:rPr>
              <w:t xml:space="preserve"> local community</w:t>
            </w:r>
            <w:r w:rsidR="005F266F">
              <w:rPr>
                <w:sz w:val="24"/>
                <w:szCs w:val="24"/>
              </w:rPr>
              <w:t>.</w:t>
            </w:r>
          </w:p>
        </w:tc>
      </w:tr>
    </w:tbl>
    <w:p w14:paraId="13A21262" w14:textId="77777777" w:rsidR="00374D7A" w:rsidRDefault="00374D7A" w:rsidP="00853DB7">
      <w:pPr>
        <w:spacing w:after="120"/>
        <w:textAlignment w:val="baseline"/>
        <w:rPr>
          <w:sz w:val="24"/>
          <w:szCs w:val="24"/>
        </w:rPr>
      </w:pPr>
    </w:p>
    <w:p w14:paraId="2E7F22CD" w14:textId="4B869121" w:rsidR="00B01CE5" w:rsidRDefault="00B01CE5" w:rsidP="0068108C">
      <w:pPr>
        <w:pStyle w:val="LWSub6"/>
      </w:pPr>
      <w:r>
        <w:t>I</w:t>
      </w:r>
      <w:r w:rsidR="0042320F" w:rsidRPr="00D53147">
        <w:t>nterviews with</w:t>
      </w:r>
      <w:r>
        <w:t xml:space="preserve"> </w:t>
      </w:r>
      <w:r w:rsidR="0042320F" w:rsidRPr="00EF3FBB">
        <w:t>women with recent experience of learning</w:t>
      </w:r>
    </w:p>
    <w:p w14:paraId="302EB44E" w14:textId="19FECBD1" w:rsidR="005D6576" w:rsidRDefault="73C200D7" w:rsidP="00853DB7">
      <w:pPr>
        <w:spacing w:after="120"/>
        <w:textAlignment w:val="baseline"/>
        <w:rPr>
          <w:sz w:val="24"/>
          <w:szCs w:val="24"/>
        </w:rPr>
      </w:pPr>
      <w:r w:rsidRPr="7916098C">
        <w:rPr>
          <w:sz w:val="24"/>
          <w:szCs w:val="24"/>
        </w:rPr>
        <w:t xml:space="preserve">Qualitative interviews with </w:t>
      </w:r>
      <w:r w:rsidR="3057ECF7" w:rsidRPr="7916098C">
        <w:rPr>
          <w:sz w:val="24"/>
          <w:szCs w:val="24"/>
        </w:rPr>
        <w:t xml:space="preserve">sixteen </w:t>
      </w:r>
      <w:r w:rsidRPr="7916098C">
        <w:rPr>
          <w:sz w:val="24"/>
          <w:szCs w:val="24"/>
        </w:rPr>
        <w:t xml:space="preserve">women with recent experience of learning in Wales </w:t>
      </w:r>
      <w:r w:rsidR="58FA564A" w:rsidRPr="7916098C">
        <w:rPr>
          <w:sz w:val="24"/>
          <w:szCs w:val="24"/>
        </w:rPr>
        <w:t xml:space="preserve">were </w:t>
      </w:r>
      <w:r w:rsidRPr="7916098C">
        <w:rPr>
          <w:sz w:val="24"/>
          <w:szCs w:val="24"/>
        </w:rPr>
        <w:t xml:space="preserve">undertaken. Interviews covered women’s </w:t>
      </w:r>
      <w:r w:rsidR="5FEE1E7B" w:rsidRPr="00EF3FBB">
        <w:rPr>
          <w:sz w:val="24"/>
          <w:szCs w:val="24"/>
        </w:rPr>
        <w:t xml:space="preserve">experience of learning </w:t>
      </w:r>
      <w:r w:rsidR="4FAA044D" w:rsidRPr="00EF3FBB">
        <w:rPr>
          <w:sz w:val="24"/>
          <w:szCs w:val="24"/>
        </w:rPr>
        <w:t>and its impact on their confidence, wellbeing</w:t>
      </w:r>
      <w:r w:rsidR="0F3858A8" w:rsidRPr="00EF3FBB">
        <w:rPr>
          <w:sz w:val="24"/>
          <w:szCs w:val="24"/>
        </w:rPr>
        <w:t>,</w:t>
      </w:r>
      <w:r w:rsidR="4FAA044D" w:rsidRPr="00EF3FBB">
        <w:rPr>
          <w:sz w:val="24"/>
          <w:szCs w:val="24"/>
        </w:rPr>
        <w:t xml:space="preserve"> and determination. </w:t>
      </w:r>
      <w:r w:rsidRPr="7916098C">
        <w:rPr>
          <w:sz w:val="24"/>
          <w:szCs w:val="24"/>
        </w:rPr>
        <w:t>This included</w:t>
      </w:r>
      <w:r w:rsidR="4FAA044D" w:rsidRPr="7916098C">
        <w:rPr>
          <w:sz w:val="24"/>
          <w:szCs w:val="24"/>
        </w:rPr>
        <w:t xml:space="preserve"> any changes experience</w:t>
      </w:r>
      <w:r w:rsidR="3C0E3382" w:rsidRPr="7916098C">
        <w:rPr>
          <w:sz w:val="24"/>
          <w:szCs w:val="24"/>
        </w:rPr>
        <w:t>d</w:t>
      </w:r>
      <w:r w:rsidR="4FAA044D" w:rsidRPr="7916098C">
        <w:rPr>
          <w:sz w:val="24"/>
          <w:szCs w:val="24"/>
        </w:rPr>
        <w:t xml:space="preserve"> as a result of their learning experience, </w:t>
      </w:r>
      <w:r w:rsidR="003D97FC" w:rsidRPr="7916098C">
        <w:rPr>
          <w:sz w:val="24"/>
          <w:szCs w:val="24"/>
        </w:rPr>
        <w:t>views on how different ways of learning influenced the achievement of outcomes</w:t>
      </w:r>
      <w:r w:rsidR="2F2779C9" w:rsidRPr="7916098C">
        <w:rPr>
          <w:sz w:val="24"/>
          <w:szCs w:val="24"/>
        </w:rPr>
        <w:t>, and the perceived influence of gender on their experience of learning</w:t>
      </w:r>
      <w:r w:rsidR="003D97FC" w:rsidRPr="7916098C">
        <w:rPr>
          <w:sz w:val="24"/>
          <w:szCs w:val="24"/>
        </w:rPr>
        <w:t>.</w:t>
      </w:r>
      <w:r w:rsidR="285758FC" w:rsidRPr="7916098C">
        <w:rPr>
          <w:sz w:val="24"/>
          <w:szCs w:val="24"/>
        </w:rPr>
        <w:t xml:space="preserve"> </w:t>
      </w:r>
      <w:r w:rsidR="10D78C71" w:rsidRPr="7916098C">
        <w:rPr>
          <w:sz w:val="24"/>
          <w:szCs w:val="24"/>
        </w:rPr>
        <w:t>Participants were asked to primarily focus on provision that they considered to be most impactful at meaningfully improving their confidence, wellbeing, and determination.</w:t>
      </w:r>
    </w:p>
    <w:p w14:paraId="6DE3ADD9" w14:textId="4E9CF0C3" w:rsidR="006A2A17" w:rsidRDefault="004B442F" w:rsidP="00853DB7">
      <w:pPr>
        <w:spacing w:after="120"/>
        <w:textAlignment w:val="baseline"/>
        <w:rPr>
          <w:sz w:val="24"/>
          <w:szCs w:val="24"/>
        </w:rPr>
      </w:pPr>
      <w:r w:rsidRPr="00D53147">
        <w:rPr>
          <w:sz w:val="24"/>
          <w:szCs w:val="24"/>
        </w:rPr>
        <w:t>Women learners interviewed had participated in a range of provision</w:t>
      </w:r>
      <w:r w:rsidR="006A2A17">
        <w:rPr>
          <w:sz w:val="24"/>
          <w:szCs w:val="24"/>
        </w:rPr>
        <w:t>. This included s</w:t>
      </w:r>
      <w:r w:rsidR="00AE3D59" w:rsidRPr="00D53147">
        <w:rPr>
          <w:sz w:val="24"/>
          <w:szCs w:val="24"/>
        </w:rPr>
        <w:t>ix recent participants of</w:t>
      </w:r>
      <w:r w:rsidR="005D6576" w:rsidRPr="00D53147">
        <w:rPr>
          <w:sz w:val="24"/>
          <w:szCs w:val="24"/>
        </w:rPr>
        <w:t xml:space="preserve"> Chwarae Teg’s</w:t>
      </w:r>
      <w:r w:rsidR="00AE3D59" w:rsidRPr="00D53147">
        <w:rPr>
          <w:sz w:val="24"/>
          <w:szCs w:val="24"/>
        </w:rPr>
        <w:t xml:space="preserve"> </w:t>
      </w:r>
      <w:r w:rsidR="00B97E78">
        <w:rPr>
          <w:sz w:val="24"/>
          <w:szCs w:val="24"/>
        </w:rPr>
        <w:t>Agile Nation 2</w:t>
      </w:r>
      <w:r w:rsidR="006A2A17">
        <w:rPr>
          <w:sz w:val="24"/>
          <w:szCs w:val="24"/>
        </w:rPr>
        <w:t xml:space="preserve"> programme, </w:t>
      </w:r>
      <w:r w:rsidR="006A2A17" w:rsidRPr="00D53147">
        <w:rPr>
          <w:sz w:val="24"/>
          <w:szCs w:val="24"/>
        </w:rPr>
        <w:t xml:space="preserve">who were selected to provide insight on their experience of the </w:t>
      </w:r>
      <w:r w:rsidR="00B97E78">
        <w:rPr>
          <w:sz w:val="24"/>
          <w:szCs w:val="24"/>
        </w:rPr>
        <w:t>Agile Nation 2</w:t>
      </w:r>
      <w:r w:rsidR="006A2A17" w:rsidRPr="00D53147">
        <w:rPr>
          <w:sz w:val="24"/>
          <w:szCs w:val="24"/>
        </w:rPr>
        <w:t xml:space="preserve"> programme and the valuable perspective this gave of their experience of adult learning specifically designed to improve women’s confidence.</w:t>
      </w:r>
      <w:r w:rsidR="006A2A17">
        <w:t xml:space="preserve">  </w:t>
      </w:r>
      <w:r w:rsidR="006A2A17">
        <w:rPr>
          <w:sz w:val="24"/>
          <w:szCs w:val="24"/>
        </w:rPr>
        <w:t xml:space="preserve">Participants </w:t>
      </w:r>
      <w:r w:rsidR="006A2A17" w:rsidRPr="009A33E7">
        <w:rPr>
          <w:sz w:val="24"/>
          <w:szCs w:val="24"/>
        </w:rPr>
        <w:t>were asked to primarily focus on</w:t>
      </w:r>
      <w:r w:rsidR="00E649A0">
        <w:rPr>
          <w:sz w:val="24"/>
          <w:szCs w:val="24"/>
        </w:rPr>
        <w:t xml:space="preserve"> learning</w:t>
      </w:r>
      <w:r w:rsidR="006A2A17" w:rsidRPr="009A33E7">
        <w:rPr>
          <w:sz w:val="24"/>
          <w:szCs w:val="24"/>
        </w:rPr>
        <w:t xml:space="preserve"> that they considered to be most impactful at meaningfully </w:t>
      </w:r>
      <w:r w:rsidR="006A2A17">
        <w:rPr>
          <w:sz w:val="24"/>
          <w:szCs w:val="24"/>
        </w:rPr>
        <w:t xml:space="preserve">improving </w:t>
      </w:r>
      <w:r w:rsidR="006A2A17" w:rsidRPr="009A33E7">
        <w:rPr>
          <w:sz w:val="24"/>
          <w:szCs w:val="24"/>
        </w:rPr>
        <w:t>their confidence, wellbeing, and determination.</w:t>
      </w:r>
    </w:p>
    <w:p w14:paraId="0C21C5AE" w14:textId="62E55B40" w:rsidR="00BE4250" w:rsidRDefault="6D48214C" w:rsidP="00853DB7">
      <w:pPr>
        <w:spacing w:after="120"/>
        <w:textAlignment w:val="baseline"/>
        <w:rPr>
          <w:sz w:val="24"/>
          <w:szCs w:val="24"/>
        </w:rPr>
      </w:pPr>
      <w:r w:rsidRPr="00D53147">
        <w:rPr>
          <w:sz w:val="24"/>
          <w:szCs w:val="24"/>
        </w:rPr>
        <w:t xml:space="preserve">Interviews were undertaken with </w:t>
      </w:r>
      <w:r w:rsidR="4A12C963" w:rsidRPr="00D53147">
        <w:rPr>
          <w:sz w:val="24"/>
          <w:szCs w:val="24"/>
        </w:rPr>
        <w:t>a mixed sample of women, with varied demographics and circumstance</w:t>
      </w:r>
      <w:r w:rsidR="520031BD" w:rsidRPr="00D53147">
        <w:rPr>
          <w:sz w:val="24"/>
          <w:szCs w:val="24"/>
        </w:rPr>
        <w:t xml:space="preserve">s </w:t>
      </w:r>
      <w:r w:rsidR="0B90E26C">
        <w:rPr>
          <w:sz w:val="24"/>
          <w:szCs w:val="24"/>
        </w:rPr>
        <w:t>including ethnicity, qualification level, health</w:t>
      </w:r>
      <w:r w:rsidR="166FED4D">
        <w:rPr>
          <w:sz w:val="24"/>
          <w:szCs w:val="24"/>
        </w:rPr>
        <w:t xml:space="preserve">, </w:t>
      </w:r>
      <w:proofErr w:type="gramStart"/>
      <w:r w:rsidR="166FED4D">
        <w:rPr>
          <w:sz w:val="24"/>
          <w:szCs w:val="24"/>
        </w:rPr>
        <w:t>gender</w:t>
      </w:r>
      <w:proofErr w:type="gramEnd"/>
      <w:r w:rsidR="01C7053F">
        <w:rPr>
          <w:sz w:val="24"/>
          <w:szCs w:val="24"/>
        </w:rPr>
        <w:t xml:space="preserve"> and employment status (</w:t>
      </w:r>
      <w:r w:rsidR="520031BD" w:rsidRPr="00D53147">
        <w:rPr>
          <w:sz w:val="24"/>
          <w:szCs w:val="24"/>
        </w:rPr>
        <w:t>as detailed in Annex 1.1).</w:t>
      </w:r>
      <w:r w:rsidR="00952A15">
        <w:rPr>
          <w:rStyle w:val="FootnoteReference"/>
          <w:sz w:val="24"/>
          <w:szCs w:val="24"/>
        </w:rPr>
        <w:footnoteReference w:id="4"/>
      </w:r>
      <w:r w:rsidR="27B7C36F">
        <w:rPr>
          <w:sz w:val="24"/>
          <w:szCs w:val="24"/>
        </w:rPr>
        <w:t xml:space="preserve"> </w:t>
      </w:r>
      <w:r w:rsidR="01C7053F">
        <w:rPr>
          <w:sz w:val="24"/>
          <w:szCs w:val="24"/>
        </w:rPr>
        <w:t>This</w:t>
      </w:r>
      <w:r w:rsidR="1D02328F">
        <w:rPr>
          <w:sz w:val="24"/>
          <w:szCs w:val="24"/>
        </w:rPr>
        <w:t xml:space="preserve"> </w:t>
      </w:r>
      <w:r w:rsidR="2377323C">
        <w:rPr>
          <w:sz w:val="24"/>
          <w:szCs w:val="24"/>
        </w:rPr>
        <w:t xml:space="preserve">intersectional </w:t>
      </w:r>
      <w:r w:rsidR="1D02328F">
        <w:rPr>
          <w:sz w:val="24"/>
          <w:szCs w:val="24"/>
        </w:rPr>
        <w:t>approach</w:t>
      </w:r>
      <w:r w:rsidR="01C7053F">
        <w:rPr>
          <w:sz w:val="24"/>
          <w:szCs w:val="24"/>
        </w:rPr>
        <w:t xml:space="preserve"> </w:t>
      </w:r>
      <w:r w:rsidR="5EF542A4">
        <w:rPr>
          <w:sz w:val="24"/>
          <w:szCs w:val="24"/>
        </w:rPr>
        <w:t>allow</w:t>
      </w:r>
      <w:r w:rsidR="4690500B">
        <w:rPr>
          <w:sz w:val="24"/>
          <w:szCs w:val="24"/>
        </w:rPr>
        <w:t>ed</w:t>
      </w:r>
      <w:r w:rsidR="5EF542A4">
        <w:rPr>
          <w:sz w:val="24"/>
          <w:szCs w:val="24"/>
        </w:rPr>
        <w:t xml:space="preserve"> us to consider </w:t>
      </w:r>
      <w:r w:rsidR="3274D884">
        <w:rPr>
          <w:sz w:val="24"/>
          <w:szCs w:val="24"/>
        </w:rPr>
        <w:t xml:space="preserve">the experience and needs of women </w:t>
      </w:r>
      <w:r w:rsidR="40C8E436">
        <w:rPr>
          <w:sz w:val="24"/>
          <w:szCs w:val="24"/>
        </w:rPr>
        <w:t>from different communities and circumstances,</w:t>
      </w:r>
      <w:r w:rsidR="1F981CAA">
        <w:rPr>
          <w:sz w:val="24"/>
          <w:szCs w:val="24"/>
        </w:rPr>
        <w:t xml:space="preserve"> particularly women who may face inequality </w:t>
      </w:r>
      <w:r w:rsidR="5193A9B6">
        <w:rPr>
          <w:sz w:val="24"/>
          <w:szCs w:val="24"/>
        </w:rPr>
        <w:t>in multiple</w:t>
      </w:r>
      <w:r w:rsidR="1D02328F">
        <w:rPr>
          <w:sz w:val="24"/>
          <w:szCs w:val="24"/>
        </w:rPr>
        <w:t xml:space="preserve"> ways</w:t>
      </w:r>
      <w:r w:rsidR="2A33B988">
        <w:rPr>
          <w:sz w:val="24"/>
          <w:szCs w:val="24"/>
        </w:rPr>
        <w:t xml:space="preserve"> due to the interaction of </w:t>
      </w:r>
      <w:r w:rsidR="05825A07">
        <w:rPr>
          <w:sz w:val="24"/>
          <w:szCs w:val="24"/>
        </w:rPr>
        <w:t>different social inequalities.</w:t>
      </w:r>
      <w:r w:rsidR="2127D7B3">
        <w:rPr>
          <w:sz w:val="24"/>
          <w:szCs w:val="24"/>
        </w:rPr>
        <w:t xml:space="preserve"> This helps to ensure </w:t>
      </w:r>
      <w:r w:rsidR="7374BCCD">
        <w:rPr>
          <w:sz w:val="24"/>
          <w:szCs w:val="24"/>
        </w:rPr>
        <w:t xml:space="preserve">findings </w:t>
      </w:r>
      <w:r w:rsidR="3A7100C3">
        <w:rPr>
          <w:sz w:val="24"/>
          <w:szCs w:val="24"/>
        </w:rPr>
        <w:t xml:space="preserve">are </w:t>
      </w:r>
      <w:r w:rsidR="2701223E">
        <w:rPr>
          <w:sz w:val="24"/>
          <w:szCs w:val="24"/>
        </w:rPr>
        <w:t>based on the experience of a diverse group of learners</w:t>
      </w:r>
      <w:r w:rsidR="3A7100C3">
        <w:rPr>
          <w:sz w:val="24"/>
          <w:szCs w:val="24"/>
        </w:rPr>
        <w:t xml:space="preserve">, </w:t>
      </w:r>
      <w:r w:rsidR="43645BC6">
        <w:rPr>
          <w:sz w:val="24"/>
          <w:szCs w:val="24"/>
        </w:rPr>
        <w:t>with an understanding of</w:t>
      </w:r>
      <w:r w:rsidR="52E43FB0">
        <w:rPr>
          <w:sz w:val="24"/>
          <w:szCs w:val="24"/>
        </w:rPr>
        <w:t xml:space="preserve"> </w:t>
      </w:r>
      <w:r w:rsidR="51B73859">
        <w:rPr>
          <w:sz w:val="24"/>
          <w:szCs w:val="24"/>
        </w:rPr>
        <w:t xml:space="preserve">the different mechanisms of discrimination and </w:t>
      </w:r>
      <w:r w:rsidR="799AE7CF">
        <w:rPr>
          <w:sz w:val="24"/>
          <w:szCs w:val="24"/>
        </w:rPr>
        <w:t>inequality</w:t>
      </w:r>
      <w:r w:rsidR="51B73859">
        <w:rPr>
          <w:sz w:val="24"/>
          <w:szCs w:val="24"/>
        </w:rPr>
        <w:t xml:space="preserve"> </w:t>
      </w:r>
      <w:r w:rsidR="1FA20E79">
        <w:rPr>
          <w:sz w:val="24"/>
          <w:szCs w:val="24"/>
        </w:rPr>
        <w:t xml:space="preserve">experienced by women. </w:t>
      </w:r>
      <w:r w:rsidR="799AE7CF">
        <w:rPr>
          <w:sz w:val="24"/>
          <w:szCs w:val="24"/>
        </w:rPr>
        <w:t xml:space="preserve">  </w:t>
      </w:r>
    </w:p>
    <w:p w14:paraId="5E753931" w14:textId="47D0AAF2" w:rsidR="000D13F6" w:rsidRDefault="00BE4250" w:rsidP="00853DB7">
      <w:pPr>
        <w:spacing w:after="120"/>
        <w:textAlignment w:val="baseline"/>
        <w:rPr>
          <w:sz w:val="24"/>
          <w:szCs w:val="24"/>
        </w:rPr>
      </w:pPr>
      <w:r w:rsidRPr="1C8FA0A1">
        <w:rPr>
          <w:sz w:val="24"/>
          <w:szCs w:val="24"/>
        </w:rPr>
        <w:lastRenderedPageBreak/>
        <w:t xml:space="preserve">Women learners interviewed as part of this study are referred to throughout the report, with direct quotes </w:t>
      </w:r>
      <w:r w:rsidR="00E260C4" w:rsidRPr="1C8FA0A1">
        <w:rPr>
          <w:sz w:val="24"/>
          <w:szCs w:val="24"/>
        </w:rPr>
        <w:t xml:space="preserve">included with </w:t>
      </w:r>
      <w:r w:rsidR="00A77515" w:rsidRPr="1C8FA0A1">
        <w:rPr>
          <w:sz w:val="24"/>
          <w:szCs w:val="24"/>
        </w:rPr>
        <w:t xml:space="preserve">details of the </w:t>
      </w:r>
      <w:r w:rsidR="005F44DA" w:rsidRPr="1C8FA0A1">
        <w:rPr>
          <w:sz w:val="24"/>
          <w:szCs w:val="24"/>
        </w:rPr>
        <w:t>adult learning</w:t>
      </w:r>
      <w:r w:rsidR="00E343A4" w:rsidRPr="1C8FA0A1">
        <w:rPr>
          <w:sz w:val="24"/>
          <w:szCs w:val="24"/>
        </w:rPr>
        <w:t xml:space="preserve"> they had participated in which they</w:t>
      </w:r>
      <w:r w:rsidR="00E649A0" w:rsidRPr="1C8FA0A1">
        <w:rPr>
          <w:sz w:val="24"/>
          <w:szCs w:val="24"/>
        </w:rPr>
        <w:t xml:space="preserve"> considered most impactful and </w:t>
      </w:r>
      <w:r w:rsidR="00084E85" w:rsidRPr="1C8FA0A1">
        <w:rPr>
          <w:sz w:val="24"/>
          <w:szCs w:val="24"/>
        </w:rPr>
        <w:t>w</w:t>
      </w:r>
      <w:r w:rsidR="002B4FA3" w:rsidRPr="1C8FA0A1">
        <w:rPr>
          <w:sz w:val="24"/>
          <w:szCs w:val="24"/>
        </w:rPr>
        <w:t>h</w:t>
      </w:r>
      <w:r w:rsidR="00084E85" w:rsidRPr="1C8FA0A1">
        <w:rPr>
          <w:sz w:val="24"/>
          <w:szCs w:val="24"/>
        </w:rPr>
        <w:t xml:space="preserve">ere they live in Wales. </w:t>
      </w:r>
    </w:p>
    <w:p w14:paraId="1784ECBD" w14:textId="7C5EDF25" w:rsidR="0062521B" w:rsidRDefault="00014B58" w:rsidP="00D07656">
      <w:pPr>
        <w:pStyle w:val="LWTitle2"/>
      </w:pPr>
      <w:r w:rsidRPr="00D53147">
        <w:t>Limitations</w:t>
      </w:r>
    </w:p>
    <w:p w14:paraId="011C5933" w14:textId="7CBF8904" w:rsidR="00B614BD" w:rsidRDefault="00407499" w:rsidP="00853DB7">
      <w:pPr>
        <w:spacing w:after="120"/>
        <w:textAlignment w:val="baseline"/>
        <w:rPr>
          <w:sz w:val="24"/>
          <w:szCs w:val="24"/>
        </w:rPr>
      </w:pPr>
      <w:r w:rsidRPr="21BE2A1F">
        <w:rPr>
          <w:sz w:val="24"/>
          <w:szCs w:val="24"/>
        </w:rPr>
        <w:t xml:space="preserve">While efforts </w:t>
      </w:r>
      <w:r w:rsidR="00ED61A9" w:rsidRPr="21BE2A1F">
        <w:rPr>
          <w:sz w:val="24"/>
          <w:szCs w:val="24"/>
        </w:rPr>
        <w:t xml:space="preserve">were taken to ensure a broad and intersectional sample of </w:t>
      </w:r>
      <w:r w:rsidR="006E228F" w:rsidRPr="21BE2A1F">
        <w:rPr>
          <w:sz w:val="24"/>
          <w:szCs w:val="24"/>
        </w:rPr>
        <w:t>in</w:t>
      </w:r>
      <w:r w:rsidR="00B61397" w:rsidRPr="21BE2A1F">
        <w:rPr>
          <w:sz w:val="24"/>
          <w:szCs w:val="24"/>
        </w:rPr>
        <w:t xml:space="preserve">terview </w:t>
      </w:r>
      <w:r w:rsidR="000242D0" w:rsidRPr="21BE2A1F">
        <w:rPr>
          <w:sz w:val="24"/>
          <w:szCs w:val="24"/>
        </w:rPr>
        <w:t>participants, the</w:t>
      </w:r>
      <w:r w:rsidR="005347FE" w:rsidRPr="21BE2A1F">
        <w:rPr>
          <w:sz w:val="24"/>
          <w:szCs w:val="24"/>
        </w:rPr>
        <w:t xml:space="preserve"> </w:t>
      </w:r>
      <w:r w:rsidR="008B43F7" w:rsidRPr="21BE2A1F">
        <w:rPr>
          <w:sz w:val="24"/>
          <w:szCs w:val="24"/>
        </w:rPr>
        <w:t>sample is not representative. This means</w:t>
      </w:r>
      <w:r w:rsidR="00133608" w:rsidRPr="21BE2A1F">
        <w:rPr>
          <w:sz w:val="24"/>
          <w:szCs w:val="24"/>
        </w:rPr>
        <w:t xml:space="preserve"> the results of the study cannot be taken to establish causal relationships between the experience of different groups. </w:t>
      </w:r>
      <w:r w:rsidR="008B43F7" w:rsidRPr="21BE2A1F">
        <w:rPr>
          <w:sz w:val="24"/>
          <w:szCs w:val="24"/>
        </w:rPr>
        <w:t>Rather</w:t>
      </w:r>
      <w:r w:rsidR="00E02F0B">
        <w:rPr>
          <w:sz w:val="24"/>
          <w:szCs w:val="24"/>
        </w:rPr>
        <w:t>,</w:t>
      </w:r>
      <w:r w:rsidR="008B43F7" w:rsidRPr="21BE2A1F">
        <w:rPr>
          <w:sz w:val="24"/>
          <w:szCs w:val="24"/>
        </w:rPr>
        <w:t xml:space="preserve"> </w:t>
      </w:r>
      <w:r w:rsidR="00366EDD" w:rsidRPr="21BE2A1F">
        <w:rPr>
          <w:sz w:val="24"/>
          <w:szCs w:val="24"/>
        </w:rPr>
        <w:t>project findings</w:t>
      </w:r>
      <w:r w:rsidR="00133608" w:rsidRPr="21BE2A1F">
        <w:rPr>
          <w:sz w:val="24"/>
          <w:szCs w:val="24"/>
        </w:rPr>
        <w:t xml:space="preserve"> </w:t>
      </w:r>
      <w:r w:rsidR="0054216C" w:rsidRPr="21BE2A1F">
        <w:rPr>
          <w:sz w:val="24"/>
          <w:szCs w:val="24"/>
        </w:rPr>
        <w:t xml:space="preserve">are indicative of individual experiences and should be interpreted in light of an intersectional approach that </w:t>
      </w:r>
      <w:r w:rsidR="00E81E3B" w:rsidRPr="21BE2A1F">
        <w:rPr>
          <w:sz w:val="24"/>
          <w:szCs w:val="24"/>
        </w:rPr>
        <w:t>considers</w:t>
      </w:r>
      <w:r w:rsidR="0054216C" w:rsidRPr="21BE2A1F">
        <w:rPr>
          <w:sz w:val="24"/>
          <w:szCs w:val="24"/>
        </w:rPr>
        <w:t xml:space="preserve"> the experiences </w:t>
      </w:r>
      <w:r w:rsidR="00366EDD" w:rsidRPr="21BE2A1F">
        <w:rPr>
          <w:sz w:val="24"/>
          <w:szCs w:val="24"/>
        </w:rPr>
        <w:t xml:space="preserve">of a diverse group of learners. </w:t>
      </w:r>
    </w:p>
    <w:p w14:paraId="5BB47B75" w14:textId="78890E63" w:rsidR="00E9027F" w:rsidRPr="00E9027F" w:rsidRDefault="00412059" w:rsidP="00E9027F">
      <w:pPr>
        <w:spacing w:after="120"/>
        <w:textAlignment w:val="baseline"/>
        <w:rPr>
          <w:sz w:val="24"/>
          <w:szCs w:val="24"/>
        </w:rPr>
      </w:pPr>
      <w:r>
        <w:rPr>
          <w:sz w:val="24"/>
          <w:szCs w:val="24"/>
        </w:rPr>
        <w:t xml:space="preserve">The scope and scale of the study means </w:t>
      </w:r>
      <w:r w:rsidR="007A3986">
        <w:rPr>
          <w:sz w:val="24"/>
          <w:szCs w:val="24"/>
        </w:rPr>
        <w:t>that</w:t>
      </w:r>
      <w:r w:rsidR="00AE4BFB">
        <w:rPr>
          <w:sz w:val="24"/>
          <w:szCs w:val="24"/>
        </w:rPr>
        <w:t xml:space="preserve"> </w:t>
      </w:r>
      <w:r w:rsidR="00CF63BD">
        <w:rPr>
          <w:sz w:val="24"/>
          <w:szCs w:val="24"/>
        </w:rPr>
        <w:t xml:space="preserve">interviews </w:t>
      </w:r>
      <w:r w:rsidR="00897CF9">
        <w:rPr>
          <w:sz w:val="24"/>
          <w:szCs w:val="24"/>
        </w:rPr>
        <w:t>with learners</w:t>
      </w:r>
      <w:r w:rsidR="00AE4BFB">
        <w:rPr>
          <w:sz w:val="24"/>
          <w:szCs w:val="24"/>
        </w:rPr>
        <w:t xml:space="preserve"> were only conducted with women</w:t>
      </w:r>
      <w:r w:rsidR="00897CF9">
        <w:rPr>
          <w:sz w:val="24"/>
          <w:szCs w:val="24"/>
        </w:rPr>
        <w:t xml:space="preserve"> rather than people of all genders</w:t>
      </w:r>
      <w:r w:rsidR="00CF63BD">
        <w:rPr>
          <w:sz w:val="24"/>
          <w:szCs w:val="24"/>
        </w:rPr>
        <w:t xml:space="preserve">. </w:t>
      </w:r>
      <w:r w:rsidR="00A345BB">
        <w:rPr>
          <w:sz w:val="24"/>
          <w:szCs w:val="24"/>
        </w:rPr>
        <w:t xml:space="preserve">This prevents </w:t>
      </w:r>
      <w:r w:rsidR="001C2105">
        <w:rPr>
          <w:sz w:val="24"/>
          <w:szCs w:val="24"/>
        </w:rPr>
        <w:t>a comparative approach of the experience and impact of learning for different genders</w:t>
      </w:r>
      <w:r w:rsidR="00AE4BFB">
        <w:rPr>
          <w:sz w:val="24"/>
          <w:szCs w:val="24"/>
        </w:rPr>
        <w:t xml:space="preserve">, limiting the capability of the study to fully understand </w:t>
      </w:r>
      <w:r w:rsidR="00801058">
        <w:rPr>
          <w:sz w:val="24"/>
          <w:szCs w:val="24"/>
        </w:rPr>
        <w:t xml:space="preserve">differences </w:t>
      </w:r>
      <w:r w:rsidR="002F3026">
        <w:rPr>
          <w:sz w:val="24"/>
          <w:szCs w:val="24"/>
        </w:rPr>
        <w:t xml:space="preserve">between women and other gender identities. </w:t>
      </w:r>
      <w:bookmarkStart w:id="11" w:name="_Toc133273763"/>
    </w:p>
    <w:p w14:paraId="0488B2B0" w14:textId="41F7D508" w:rsidR="00986EB1" w:rsidRDefault="00986EB1" w:rsidP="00986EB1">
      <w:pPr>
        <w:pStyle w:val="LWTitle2"/>
      </w:pPr>
      <w:r>
        <w:t>Structure</w:t>
      </w:r>
      <w:bookmarkEnd w:id="11"/>
      <w:r>
        <w:t xml:space="preserve"> </w:t>
      </w:r>
    </w:p>
    <w:p w14:paraId="17CFD3EA" w14:textId="18B82D3F" w:rsidR="00BA0000" w:rsidRDefault="009E34B4" w:rsidP="00986EB1">
      <w:pPr>
        <w:pStyle w:val="LWBody"/>
      </w:pPr>
      <w:r>
        <w:t>Evid</w:t>
      </w:r>
      <w:r w:rsidR="000A5981">
        <w:t xml:space="preserve">ence </w:t>
      </w:r>
      <w:r w:rsidR="006B26EE">
        <w:t xml:space="preserve">gathered </w:t>
      </w:r>
      <w:r w:rsidR="000A5981">
        <w:t xml:space="preserve">from </w:t>
      </w:r>
      <w:r w:rsidR="00963E55">
        <w:t xml:space="preserve">the rapid evidence review and qualitative </w:t>
      </w:r>
      <w:r w:rsidR="00623354">
        <w:t>interviews ha</w:t>
      </w:r>
      <w:r w:rsidR="006B26EE">
        <w:t>s</w:t>
      </w:r>
      <w:r w:rsidR="00623354">
        <w:t xml:space="preserve"> been</w:t>
      </w:r>
      <w:r w:rsidR="008C79C1">
        <w:t xml:space="preserve"> </w:t>
      </w:r>
      <w:r w:rsidR="006B26EE">
        <w:t xml:space="preserve">systematically </w:t>
      </w:r>
      <w:r w:rsidR="008C79C1">
        <w:t>analysed</w:t>
      </w:r>
      <w:r w:rsidR="00623354">
        <w:t xml:space="preserve"> </w:t>
      </w:r>
      <w:r w:rsidR="0027423D">
        <w:t xml:space="preserve">and </w:t>
      </w:r>
      <w:r w:rsidR="00623354">
        <w:t>thematically</w:t>
      </w:r>
      <w:r w:rsidR="006B26EE">
        <w:t xml:space="preserve"> integrated. Findings resulting from this </w:t>
      </w:r>
      <w:r w:rsidR="001D563D">
        <w:t xml:space="preserve">have been </w:t>
      </w:r>
      <w:r w:rsidR="0027423D">
        <w:t>presented together</w:t>
      </w:r>
      <w:r w:rsidR="00BE51CA">
        <w:t xml:space="preserve"> throughout the report</w:t>
      </w:r>
      <w:r w:rsidR="001D563D">
        <w:t xml:space="preserve">, ensuring </w:t>
      </w:r>
      <w:r w:rsidR="00680EA3">
        <w:t>a comprehensive consideration of all data sources, incorporating findings</w:t>
      </w:r>
      <w:r w:rsidR="00BA0000">
        <w:t>.</w:t>
      </w:r>
      <w:r w:rsidR="005A028B" w:rsidDel="005A028B">
        <w:t xml:space="preserve"> </w:t>
      </w:r>
    </w:p>
    <w:p w14:paraId="0C1221B9" w14:textId="05636041" w:rsidR="00331486" w:rsidRDefault="58C372DE" w:rsidP="00986EB1">
      <w:pPr>
        <w:pStyle w:val="LWBody"/>
      </w:pPr>
      <w:r>
        <w:t xml:space="preserve">The remainder of the </w:t>
      </w:r>
      <w:r w:rsidR="516ED6F0">
        <w:t xml:space="preserve">report </w:t>
      </w:r>
      <w:r>
        <w:t xml:space="preserve">is structured as follows: </w:t>
      </w:r>
    </w:p>
    <w:p w14:paraId="37EADC16" w14:textId="76200A7B" w:rsidR="000971AF" w:rsidRDefault="003C1016" w:rsidP="00331486">
      <w:pPr>
        <w:pStyle w:val="LWBody"/>
        <w:numPr>
          <w:ilvl w:val="0"/>
          <w:numId w:val="62"/>
        </w:numPr>
        <w:rPr>
          <w:lang w:eastAsia="en-GB"/>
        </w:rPr>
      </w:pPr>
      <w:r>
        <w:t xml:space="preserve">Chapter two provides </w:t>
      </w:r>
      <w:r w:rsidR="00653698">
        <w:t>an</w:t>
      </w:r>
      <w:r w:rsidR="00331486">
        <w:t xml:space="preserve"> overview of learning in Wales for women, including motivations for learning, types of learning, obstacles to learning</w:t>
      </w:r>
      <w:r w:rsidR="000971AF">
        <w:t>, and</w:t>
      </w:r>
      <w:r w:rsidR="00331486">
        <w:t xml:space="preserve"> women’s experience of learning</w:t>
      </w:r>
      <w:r w:rsidR="000971AF">
        <w:t xml:space="preserve">. </w:t>
      </w:r>
    </w:p>
    <w:p w14:paraId="72463B30" w14:textId="750FE127" w:rsidR="0034380B" w:rsidRDefault="00653698" w:rsidP="00331486">
      <w:pPr>
        <w:pStyle w:val="LWBody"/>
        <w:numPr>
          <w:ilvl w:val="0"/>
          <w:numId w:val="62"/>
        </w:numPr>
        <w:rPr>
          <w:lang w:eastAsia="en-GB"/>
        </w:rPr>
      </w:pPr>
      <w:r>
        <w:t xml:space="preserve">Chapter three </w:t>
      </w:r>
      <w:r w:rsidR="00FD39DE">
        <w:t>provides a d</w:t>
      </w:r>
      <w:r w:rsidR="00BA67DD">
        <w:t>escription of the different types of o</w:t>
      </w:r>
      <w:r w:rsidR="00D651B3">
        <w:t xml:space="preserve">utcomes arising through women’s participation with learning, </w:t>
      </w:r>
      <w:r w:rsidR="007F3B27">
        <w:t xml:space="preserve">including </w:t>
      </w:r>
      <w:r w:rsidR="00BA67DD">
        <w:t xml:space="preserve">confidence, wellbeing, determination, and wider outcomes. </w:t>
      </w:r>
    </w:p>
    <w:p w14:paraId="6C6D1CA9" w14:textId="5F8CC5DE" w:rsidR="00BA67DD" w:rsidRDefault="00FD39DE" w:rsidP="00331486">
      <w:pPr>
        <w:pStyle w:val="LWBody"/>
        <w:numPr>
          <w:ilvl w:val="0"/>
          <w:numId w:val="62"/>
        </w:numPr>
        <w:rPr>
          <w:lang w:eastAsia="en-GB"/>
        </w:rPr>
      </w:pPr>
      <w:r>
        <w:rPr>
          <w:lang w:eastAsia="en-GB"/>
        </w:rPr>
        <w:t xml:space="preserve">Chapter four </w:t>
      </w:r>
      <w:r w:rsidR="00F623A0">
        <w:rPr>
          <w:lang w:eastAsia="en-GB"/>
        </w:rPr>
        <w:t>details the</w:t>
      </w:r>
      <w:r w:rsidR="00F4443D">
        <w:rPr>
          <w:lang w:eastAsia="en-GB"/>
        </w:rPr>
        <w:t xml:space="preserve"> drivers of outcomes for women learning in Wales, </w:t>
      </w:r>
      <w:r w:rsidR="007E3A7F">
        <w:rPr>
          <w:lang w:eastAsia="en-GB"/>
        </w:rPr>
        <w:t>including supportive relationships, learning provision, inclusive learning environments</w:t>
      </w:r>
      <w:r w:rsidR="0039282E">
        <w:rPr>
          <w:lang w:eastAsia="en-GB"/>
        </w:rPr>
        <w:t>, and</w:t>
      </w:r>
      <w:r w:rsidR="007E3A7F">
        <w:rPr>
          <w:lang w:eastAsia="en-GB"/>
        </w:rPr>
        <w:t xml:space="preserve"> recognising and rewarding progress</w:t>
      </w:r>
      <w:r w:rsidR="0039282E">
        <w:rPr>
          <w:lang w:eastAsia="en-GB"/>
        </w:rPr>
        <w:t xml:space="preserve">. </w:t>
      </w:r>
    </w:p>
    <w:p w14:paraId="13B7BAF7" w14:textId="359C5720" w:rsidR="00E9027F" w:rsidRDefault="00F623A0" w:rsidP="00331486">
      <w:pPr>
        <w:pStyle w:val="LWBody"/>
        <w:numPr>
          <w:ilvl w:val="0"/>
          <w:numId w:val="62"/>
        </w:numPr>
        <w:rPr>
          <w:lang w:eastAsia="en-GB"/>
        </w:rPr>
      </w:pPr>
      <w:r>
        <w:rPr>
          <w:lang w:eastAsia="en-GB"/>
        </w:rPr>
        <w:t>Chapter five provides a</w:t>
      </w:r>
      <w:r w:rsidR="0039282E">
        <w:rPr>
          <w:lang w:eastAsia="en-GB"/>
        </w:rPr>
        <w:t xml:space="preserve"> concluding summary of the main lessons, and considerations </w:t>
      </w:r>
      <w:r w:rsidR="00034162">
        <w:rPr>
          <w:lang w:eastAsia="en-GB"/>
        </w:rPr>
        <w:t xml:space="preserve">to support the facilitation of confidence, </w:t>
      </w:r>
      <w:proofErr w:type="gramStart"/>
      <w:r w:rsidR="00034162">
        <w:rPr>
          <w:lang w:eastAsia="en-GB"/>
        </w:rPr>
        <w:t>wellbeing</w:t>
      </w:r>
      <w:proofErr w:type="gramEnd"/>
      <w:r w:rsidR="00034162">
        <w:rPr>
          <w:lang w:eastAsia="en-GB"/>
        </w:rPr>
        <w:t xml:space="preserve"> and determination outcomes for women learners in Wales. </w:t>
      </w:r>
      <w:r w:rsidR="00E9027F">
        <w:rPr>
          <w:lang w:eastAsia="en-GB"/>
        </w:rPr>
        <w:br w:type="page"/>
      </w:r>
    </w:p>
    <w:p w14:paraId="2247DDD6" w14:textId="4B239A19" w:rsidR="00C56412" w:rsidRDefault="1C9EDF79" w:rsidP="008E0718">
      <w:pPr>
        <w:pStyle w:val="LWTitle1"/>
        <w:numPr>
          <w:ilvl w:val="0"/>
          <w:numId w:val="66"/>
        </w:numPr>
      </w:pPr>
      <w:bookmarkStart w:id="12" w:name="_Toc133273764"/>
      <w:r>
        <w:lastRenderedPageBreak/>
        <w:t>Motivations and access to learning</w:t>
      </w:r>
      <w:r w:rsidR="3BF7A082">
        <w:t xml:space="preserve"> </w:t>
      </w:r>
      <w:bookmarkEnd w:id="12"/>
      <w:r w:rsidR="00C56412">
        <w:t> </w:t>
      </w:r>
    </w:p>
    <w:p w14:paraId="5889FDB5" w14:textId="22DEE388" w:rsidR="00605DC3" w:rsidRPr="008C3FB8" w:rsidRDefault="0013575F" w:rsidP="008C3FB8">
      <w:pPr>
        <w:rPr>
          <w:sz w:val="24"/>
          <w:szCs w:val="24"/>
        </w:rPr>
      </w:pPr>
      <w:r w:rsidRPr="335B8CB4">
        <w:rPr>
          <w:sz w:val="24"/>
          <w:szCs w:val="24"/>
        </w:rPr>
        <w:t xml:space="preserve">This </w:t>
      </w:r>
      <w:r w:rsidR="00E2093F" w:rsidRPr="335B8CB4">
        <w:rPr>
          <w:sz w:val="24"/>
          <w:szCs w:val="24"/>
        </w:rPr>
        <w:t>chapter</w:t>
      </w:r>
      <w:r w:rsidRPr="335B8CB4">
        <w:rPr>
          <w:sz w:val="24"/>
          <w:szCs w:val="24"/>
        </w:rPr>
        <w:t xml:space="preserve"> </w:t>
      </w:r>
      <w:r w:rsidR="009D0901" w:rsidRPr="335B8CB4">
        <w:rPr>
          <w:sz w:val="24"/>
          <w:szCs w:val="24"/>
        </w:rPr>
        <w:t>provide</w:t>
      </w:r>
      <w:r w:rsidR="00AB3F3C" w:rsidRPr="335B8CB4">
        <w:rPr>
          <w:sz w:val="24"/>
          <w:szCs w:val="24"/>
        </w:rPr>
        <w:t>s</w:t>
      </w:r>
      <w:r w:rsidR="009D0901" w:rsidRPr="335B8CB4">
        <w:rPr>
          <w:sz w:val="24"/>
          <w:szCs w:val="24"/>
        </w:rPr>
        <w:t xml:space="preserve"> </w:t>
      </w:r>
      <w:r w:rsidR="00A8471D" w:rsidRPr="335B8CB4">
        <w:rPr>
          <w:sz w:val="24"/>
          <w:szCs w:val="24"/>
        </w:rPr>
        <w:t xml:space="preserve">an overview of </w:t>
      </w:r>
      <w:r w:rsidR="00B5755D" w:rsidRPr="335B8CB4">
        <w:rPr>
          <w:sz w:val="24"/>
          <w:szCs w:val="24"/>
        </w:rPr>
        <w:t xml:space="preserve">learning in Wales, including women’s </w:t>
      </w:r>
      <w:r w:rsidR="0F8AA55A" w:rsidRPr="335B8CB4">
        <w:rPr>
          <w:sz w:val="24"/>
          <w:szCs w:val="24"/>
        </w:rPr>
        <w:t xml:space="preserve">motivations </w:t>
      </w:r>
      <w:r w:rsidR="00B5755D" w:rsidRPr="335B8CB4">
        <w:rPr>
          <w:sz w:val="24"/>
          <w:szCs w:val="24"/>
        </w:rPr>
        <w:t xml:space="preserve">to </w:t>
      </w:r>
      <w:r w:rsidR="0F8AA55A" w:rsidRPr="335B8CB4">
        <w:rPr>
          <w:sz w:val="24"/>
          <w:szCs w:val="24"/>
        </w:rPr>
        <w:t>learn</w:t>
      </w:r>
      <w:r w:rsidR="0083691C" w:rsidRPr="335B8CB4">
        <w:rPr>
          <w:sz w:val="24"/>
          <w:szCs w:val="24"/>
        </w:rPr>
        <w:t xml:space="preserve">, </w:t>
      </w:r>
      <w:r w:rsidR="00B5755D" w:rsidRPr="335B8CB4">
        <w:rPr>
          <w:sz w:val="24"/>
          <w:szCs w:val="24"/>
        </w:rPr>
        <w:t>existing learning</w:t>
      </w:r>
      <w:r w:rsidR="004F00A2" w:rsidRPr="335B8CB4">
        <w:rPr>
          <w:sz w:val="24"/>
          <w:szCs w:val="24"/>
        </w:rPr>
        <w:t xml:space="preserve"> provision</w:t>
      </w:r>
      <w:r w:rsidR="00B5755D" w:rsidRPr="335B8CB4">
        <w:rPr>
          <w:sz w:val="24"/>
          <w:szCs w:val="24"/>
        </w:rPr>
        <w:t xml:space="preserve"> accessed by women</w:t>
      </w:r>
      <w:r w:rsidR="004F00A2" w:rsidRPr="335B8CB4">
        <w:rPr>
          <w:sz w:val="24"/>
          <w:szCs w:val="24"/>
        </w:rPr>
        <w:t xml:space="preserve">, </w:t>
      </w:r>
      <w:r w:rsidR="00B5755D" w:rsidRPr="335B8CB4">
        <w:rPr>
          <w:sz w:val="24"/>
          <w:szCs w:val="24"/>
        </w:rPr>
        <w:t xml:space="preserve">women’s </w:t>
      </w:r>
      <w:r w:rsidR="00A25AAB" w:rsidRPr="335B8CB4">
        <w:rPr>
          <w:sz w:val="24"/>
          <w:szCs w:val="24"/>
        </w:rPr>
        <w:t>barriers to access</w:t>
      </w:r>
      <w:r w:rsidR="00B5755D" w:rsidRPr="335B8CB4">
        <w:rPr>
          <w:sz w:val="24"/>
          <w:szCs w:val="24"/>
        </w:rPr>
        <w:t>ing learning</w:t>
      </w:r>
      <w:r w:rsidR="00A25AAB" w:rsidRPr="335B8CB4">
        <w:rPr>
          <w:sz w:val="24"/>
          <w:szCs w:val="24"/>
        </w:rPr>
        <w:t xml:space="preserve"> </w:t>
      </w:r>
      <w:r w:rsidR="00285578" w:rsidRPr="335B8CB4">
        <w:rPr>
          <w:sz w:val="24"/>
          <w:szCs w:val="24"/>
        </w:rPr>
        <w:t xml:space="preserve">and </w:t>
      </w:r>
      <w:r w:rsidR="00933EDF" w:rsidRPr="335B8CB4">
        <w:rPr>
          <w:sz w:val="24"/>
          <w:szCs w:val="24"/>
        </w:rPr>
        <w:t>ways access for women is facilitated</w:t>
      </w:r>
      <w:r w:rsidR="00A25AAB" w:rsidRPr="335B8CB4">
        <w:rPr>
          <w:sz w:val="24"/>
          <w:szCs w:val="24"/>
        </w:rPr>
        <w:t>.</w:t>
      </w:r>
      <w:r w:rsidR="00BA5CEE" w:rsidRPr="335B8CB4">
        <w:rPr>
          <w:sz w:val="24"/>
          <w:szCs w:val="24"/>
        </w:rPr>
        <w:t xml:space="preserve"> </w:t>
      </w:r>
      <w:r w:rsidR="00933EDF" w:rsidRPr="335B8CB4">
        <w:rPr>
          <w:sz w:val="24"/>
          <w:szCs w:val="24"/>
        </w:rPr>
        <w:t xml:space="preserve">The chapter </w:t>
      </w:r>
      <w:r w:rsidR="002345DE" w:rsidRPr="335B8CB4">
        <w:rPr>
          <w:sz w:val="24"/>
          <w:szCs w:val="24"/>
        </w:rPr>
        <w:t xml:space="preserve">draws upon </w:t>
      </w:r>
      <w:r w:rsidR="00D820C3" w:rsidRPr="335B8CB4">
        <w:rPr>
          <w:sz w:val="24"/>
          <w:szCs w:val="24"/>
        </w:rPr>
        <w:t xml:space="preserve">interviews with women with recent experience of learning, interviews with learning providers, and </w:t>
      </w:r>
      <w:r w:rsidR="002662D5" w:rsidRPr="335B8CB4">
        <w:rPr>
          <w:sz w:val="24"/>
          <w:szCs w:val="24"/>
        </w:rPr>
        <w:t xml:space="preserve">relevant literature from the rapid evidence review. </w:t>
      </w:r>
    </w:p>
    <w:p w14:paraId="008083EE" w14:textId="05F80E2C" w:rsidR="002327CB" w:rsidRPr="004316DD" w:rsidRDefault="5DC6B53C" w:rsidP="00AE69A5">
      <w:pPr>
        <w:pStyle w:val="LWTitle2"/>
      </w:pPr>
      <w:bookmarkStart w:id="13" w:name="_Toc133273769"/>
      <w:r>
        <w:t>Motivations for learning</w:t>
      </w:r>
      <w:bookmarkEnd w:id="13"/>
    </w:p>
    <w:p w14:paraId="20E0FE15" w14:textId="339A405C" w:rsidR="00065E7C" w:rsidRDefault="00303DE5" w:rsidP="005B040B">
      <w:pPr>
        <w:rPr>
          <w:rFonts w:eastAsia="Arial" w:cs="Arial"/>
          <w:sz w:val="24"/>
          <w:szCs w:val="24"/>
        </w:rPr>
      </w:pPr>
      <w:r w:rsidRPr="21BE2A1F">
        <w:rPr>
          <w:rFonts w:eastAsia="Arial" w:cs="Arial"/>
          <w:sz w:val="24"/>
          <w:szCs w:val="24"/>
        </w:rPr>
        <w:t>Women engage with learning for a variety of reasons</w:t>
      </w:r>
      <w:r w:rsidR="000A1FF8" w:rsidRPr="21BE2A1F">
        <w:rPr>
          <w:rFonts w:eastAsia="Arial" w:cs="Arial"/>
          <w:sz w:val="24"/>
          <w:szCs w:val="24"/>
        </w:rPr>
        <w:t xml:space="preserve"> </w:t>
      </w:r>
      <w:r w:rsidR="006B6C3F" w:rsidRPr="21BE2A1F">
        <w:rPr>
          <w:rFonts w:eastAsia="Arial" w:cs="Arial"/>
          <w:sz w:val="24"/>
          <w:szCs w:val="24"/>
        </w:rPr>
        <w:t xml:space="preserve">related to their personal circumstances and </w:t>
      </w:r>
      <w:r w:rsidR="00576E23" w:rsidRPr="21BE2A1F">
        <w:rPr>
          <w:rFonts w:eastAsia="Arial" w:cs="Arial"/>
          <w:sz w:val="24"/>
          <w:szCs w:val="24"/>
        </w:rPr>
        <w:t>ambitions</w:t>
      </w:r>
      <w:r w:rsidR="000A1FF8" w:rsidRPr="21BE2A1F">
        <w:rPr>
          <w:rFonts w:eastAsia="Arial" w:cs="Arial"/>
          <w:sz w:val="24"/>
          <w:szCs w:val="24"/>
        </w:rPr>
        <w:t xml:space="preserve"> for the future. </w:t>
      </w:r>
      <w:r w:rsidR="005E0AF0" w:rsidRPr="21BE2A1F">
        <w:rPr>
          <w:rFonts w:eastAsia="Arial" w:cs="Arial"/>
          <w:sz w:val="24"/>
          <w:szCs w:val="24"/>
        </w:rPr>
        <w:t>Women learners</w:t>
      </w:r>
      <w:r w:rsidR="000A062F" w:rsidRPr="21BE2A1F">
        <w:rPr>
          <w:rFonts w:eastAsia="Arial" w:cs="Arial"/>
          <w:sz w:val="24"/>
          <w:szCs w:val="24"/>
        </w:rPr>
        <w:t xml:space="preserve"> interviewed as part of this study</w:t>
      </w:r>
      <w:r w:rsidR="005E0AF0" w:rsidRPr="21BE2A1F">
        <w:rPr>
          <w:rFonts w:eastAsia="Arial" w:cs="Arial"/>
          <w:sz w:val="24"/>
          <w:szCs w:val="24"/>
        </w:rPr>
        <w:t xml:space="preserve"> shared </w:t>
      </w:r>
      <w:r w:rsidR="00BA6AB4" w:rsidRPr="21BE2A1F">
        <w:rPr>
          <w:rFonts w:eastAsia="Arial" w:cs="Arial"/>
          <w:sz w:val="24"/>
          <w:szCs w:val="24"/>
        </w:rPr>
        <w:t>aspirations</w:t>
      </w:r>
      <w:r w:rsidR="00061D79" w:rsidRPr="21BE2A1F">
        <w:rPr>
          <w:rFonts w:eastAsia="Arial" w:cs="Arial"/>
          <w:sz w:val="24"/>
          <w:szCs w:val="24"/>
        </w:rPr>
        <w:t xml:space="preserve"> related to personal development, </w:t>
      </w:r>
      <w:r w:rsidR="00715D05" w:rsidRPr="21BE2A1F">
        <w:rPr>
          <w:rFonts w:eastAsia="Arial" w:cs="Arial"/>
          <w:sz w:val="24"/>
          <w:szCs w:val="24"/>
        </w:rPr>
        <w:t xml:space="preserve">involvement with </w:t>
      </w:r>
      <w:r w:rsidR="00740EA1" w:rsidRPr="21BE2A1F">
        <w:rPr>
          <w:rFonts w:eastAsia="Arial" w:cs="Arial"/>
          <w:sz w:val="24"/>
          <w:szCs w:val="24"/>
        </w:rPr>
        <w:t xml:space="preserve">community networks, </w:t>
      </w:r>
      <w:r w:rsidR="00061D79" w:rsidRPr="21BE2A1F">
        <w:rPr>
          <w:rFonts w:eastAsia="Arial" w:cs="Arial"/>
          <w:sz w:val="24"/>
          <w:szCs w:val="24"/>
        </w:rPr>
        <w:t>family and children,</w:t>
      </w:r>
      <w:r w:rsidR="007B6407" w:rsidRPr="21BE2A1F">
        <w:rPr>
          <w:rFonts w:eastAsia="Arial" w:cs="Arial"/>
          <w:sz w:val="24"/>
          <w:szCs w:val="24"/>
        </w:rPr>
        <w:t xml:space="preserve"> new</w:t>
      </w:r>
      <w:r w:rsidR="00061D79" w:rsidRPr="21BE2A1F">
        <w:rPr>
          <w:rFonts w:eastAsia="Arial" w:cs="Arial"/>
          <w:sz w:val="24"/>
          <w:szCs w:val="24"/>
        </w:rPr>
        <w:t xml:space="preserve"> skills, </w:t>
      </w:r>
      <w:r w:rsidR="00BA6AB4" w:rsidRPr="21BE2A1F">
        <w:rPr>
          <w:rFonts w:eastAsia="Arial" w:cs="Arial"/>
          <w:sz w:val="24"/>
          <w:szCs w:val="24"/>
        </w:rPr>
        <w:t xml:space="preserve">and </w:t>
      </w:r>
      <w:r w:rsidR="00D30120" w:rsidRPr="21BE2A1F">
        <w:rPr>
          <w:rFonts w:eastAsia="Arial" w:cs="Arial"/>
          <w:sz w:val="24"/>
          <w:szCs w:val="24"/>
        </w:rPr>
        <w:t xml:space="preserve">opportunities to </w:t>
      </w:r>
      <w:r w:rsidR="00BA6AB4" w:rsidRPr="21BE2A1F">
        <w:rPr>
          <w:rFonts w:eastAsia="Arial" w:cs="Arial"/>
          <w:sz w:val="24"/>
          <w:szCs w:val="24"/>
        </w:rPr>
        <w:t xml:space="preserve">progress </w:t>
      </w:r>
      <w:r w:rsidR="005E0AF0" w:rsidRPr="21BE2A1F">
        <w:rPr>
          <w:rFonts w:eastAsia="Arial" w:cs="Arial"/>
          <w:sz w:val="24"/>
          <w:szCs w:val="24"/>
        </w:rPr>
        <w:t>into and within</w:t>
      </w:r>
      <w:r w:rsidR="00BA6AB4" w:rsidRPr="21BE2A1F">
        <w:rPr>
          <w:rFonts w:eastAsia="Arial" w:cs="Arial"/>
          <w:sz w:val="24"/>
          <w:szCs w:val="24"/>
        </w:rPr>
        <w:t xml:space="preserve"> learning and work</w:t>
      </w:r>
      <w:r w:rsidR="00D30120" w:rsidRPr="21BE2A1F">
        <w:rPr>
          <w:rFonts w:eastAsia="Arial" w:cs="Arial"/>
          <w:sz w:val="24"/>
          <w:szCs w:val="24"/>
        </w:rPr>
        <w:t xml:space="preserve">. </w:t>
      </w:r>
      <w:r w:rsidR="00A6145D" w:rsidRPr="21BE2A1F">
        <w:rPr>
          <w:rFonts w:eastAsia="Arial" w:cs="Arial"/>
          <w:sz w:val="24"/>
          <w:szCs w:val="24"/>
        </w:rPr>
        <w:t>Evidence from the</w:t>
      </w:r>
      <w:r w:rsidR="00D4628F" w:rsidRPr="21BE2A1F">
        <w:rPr>
          <w:rFonts w:eastAsia="Arial" w:cs="Arial"/>
          <w:sz w:val="24"/>
          <w:szCs w:val="24"/>
        </w:rPr>
        <w:t xml:space="preserve"> wider literature suggests that</w:t>
      </w:r>
      <w:r w:rsidR="00D30120" w:rsidRPr="21BE2A1F">
        <w:rPr>
          <w:rFonts w:eastAsia="Arial" w:cs="Arial"/>
          <w:sz w:val="24"/>
          <w:szCs w:val="24"/>
        </w:rPr>
        <w:t xml:space="preserve"> </w:t>
      </w:r>
      <w:r w:rsidR="002A63DA" w:rsidRPr="21BE2A1F">
        <w:rPr>
          <w:rFonts w:eastAsia="Arial" w:cs="Arial"/>
          <w:sz w:val="24"/>
          <w:szCs w:val="24"/>
        </w:rPr>
        <w:t>t</w:t>
      </w:r>
      <w:r w:rsidR="00FB0CE5" w:rsidRPr="21BE2A1F">
        <w:rPr>
          <w:rFonts w:eastAsia="Arial" w:cs="Arial"/>
          <w:sz w:val="24"/>
          <w:szCs w:val="24"/>
        </w:rPr>
        <w:t xml:space="preserve">he decision to take up learning </w:t>
      </w:r>
      <w:r w:rsidR="002A426B" w:rsidRPr="21BE2A1F">
        <w:rPr>
          <w:rFonts w:eastAsia="Arial" w:cs="Arial"/>
          <w:sz w:val="24"/>
          <w:szCs w:val="24"/>
        </w:rPr>
        <w:t>is</w:t>
      </w:r>
      <w:r w:rsidR="00B67A3D" w:rsidRPr="21BE2A1F">
        <w:rPr>
          <w:rFonts w:eastAsia="Arial" w:cs="Arial"/>
          <w:sz w:val="24"/>
          <w:szCs w:val="24"/>
        </w:rPr>
        <w:t xml:space="preserve"> </w:t>
      </w:r>
      <w:r w:rsidR="00EF346D" w:rsidRPr="21BE2A1F">
        <w:rPr>
          <w:rFonts w:eastAsia="Arial" w:cs="Arial"/>
          <w:sz w:val="24"/>
          <w:szCs w:val="24"/>
        </w:rPr>
        <w:t xml:space="preserve">driven by </w:t>
      </w:r>
      <w:r w:rsidR="00D746D8" w:rsidRPr="21BE2A1F">
        <w:rPr>
          <w:rFonts w:eastAsia="Arial" w:cs="Arial"/>
          <w:sz w:val="24"/>
          <w:szCs w:val="24"/>
        </w:rPr>
        <w:t>multiple intersecting factors</w:t>
      </w:r>
      <w:r w:rsidR="007B4B37" w:rsidRPr="21BE2A1F">
        <w:rPr>
          <w:rFonts w:eastAsia="Arial" w:cs="Arial"/>
          <w:sz w:val="24"/>
          <w:szCs w:val="24"/>
        </w:rPr>
        <w:t xml:space="preserve"> – </w:t>
      </w:r>
      <w:r w:rsidR="003A0DB0" w:rsidRPr="21BE2A1F">
        <w:rPr>
          <w:rFonts w:eastAsia="Arial" w:cs="Arial"/>
          <w:sz w:val="24"/>
          <w:szCs w:val="24"/>
        </w:rPr>
        <w:t>physical</w:t>
      </w:r>
      <w:r w:rsidR="007B4B37" w:rsidRPr="21BE2A1F">
        <w:rPr>
          <w:rFonts w:eastAsia="Arial" w:cs="Arial"/>
          <w:sz w:val="24"/>
          <w:szCs w:val="24"/>
        </w:rPr>
        <w:t xml:space="preserve">, </w:t>
      </w:r>
      <w:proofErr w:type="gramStart"/>
      <w:r w:rsidR="003A0DB0" w:rsidRPr="21BE2A1F">
        <w:rPr>
          <w:rFonts w:eastAsia="Arial" w:cs="Arial"/>
          <w:sz w:val="24"/>
          <w:szCs w:val="24"/>
        </w:rPr>
        <w:t>practical</w:t>
      </w:r>
      <w:proofErr w:type="gramEnd"/>
      <w:r w:rsidR="003A0DB0" w:rsidRPr="21BE2A1F">
        <w:rPr>
          <w:rFonts w:eastAsia="Arial" w:cs="Arial"/>
          <w:sz w:val="24"/>
          <w:szCs w:val="24"/>
        </w:rPr>
        <w:t xml:space="preserve"> </w:t>
      </w:r>
      <w:r w:rsidR="007B4B37" w:rsidRPr="21BE2A1F">
        <w:rPr>
          <w:rFonts w:eastAsia="Arial" w:cs="Arial"/>
          <w:sz w:val="24"/>
          <w:szCs w:val="24"/>
        </w:rPr>
        <w:t>and</w:t>
      </w:r>
      <w:r w:rsidR="003A0DB0" w:rsidRPr="21BE2A1F">
        <w:rPr>
          <w:rFonts w:eastAsia="Arial" w:cs="Arial"/>
          <w:sz w:val="24"/>
          <w:szCs w:val="24"/>
        </w:rPr>
        <w:t xml:space="preserve"> aspirational</w:t>
      </w:r>
      <w:r w:rsidR="007B4B37" w:rsidRPr="21BE2A1F">
        <w:rPr>
          <w:rFonts w:eastAsia="Arial" w:cs="Arial"/>
          <w:sz w:val="24"/>
          <w:szCs w:val="24"/>
        </w:rPr>
        <w:t xml:space="preserve"> – rather than one single motivation</w:t>
      </w:r>
      <w:r w:rsidR="00787795" w:rsidRPr="21BE2A1F">
        <w:rPr>
          <w:rFonts w:eastAsia="Arial" w:cs="Arial"/>
          <w:sz w:val="24"/>
          <w:szCs w:val="24"/>
        </w:rPr>
        <w:t xml:space="preserve"> (</w:t>
      </w:r>
      <w:r w:rsidR="005C2A2D" w:rsidRPr="21BE2A1F">
        <w:rPr>
          <w:rFonts w:eastAsia="Arial" w:cs="Arial"/>
          <w:sz w:val="24"/>
          <w:szCs w:val="24"/>
        </w:rPr>
        <w:t>Aldridge et al, 2019).</w:t>
      </w:r>
      <w:r w:rsidR="002A63DA" w:rsidRPr="21BE2A1F">
        <w:rPr>
          <w:rFonts w:eastAsia="Arial" w:cs="Arial"/>
          <w:sz w:val="24"/>
          <w:szCs w:val="24"/>
        </w:rPr>
        <w:t xml:space="preserve"> </w:t>
      </w:r>
      <w:r w:rsidR="009E46C8" w:rsidRPr="21BE2A1F">
        <w:rPr>
          <w:rFonts w:eastAsia="Arial" w:cs="Arial"/>
          <w:sz w:val="24"/>
          <w:szCs w:val="24"/>
        </w:rPr>
        <w:t xml:space="preserve">The main </w:t>
      </w:r>
      <w:r w:rsidR="0064294B" w:rsidRPr="21BE2A1F">
        <w:rPr>
          <w:rFonts w:eastAsia="Arial" w:cs="Arial"/>
          <w:sz w:val="24"/>
          <w:szCs w:val="24"/>
        </w:rPr>
        <w:t>motivations</w:t>
      </w:r>
      <w:r w:rsidR="009E46C8" w:rsidRPr="21BE2A1F">
        <w:rPr>
          <w:rFonts w:eastAsia="Arial" w:cs="Arial"/>
          <w:sz w:val="24"/>
          <w:szCs w:val="24"/>
        </w:rPr>
        <w:t xml:space="preserve"> for learning </w:t>
      </w:r>
      <w:r w:rsidR="00273A03" w:rsidRPr="21BE2A1F">
        <w:rPr>
          <w:rFonts w:eastAsia="Arial" w:cs="Arial"/>
          <w:sz w:val="24"/>
          <w:szCs w:val="24"/>
        </w:rPr>
        <w:t xml:space="preserve">discussed by </w:t>
      </w:r>
      <w:r w:rsidR="00C30151" w:rsidRPr="21BE2A1F">
        <w:rPr>
          <w:rFonts w:eastAsia="Arial" w:cs="Arial"/>
          <w:sz w:val="24"/>
          <w:szCs w:val="24"/>
        </w:rPr>
        <w:t xml:space="preserve">women learners </w:t>
      </w:r>
      <w:r w:rsidR="006A0347" w:rsidRPr="21BE2A1F">
        <w:rPr>
          <w:rFonts w:eastAsia="Arial" w:cs="Arial"/>
          <w:sz w:val="24"/>
          <w:szCs w:val="24"/>
        </w:rPr>
        <w:t>interviewed as part of this st</w:t>
      </w:r>
      <w:r w:rsidR="00C17255" w:rsidRPr="21BE2A1F">
        <w:rPr>
          <w:rFonts w:eastAsia="Arial" w:cs="Arial"/>
          <w:sz w:val="24"/>
          <w:szCs w:val="24"/>
        </w:rPr>
        <w:t xml:space="preserve">udy </w:t>
      </w:r>
      <w:r w:rsidR="009E46C8" w:rsidRPr="21BE2A1F">
        <w:rPr>
          <w:rFonts w:eastAsia="Arial" w:cs="Arial"/>
          <w:sz w:val="24"/>
          <w:szCs w:val="24"/>
        </w:rPr>
        <w:t xml:space="preserve">include: </w:t>
      </w:r>
      <w:r w:rsidR="002F7E33" w:rsidRPr="21BE2A1F">
        <w:rPr>
          <w:rFonts w:eastAsia="Arial" w:cs="Arial"/>
          <w:sz w:val="24"/>
          <w:szCs w:val="24"/>
        </w:rPr>
        <w:t xml:space="preserve"> </w:t>
      </w:r>
      <w:r w:rsidR="00440DC4" w:rsidRPr="21BE2A1F">
        <w:rPr>
          <w:rFonts w:eastAsia="Arial" w:cs="Arial"/>
          <w:sz w:val="24"/>
          <w:szCs w:val="24"/>
        </w:rPr>
        <w:t xml:space="preserve"> </w:t>
      </w:r>
    </w:p>
    <w:p w14:paraId="64FAA37E" w14:textId="0AB49126" w:rsidR="00C16718" w:rsidRDefault="00C31CB6" w:rsidP="009F2763">
      <w:pPr>
        <w:pStyle w:val="LWSub6"/>
        <w:rPr>
          <w:rFonts w:eastAsia="Arial"/>
        </w:rPr>
      </w:pPr>
      <w:r w:rsidRPr="00A16346">
        <w:rPr>
          <w:rFonts w:eastAsia="Arial"/>
        </w:rPr>
        <w:t>P</w:t>
      </w:r>
      <w:r w:rsidR="005B040B" w:rsidRPr="00A16346">
        <w:rPr>
          <w:rFonts w:eastAsia="Arial"/>
        </w:rPr>
        <w:t>ursu</w:t>
      </w:r>
      <w:r w:rsidRPr="00A16346">
        <w:rPr>
          <w:rFonts w:eastAsia="Arial"/>
        </w:rPr>
        <w:t>ing</w:t>
      </w:r>
      <w:r w:rsidR="005B040B" w:rsidRPr="00A16346">
        <w:rPr>
          <w:rFonts w:eastAsia="Arial"/>
        </w:rPr>
        <w:t xml:space="preserve"> long-standing interest</w:t>
      </w:r>
      <w:r w:rsidR="009E319F" w:rsidRPr="00A16346">
        <w:rPr>
          <w:rFonts w:eastAsia="Arial"/>
        </w:rPr>
        <w:t>s</w:t>
      </w:r>
      <w:r w:rsidR="007D1917" w:rsidRPr="00A16346">
        <w:rPr>
          <w:rFonts w:eastAsia="Arial"/>
        </w:rPr>
        <w:t xml:space="preserve"> related to </w:t>
      </w:r>
      <w:proofErr w:type="gramStart"/>
      <w:r w:rsidR="007D1917" w:rsidRPr="00A16346">
        <w:rPr>
          <w:rFonts w:eastAsia="Arial"/>
        </w:rPr>
        <w:t>hobbies</w:t>
      </w:r>
      <w:proofErr w:type="gramEnd"/>
    </w:p>
    <w:p w14:paraId="6491F6C4" w14:textId="494F6C2D" w:rsidR="002D6F33" w:rsidRPr="00A16346" w:rsidRDefault="00FD6AB7" w:rsidP="009F2763">
      <w:pPr>
        <w:spacing w:after="120"/>
        <w:rPr>
          <w:rFonts w:eastAsia="Arial" w:cs="Arial"/>
          <w:sz w:val="24"/>
          <w:szCs w:val="24"/>
        </w:rPr>
      </w:pPr>
      <w:r w:rsidRPr="21BE2A1F">
        <w:rPr>
          <w:rFonts w:eastAsia="Arial" w:cs="Arial"/>
          <w:sz w:val="24"/>
          <w:szCs w:val="24"/>
        </w:rPr>
        <w:t xml:space="preserve">Women </w:t>
      </w:r>
      <w:r w:rsidR="00915AB0" w:rsidRPr="21BE2A1F">
        <w:rPr>
          <w:sz w:val="24"/>
          <w:szCs w:val="24"/>
        </w:rPr>
        <w:t>learners interviewed as part of this study</w:t>
      </w:r>
      <w:r w:rsidR="00BE4E1A" w:rsidRPr="21BE2A1F">
        <w:rPr>
          <w:sz w:val="24"/>
          <w:szCs w:val="24"/>
        </w:rPr>
        <w:t xml:space="preserve"> </w:t>
      </w:r>
      <w:r w:rsidR="00915AB0" w:rsidRPr="21BE2A1F">
        <w:rPr>
          <w:sz w:val="24"/>
          <w:szCs w:val="24"/>
        </w:rPr>
        <w:t>were</w:t>
      </w:r>
      <w:r w:rsidR="0030155A" w:rsidRPr="21BE2A1F">
        <w:rPr>
          <w:rFonts w:eastAsia="Arial" w:cs="Arial"/>
          <w:sz w:val="24"/>
          <w:szCs w:val="24"/>
        </w:rPr>
        <w:t xml:space="preserve"> motivated by wanting to learn more about subjects of interest. </w:t>
      </w:r>
      <w:r w:rsidR="00612AC4" w:rsidRPr="21BE2A1F">
        <w:rPr>
          <w:rFonts w:eastAsia="Arial" w:cs="Arial"/>
          <w:sz w:val="24"/>
          <w:szCs w:val="24"/>
        </w:rPr>
        <w:t>One</w:t>
      </w:r>
      <w:r w:rsidR="361ED7DA" w:rsidRPr="21BE2A1F">
        <w:rPr>
          <w:rFonts w:eastAsia="Arial" w:cs="Arial"/>
          <w:sz w:val="24"/>
          <w:szCs w:val="24"/>
        </w:rPr>
        <w:t xml:space="preserve"> participant</w:t>
      </w:r>
      <w:r w:rsidRPr="21BE2A1F">
        <w:rPr>
          <w:rFonts w:eastAsia="Arial" w:cs="Arial"/>
          <w:sz w:val="24"/>
          <w:szCs w:val="24"/>
        </w:rPr>
        <w:t xml:space="preserve"> </w:t>
      </w:r>
      <w:r w:rsidR="00612AC4" w:rsidRPr="21BE2A1F">
        <w:rPr>
          <w:rFonts w:eastAsia="Arial" w:cs="Arial"/>
          <w:sz w:val="24"/>
          <w:szCs w:val="24"/>
        </w:rPr>
        <w:t>recalled how after experiencing a bereavement she took some time to think about her future and decided to pursue psychology, an area she had always had an interest in.</w:t>
      </w:r>
      <w:r w:rsidR="00931189" w:rsidRPr="21BE2A1F">
        <w:rPr>
          <w:rFonts w:eastAsia="Arial" w:cs="Arial"/>
          <w:sz w:val="24"/>
          <w:szCs w:val="24"/>
        </w:rPr>
        <w:t xml:space="preserve"> She has found a new appreciation for learning </w:t>
      </w:r>
      <w:r w:rsidR="00897C18" w:rsidRPr="21BE2A1F">
        <w:rPr>
          <w:rFonts w:eastAsia="Arial" w:cs="Arial"/>
          <w:sz w:val="24"/>
          <w:szCs w:val="24"/>
        </w:rPr>
        <w:t>as she has grown older.</w:t>
      </w:r>
    </w:p>
    <w:p w14:paraId="0F9B7DA9" w14:textId="77777777" w:rsidR="00C16718" w:rsidRDefault="00565338" w:rsidP="009F2763">
      <w:pPr>
        <w:pStyle w:val="LWSub6"/>
        <w:rPr>
          <w:rFonts w:eastAsia="Arial"/>
        </w:rPr>
      </w:pPr>
      <w:r w:rsidRPr="00A16346">
        <w:rPr>
          <w:rFonts w:eastAsia="Arial"/>
        </w:rPr>
        <w:t>M</w:t>
      </w:r>
      <w:r w:rsidR="007D1917" w:rsidRPr="00A16346">
        <w:rPr>
          <w:rFonts w:eastAsia="Arial"/>
        </w:rPr>
        <w:t>eet</w:t>
      </w:r>
      <w:r w:rsidR="00BF1C39" w:rsidRPr="00A16346">
        <w:rPr>
          <w:rFonts w:eastAsia="Arial"/>
        </w:rPr>
        <w:t xml:space="preserve">ing </w:t>
      </w:r>
      <w:r w:rsidR="007D1917" w:rsidRPr="00A16346">
        <w:rPr>
          <w:rFonts w:eastAsia="Arial"/>
        </w:rPr>
        <w:t xml:space="preserve">and </w:t>
      </w:r>
      <w:r w:rsidR="005B040B" w:rsidRPr="00A16346">
        <w:rPr>
          <w:rFonts w:eastAsia="Arial"/>
        </w:rPr>
        <w:t>connect</w:t>
      </w:r>
      <w:r w:rsidR="00BF1C39" w:rsidRPr="00A16346">
        <w:rPr>
          <w:rFonts w:eastAsia="Arial"/>
        </w:rPr>
        <w:t xml:space="preserve">ing </w:t>
      </w:r>
      <w:r w:rsidR="005B040B" w:rsidRPr="00A16346">
        <w:rPr>
          <w:rFonts w:eastAsia="Arial"/>
        </w:rPr>
        <w:t>with</w:t>
      </w:r>
      <w:r w:rsidR="00101155" w:rsidRPr="00A16346">
        <w:rPr>
          <w:rFonts w:eastAsia="Arial"/>
        </w:rPr>
        <w:t xml:space="preserve"> new</w:t>
      </w:r>
      <w:r w:rsidR="005B040B" w:rsidRPr="00A16346">
        <w:rPr>
          <w:rFonts w:eastAsia="Arial"/>
        </w:rPr>
        <w:t xml:space="preserve"> </w:t>
      </w:r>
      <w:proofErr w:type="gramStart"/>
      <w:r w:rsidR="005B040B" w:rsidRPr="00A16346">
        <w:rPr>
          <w:rFonts w:eastAsia="Arial"/>
        </w:rPr>
        <w:t>people</w:t>
      </w:r>
      <w:proofErr w:type="gramEnd"/>
    </w:p>
    <w:p w14:paraId="61D150D5" w14:textId="77E5FA60" w:rsidR="002D6F33" w:rsidRPr="00A16346" w:rsidRDefault="008F1589" w:rsidP="009F2763">
      <w:pPr>
        <w:spacing w:after="120"/>
        <w:rPr>
          <w:rFonts w:eastAsia="Arial" w:cs="Arial"/>
          <w:b/>
          <w:sz w:val="24"/>
          <w:szCs w:val="24"/>
        </w:rPr>
      </w:pPr>
      <w:r w:rsidRPr="00A16346">
        <w:rPr>
          <w:rFonts w:eastAsia="Arial" w:cs="Arial"/>
          <w:sz w:val="24"/>
          <w:szCs w:val="24"/>
        </w:rPr>
        <w:t>Participating in learning provides an opportunity to meet likeminded people</w:t>
      </w:r>
      <w:r w:rsidR="003E5B77" w:rsidRPr="00A16346">
        <w:rPr>
          <w:rFonts w:eastAsia="Arial" w:cs="Arial"/>
          <w:sz w:val="24"/>
          <w:szCs w:val="24"/>
        </w:rPr>
        <w:t xml:space="preserve">. </w:t>
      </w:r>
      <w:r w:rsidR="00586885" w:rsidRPr="00A16346">
        <w:rPr>
          <w:rFonts w:eastAsia="Arial" w:cs="Arial"/>
          <w:sz w:val="24"/>
          <w:szCs w:val="24"/>
        </w:rPr>
        <w:t>One woman</w:t>
      </w:r>
      <w:r w:rsidR="00521828">
        <w:rPr>
          <w:rFonts w:eastAsia="Arial" w:cs="Arial"/>
          <w:sz w:val="24"/>
          <w:szCs w:val="24"/>
        </w:rPr>
        <w:t xml:space="preserve"> learner</w:t>
      </w:r>
      <w:r w:rsidR="00586885" w:rsidRPr="00A16346">
        <w:rPr>
          <w:rFonts w:eastAsia="Arial" w:cs="Arial"/>
          <w:sz w:val="24"/>
          <w:szCs w:val="24"/>
        </w:rPr>
        <w:t xml:space="preserve"> </w:t>
      </w:r>
      <w:r w:rsidR="00DE2D3D" w:rsidRPr="00A16346">
        <w:rPr>
          <w:rFonts w:eastAsia="Arial" w:cs="Arial"/>
          <w:sz w:val="24"/>
          <w:szCs w:val="24"/>
        </w:rPr>
        <w:t xml:space="preserve">explained that because she was not in work or education at the time, she </w:t>
      </w:r>
      <w:r w:rsidR="00080EB3" w:rsidRPr="00A16346">
        <w:rPr>
          <w:rFonts w:eastAsia="Arial" w:cs="Arial"/>
          <w:sz w:val="24"/>
          <w:szCs w:val="24"/>
        </w:rPr>
        <w:t>missed having regular contact with people. Starting an a</w:t>
      </w:r>
      <w:r w:rsidR="00343FF5" w:rsidRPr="00A16346">
        <w:rPr>
          <w:rFonts w:eastAsia="Arial" w:cs="Arial"/>
          <w:sz w:val="24"/>
          <w:szCs w:val="24"/>
        </w:rPr>
        <w:t xml:space="preserve">ccess to engineering course gave her </w:t>
      </w:r>
      <w:r w:rsidR="008B3CA7" w:rsidRPr="00A16346">
        <w:rPr>
          <w:rFonts w:eastAsia="Arial" w:cs="Arial"/>
          <w:sz w:val="24"/>
          <w:szCs w:val="24"/>
        </w:rPr>
        <w:t xml:space="preserve">a new </w:t>
      </w:r>
      <w:r w:rsidR="000518C3" w:rsidRPr="00A16346">
        <w:rPr>
          <w:rFonts w:eastAsia="Arial" w:cs="Arial"/>
          <w:sz w:val="24"/>
          <w:szCs w:val="24"/>
        </w:rPr>
        <w:t>routine and the chance to meet likeminded people.</w:t>
      </w:r>
    </w:p>
    <w:p w14:paraId="58DB85A0" w14:textId="3871A8D5" w:rsidR="00865005" w:rsidRDefault="00565338" w:rsidP="009F2763">
      <w:pPr>
        <w:pStyle w:val="LWSub6"/>
        <w:rPr>
          <w:rFonts w:eastAsia="Arial"/>
        </w:rPr>
      </w:pPr>
      <w:r w:rsidRPr="00A16346">
        <w:rPr>
          <w:rFonts w:eastAsia="Arial"/>
        </w:rPr>
        <w:t>Overcom</w:t>
      </w:r>
      <w:r w:rsidR="00BF1C39" w:rsidRPr="00A16346">
        <w:rPr>
          <w:rFonts w:eastAsia="Arial"/>
        </w:rPr>
        <w:t>ing</w:t>
      </w:r>
      <w:r w:rsidRPr="00A16346">
        <w:rPr>
          <w:rFonts w:eastAsia="Arial"/>
        </w:rPr>
        <w:t xml:space="preserve"> </w:t>
      </w:r>
      <w:r w:rsidR="00B2439B" w:rsidRPr="00A16346">
        <w:rPr>
          <w:rFonts w:eastAsia="Arial"/>
        </w:rPr>
        <w:t xml:space="preserve">existing challenges and </w:t>
      </w:r>
      <w:r w:rsidR="00D960E6" w:rsidRPr="00A16346">
        <w:rPr>
          <w:rFonts w:eastAsia="Arial"/>
        </w:rPr>
        <w:t>grow</w:t>
      </w:r>
      <w:r w:rsidR="00BF1C39" w:rsidRPr="00A16346">
        <w:rPr>
          <w:rFonts w:eastAsia="Arial"/>
        </w:rPr>
        <w:t xml:space="preserve">ing </w:t>
      </w:r>
      <w:r w:rsidR="00D960E6" w:rsidRPr="00A16346">
        <w:rPr>
          <w:rFonts w:eastAsia="Arial"/>
        </w:rPr>
        <w:t>as a person</w:t>
      </w:r>
      <w:r w:rsidR="00E96AC2" w:rsidRPr="00A16346">
        <w:rPr>
          <w:rFonts w:eastAsia="Arial"/>
        </w:rPr>
        <w:t xml:space="preserve"> </w:t>
      </w:r>
    </w:p>
    <w:p w14:paraId="65E4DC90" w14:textId="0A33FC56" w:rsidR="005B040B" w:rsidRPr="00A16346" w:rsidRDefault="00BB2131" w:rsidP="009F2763">
      <w:pPr>
        <w:spacing w:after="120"/>
        <w:rPr>
          <w:rFonts w:eastAsia="Arial" w:cs="Arial"/>
          <w:sz w:val="24"/>
          <w:szCs w:val="24"/>
        </w:rPr>
      </w:pPr>
      <w:r w:rsidRPr="1C8FA0A1">
        <w:rPr>
          <w:rFonts w:eastAsia="Arial" w:cs="Arial"/>
          <w:sz w:val="24"/>
          <w:szCs w:val="24"/>
        </w:rPr>
        <w:t>Many w</w:t>
      </w:r>
      <w:r w:rsidR="00E86EF0" w:rsidRPr="1C8FA0A1">
        <w:rPr>
          <w:rFonts w:eastAsia="Arial" w:cs="Arial"/>
          <w:sz w:val="24"/>
          <w:szCs w:val="24"/>
        </w:rPr>
        <w:t xml:space="preserve">omen engage with learning as a </w:t>
      </w:r>
      <w:r w:rsidR="00916319" w:rsidRPr="1C8FA0A1">
        <w:rPr>
          <w:rFonts w:eastAsia="Arial" w:cs="Arial"/>
          <w:sz w:val="24"/>
          <w:szCs w:val="24"/>
        </w:rPr>
        <w:t xml:space="preserve">means of personal development. </w:t>
      </w:r>
      <w:r w:rsidR="353D0723" w:rsidRPr="1C8FA0A1">
        <w:rPr>
          <w:rFonts w:eastAsia="Arial" w:cs="Arial"/>
          <w:sz w:val="24"/>
          <w:szCs w:val="24"/>
        </w:rPr>
        <w:t>O</w:t>
      </w:r>
      <w:r w:rsidR="23699707" w:rsidRPr="1C8FA0A1">
        <w:rPr>
          <w:rFonts w:eastAsia="Arial" w:cs="Arial"/>
          <w:sz w:val="24"/>
          <w:szCs w:val="24"/>
        </w:rPr>
        <w:t xml:space="preserve">ne </w:t>
      </w:r>
      <w:r w:rsidR="1237441B" w:rsidRPr="1C8FA0A1">
        <w:rPr>
          <w:rFonts w:eastAsia="Arial" w:cs="Arial"/>
          <w:sz w:val="24"/>
          <w:szCs w:val="24"/>
        </w:rPr>
        <w:t>participant</w:t>
      </w:r>
      <w:r w:rsidR="00E96AC2" w:rsidRPr="1C8FA0A1">
        <w:rPr>
          <w:rFonts w:eastAsia="Arial" w:cs="Arial"/>
          <w:sz w:val="24"/>
          <w:szCs w:val="24"/>
        </w:rPr>
        <w:t xml:space="preserve"> explained that she has a criminal record which was sometimes a barr</w:t>
      </w:r>
      <w:r w:rsidR="00FE31A1" w:rsidRPr="1C8FA0A1">
        <w:rPr>
          <w:rFonts w:eastAsia="Arial" w:cs="Arial"/>
          <w:sz w:val="24"/>
          <w:szCs w:val="24"/>
        </w:rPr>
        <w:t xml:space="preserve">ier </w:t>
      </w:r>
      <w:r w:rsidR="0012026D" w:rsidRPr="1C8FA0A1">
        <w:rPr>
          <w:rFonts w:eastAsia="Arial" w:cs="Arial"/>
          <w:sz w:val="24"/>
          <w:szCs w:val="24"/>
        </w:rPr>
        <w:t xml:space="preserve">within </w:t>
      </w:r>
      <w:r w:rsidR="00B2439B" w:rsidRPr="1C8FA0A1">
        <w:rPr>
          <w:rFonts w:eastAsia="Arial" w:cs="Arial"/>
          <w:sz w:val="24"/>
          <w:szCs w:val="24"/>
        </w:rPr>
        <w:t>her</w:t>
      </w:r>
      <w:r w:rsidR="0012026D" w:rsidRPr="1C8FA0A1">
        <w:rPr>
          <w:rFonts w:eastAsia="Arial" w:cs="Arial"/>
          <w:sz w:val="24"/>
          <w:szCs w:val="24"/>
        </w:rPr>
        <w:t xml:space="preserve"> life</w:t>
      </w:r>
      <w:r w:rsidR="00FE31A1" w:rsidRPr="1C8FA0A1">
        <w:rPr>
          <w:rFonts w:eastAsia="Arial" w:cs="Arial"/>
          <w:sz w:val="24"/>
          <w:szCs w:val="24"/>
        </w:rPr>
        <w:t xml:space="preserve">. </w:t>
      </w:r>
      <w:r w:rsidR="00560A69" w:rsidRPr="1C8FA0A1">
        <w:rPr>
          <w:rFonts w:eastAsia="Arial" w:cs="Arial"/>
          <w:sz w:val="24"/>
          <w:szCs w:val="24"/>
        </w:rPr>
        <w:t>She described feeling she needed a second chance</w:t>
      </w:r>
      <w:r w:rsidR="007E0C12" w:rsidRPr="1C8FA0A1">
        <w:rPr>
          <w:rFonts w:eastAsia="Arial" w:cs="Arial"/>
          <w:sz w:val="24"/>
          <w:szCs w:val="24"/>
        </w:rPr>
        <w:t xml:space="preserve"> to move forwards </w:t>
      </w:r>
      <w:r w:rsidR="00560A69" w:rsidRPr="1C8FA0A1">
        <w:rPr>
          <w:rFonts w:eastAsia="Arial" w:cs="Arial"/>
          <w:sz w:val="24"/>
          <w:szCs w:val="24"/>
        </w:rPr>
        <w:t>and welcomed the opportunity to study for a</w:t>
      </w:r>
      <w:r w:rsidR="0021181E" w:rsidRPr="1C8FA0A1">
        <w:rPr>
          <w:rFonts w:eastAsia="Arial" w:cs="Arial"/>
          <w:sz w:val="24"/>
          <w:szCs w:val="24"/>
        </w:rPr>
        <w:t xml:space="preserve">n NVQ. </w:t>
      </w:r>
    </w:p>
    <w:p w14:paraId="1BC76009" w14:textId="77777777" w:rsidR="00865005" w:rsidRPr="009F2763" w:rsidRDefault="00FB1B17" w:rsidP="009F2763">
      <w:pPr>
        <w:pStyle w:val="LWSub6"/>
        <w:rPr>
          <w:rFonts w:eastAsia="Arial"/>
          <w:b w:val="0"/>
        </w:rPr>
      </w:pPr>
      <w:r w:rsidRPr="009F2763">
        <w:rPr>
          <w:rStyle w:val="LWSub6Char"/>
          <w:rFonts w:eastAsia="Arial"/>
          <w:b/>
          <w:bCs/>
          <w:lang w:val="en-GB"/>
        </w:rPr>
        <w:t>B</w:t>
      </w:r>
      <w:r w:rsidR="001965A3" w:rsidRPr="009F2763">
        <w:rPr>
          <w:rStyle w:val="LWSub6Char"/>
          <w:rFonts w:eastAsia="Arial"/>
          <w:b/>
          <w:bCs/>
          <w:lang w:val="en-GB"/>
        </w:rPr>
        <w:t>enefit</w:t>
      </w:r>
      <w:r w:rsidR="000C6896" w:rsidRPr="009F2763">
        <w:rPr>
          <w:rStyle w:val="LWSub6Char"/>
          <w:rFonts w:eastAsia="Arial"/>
          <w:b/>
          <w:bCs/>
          <w:lang w:val="en-GB"/>
        </w:rPr>
        <w:t xml:space="preserve">ing </w:t>
      </w:r>
      <w:r w:rsidR="007876AE" w:rsidRPr="009F2763">
        <w:rPr>
          <w:rStyle w:val="LWSub6Char"/>
          <w:rFonts w:eastAsia="Arial"/>
          <w:b/>
          <w:bCs/>
          <w:lang w:val="en-GB"/>
        </w:rPr>
        <w:t xml:space="preserve">family and </w:t>
      </w:r>
      <w:r w:rsidR="000C6896" w:rsidRPr="009F2763">
        <w:rPr>
          <w:rStyle w:val="LWSub6Char"/>
          <w:rFonts w:eastAsia="Arial"/>
          <w:b/>
          <w:bCs/>
          <w:lang w:val="en-GB"/>
        </w:rPr>
        <w:t xml:space="preserve">improving </w:t>
      </w:r>
      <w:r w:rsidR="007876AE" w:rsidRPr="009F2763">
        <w:rPr>
          <w:rStyle w:val="LWSub6Char"/>
          <w:rFonts w:eastAsia="Arial"/>
          <w:b/>
          <w:bCs/>
          <w:lang w:val="en-GB"/>
        </w:rPr>
        <w:t>children</w:t>
      </w:r>
      <w:r w:rsidR="000D29F6" w:rsidRPr="009F2763">
        <w:rPr>
          <w:rStyle w:val="LWSub6Char"/>
          <w:rFonts w:eastAsia="Arial"/>
          <w:b/>
          <w:bCs/>
          <w:lang w:val="en-GB"/>
        </w:rPr>
        <w:t>’s experience of learning</w:t>
      </w:r>
    </w:p>
    <w:p w14:paraId="2753BD76" w14:textId="6966B254" w:rsidR="007876AE" w:rsidRPr="00A16346" w:rsidRDefault="00672186" w:rsidP="009F2763">
      <w:pPr>
        <w:spacing w:after="120"/>
        <w:rPr>
          <w:rFonts w:eastAsia="Arial" w:cs="Arial"/>
          <w:sz w:val="24"/>
          <w:szCs w:val="24"/>
        </w:rPr>
      </w:pPr>
      <w:r w:rsidRPr="21BE2A1F">
        <w:rPr>
          <w:rFonts w:eastAsia="Arial" w:cs="Arial"/>
          <w:sz w:val="24"/>
          <w:szCs w:val="24"/>
        </w:rPr>
        <w:t xml:space="preserve">Women </w:t>
      </w:r>
      <w:r w:rsidR="00924019" w:rsidRPr="21BE2A1F">
        <w:rPr>
          <w:rFonts w:eastAsia="Arial" w:cs="Arial"/>
          <w:sz w:val="24"/>
          <w:szCs w:val="24"/>
        </w:rPr>
        <w:t xml:space="preserve">learners interviewed as part of this study </w:t>
      </w:r>
      <w:r w:rsidR="009A3704" w:rsidRPr="21BE2A1F">
        <w:rPr>
          <w:rFonts w:eastAsia="Arial" w:cs="Arial"/>
          <w:sz w:val="24"/>
          <w:szCs w:val="24"/>
        </w:rPr>
        <w:t xml:space="preserve">reported </w:t>
      </w:r>
      <w:r w:rsidRPr="21BE2A1F">
        <w:rPr>
          <w:rFonts w:eastAsia="Arial" w:cs="Arial"/>
          <w:sz w:val="24"/>
          <w:szCs w:val="24"/>
        </w:rPr>
        <w:t>tak</w:t>
      </w:r>
      <w:r w:rsidR="009A3704" w:rsidRPr="21BE2A1F">
        <w:rPr>
          <w:rFonts w:eastAsia="Arial" w:cs="Arial"/>
          <w:sz w:val="24"/>
          <w:szCs w:val="24"/>
        </w:rPr>
        <w:t>ing</w:t>
      </w:r>
      <w:r w:rsidRPr="21BE2A1F">
        <w:rPr>
          <w:rFonts w:eastAsia="Arial" w:cs="Arial"/>
          <w:sz w:val="24"/>
          <w:szCs w:val="24"/>
        </w:rPr>
        <w:t xml:space="preserve"> up learning in the hope that they </w:t>
      </w:r>
      <w:r w:rsidR="009A3704" w:rsidRPr="21BE2A1F">
        <w:rPr>
          <w:rFonts w:eastAsia="Arial" w:cs="Arial"/>
          <w:sz w:val="24"/>
          <w:szCs w:val="24"/>
        </w:rPr>
        <w:t xml:space="preserve">could </w:t>
      </w:r>
      <w:r w:rsidRPr="21BE2A1F">
        <w:rPr>
          <w:rFonts w:eastAsia="Arial" w:cs="Arial"/>
          <w:sz w:val="24"/>
          <w:szCs w:val="24"/>
        </w:rPr>
        <w:t>better support their children</w:t>
      </w:r>
      <w:r w:rsidR="008B3AA0" w:rsidRPr="21BE2A1F">
        <w:rPr>
          <w:rFonts w:eastAsia="Arial" w:cs="Arial"/>
          <w:sz w:val="24"/>
          <w:szCs w:val="24"/>
        </w:rPr>
        <w:t>.</w:t>
      </w:r>
      <w:r w:rsidRPr="21BE2A1F">
        <w:rPr>
          <w:rFonts w:eastAsia="Arial" w:cs="Arial"/>
          <w:sz w:val="24"/>
          <w:szCs w:val="24"/>
        </w:rPr>
        <w:t xml:space="preserve"> </w:t>
      </w:r>
      <w:r w:rsidR="007876AE" w:rsidRPr="21BE2A1F">
        <w:rPr>
          <w:rFonts w:eastAsia="Arial" w:cs="Arial"/>
          <w:sz w:val="24"/>
          <w:szCs w:val="24"/>
        </w:rPr>
        <w:t>One</w:t>
      </w:r>
      <w:r w:rsidR="00843DEC" w:rsidRPr="21BE2A1F">
        <w:rPr>
          <w:rFonts w:eastAsia="Arial" w:cs="Arial"/>
          <w:sz w:val="24"/>
          <w:szCs w:val="24"/>
        </w:rPr>
        <w:t xml:space="preserve"> participant</w:t>
      </w:r>
      <w:r w:rsidR="004D12EA" w:rsidRPr="21BE2A1F">
        <w:rPr>
          <w:rFonts w:eastAsia="Arial" w:cs="Arial"/>
          <w:sz w:val="24"/>
          <w:szCs w:val="24"/>
        </w:rPr>
        <w:t xml:space="preserve">, who studied a Level 2 </w:t>
      </w:r>
      <w:r w:rsidR="0056410E" w:rsidRPr="21BE2A1F">
        <w:rPr>
          <w:rFonts w:eastAsia="Arial" w:cs="Arial"/>
          <w:sz w:val="24"/>
          <w:szCs w:val="24"/>
        </w:rPr>
        <w:t>M</w:t>
      </w:r>
      <w:r w:rsidR="004D12EA" w:rsidRPr="21BE2A1F">
        <w:rPr>
          <w:rFonts w:eastAsia="Arial" w:cs="Arial"/>
          <w:sz w:val="24"/>
          <w:szCs w:val="24"/>
        </w:rPr>
        <w:t>aths course at her local college,</w:t>
      </w:r>
      <w:r w:rsidR="00EA215D" w:rsidRPr="21BE2A1F">
        <w:rPr>
          <w:rFonts w:eastAsia="Arial" w:cs="Arial"/>
          <w:sz w:val="24"/>
          <w:szCs w:val="24"/>
        </w:rPr>
        <w:t xml:space="preserve"> </w:t>
      </w:r>
      <w:r w:rsidR="00F259E1" w:rsidRPr="21BE2A1F">
        <w:rPr>
          <w:rFonts w:eastAsia="Arial" w:cs="Arial"/>
          <w:sz w:val="24"/>
          <w:szCs w:val="24"/>
        </w:rPr>
        <w:t xml:space="preserve">explained </w:t>
      </w:r>
      <w:r w:rsidR="007876AE" w:rsidRPr="21BE2A1F">
        <w:rPr>
          <w:rFonts w:eastAsia="Arial" w:cs="Arial"/>
          <w:sz w:val="24"/>
          <w:szCs w:val="24"/>
        </w:rPr>
        <w:t xml:space="preserve">that she wanted to improve her confidence with </w:t>
      </w:r>
      <w:r w:rsidR="004B75AF" w:rsidRPr="21BE2A1F">
        <w:rPr>
          <w:rFonts w:eastAsia="Arial" w:cs="Arial"/>
          <w:sz w:val="24"/>
          <w:szCs w:val="24"/>
        </w:rPr>
        <w:t xml:space="preserve">maths </w:t>
      </w:r>
      <w:r w:rsidR="007876AE" w:rsidRPr="21BE2A1F">
        <w:rPr>
          <w:rFonts w:eastAsia="Arial" w:cs="Arial"/>
          <w:sz w:val="24"/>
          <w:szCs w:val="24"/>
        </w:rPr>
        <w:t>to enable her to help her children with schoolwork. Another participant</w:t>
      </w:r>
      <w:r w:rsidR="00F65B10" w:rsidRPr="21BE2A1F">
        <w:rPr>
          <w:rFonts w:eastAsia="Arial" w:cs="Arial"/>
          <w:sz w:val="24"/>
          <w:szCs w:val="24"/>
        </w:rPr>
        <w:t xml:space="preserve">, who had recently completed a master’s degree </w:t>
      </w:r>
      <w:r w:rsidR="00A42848" w:rsidRPr="21BE2A1F">
        <w:rPr>
          <w:rFonts w:eastAsia="Arial" w:cs="Arial"/>
          <w:sz w:val="24"/>
          <w:szCs w:val="24"/>
        </w:rPr>
        <w:t>related to additional learning needs,</w:t>
      </w:r>
      <w:r w:rsidR="007876AE" w:rsidRPr="21BE2A1F">
        <w:rPr>
          <w:rFonts w:eastAsia="Arial" w:cs="Arial"/>
          <w:sz w:val="24"/>
          <w:szCs w:val="24"/>
        </w:rPr>
        <w:t xml:space="preserve"> wanted to be a positive role model for her family</w:t>
      </w:r>
      <w:r w:rsidR="008E7E12" w:rsidRPr="21BE2A1F">
        <w:rPr>
          <w:rFonts w:eastAsia="Arial" w:cs="Arial"/>
          <w:sz w:val="24"/>
          <w:szCs w:val="24"/>
        </w:rPr>
        <w:t xml:space="preserve">. </w:t>
      </w:r>
      <w:r w:rsidR="007F612D" w:rsidRPr="21BE2A1F">
        <w:rPr>
          <w:rFonts w:eastAsia="Arial" w:cs="Arial"/>
          <w:sz w:val="24"/>
          <w:szCs w:val="24"/>
        </w:rPr>
        <w:t xml:space="preserve">She explained that </w:t>
      </w:r>
      <w:r w:rsidR="006D0F8B" w:rsidRPr="21BE2A1F">
        <w:rPr>
          <w:rFonts w:eastAsia="Arial" w:cs="Arial"/>
          <w:sz w:val="24"/>
          <w:szCs w:val="24"/>
        </w:rPr>
        <w:t xml:space="preserve">having </w:t>
      </w:r>
      <w:r w:rsidR="007F612D" w:rsidRPr="21BE2A1F">
        <w:rPr>
          <w:rFonts w:eastAsia="Arial" w:cs="Arial"/>
          <w:sz w:val="24"/>
          <w:szCs w:val="24"/>
        </w:rPr>
        <w:t xml:space="preserve">worked with sanctuary </w:t>
      </w:r>
      <w:r w:rsidR="007F612D" w:rsidRPr="21BE2A1F">
        <w:rPr>
          <w:rFonts w:eastAsia="Arial" w:cs="Arial"/>
          <w:sz w:val="24"/>
          <w:szCs w:val="24"/>
        </w:rPr>
        <w:lastRenderedPageBreak/>
        <w:t>seekers</w:t>
      </w:r>
      <w:r w:rsidR="006D0F8B" w:rsidRPr="21BE2A1F">
        <w:rPr>
          <w:rFonts w:eastAsia="Arial" w:cs="Arial"/>
          <w:sz w:val="24"/>
          <w:szCs w:val="24"/>
        </w:rPr>
        <w:t>, she</w:t>
      </w:r>
      <w:r w:rsidR="007F612D" w:rsidRPr="21BE2A1F">
        <w:rPr>
          <w:rFonts w:eastAsia="Arial" w:cs="Arial"/>
          <w:sz w:val="24"/>
          <w:szCs w:val="24"/>
        </w:rPr>
        <w:t xml:space="preserve"> sees education as fundamental </w:t>
      </w:r>
      <w:r w:rsidR="00DB1437" w:rsidRPr="21BE2A1F">
        <w:rPr>
          <w:rFonts w:eastAsia="Arial" w:cs="Arial"/>
          <w:sz w:val="24"/>
          <w:szCs w:val="24"/>
        </w:rPr>
        <w:t xml:space="preserve">to rebuilding a life </w:t>
      </w:r>
      <w:r w:rsidR="007F612D" w:rsidRPr="21BE2A1F">
        <w:rPr>
          <w:rFonts w:eastAsia="Arial" w:cs="Arial"/>
          <w:sz w:val="24"/>
          <w:szCs w:val="24"/>
        </w:rPr>
        <w:t>after experiencing hardship.</w:t>
      </w:r>
      <w:r w:rsidR="006D0F8B" w:rsidRPr="21BE2A1F">
        <w:rPr>
          <w:rFonts w:eastAsia="Arial" w:cs="Arial"/>
          <w:sz w:val="24"/>
          <w:szCs w:val="24"/>
        </w:rPr>
        <w:t xml:space="preserve"> She hopes to pass the value of education on to her children.</w:t>
      </w:r>
    </w:p>
    <w:p w14:paraId="74F4B1F7" w14:textId="15E1E9FD" w:rsidR="00422C8D" w:rsidRDefault="00C20CE4" w:rsidP="009F2763">
      <w:pPr>
        <w:rPr>
          <w:sz w:val="24"/>
          <w:szCs w:val="24"/>
        </w:rPr>
      </w:pPr>
      <w:r w:rsidRPr="21BE2A1F">
        <w:rPr>
          <w:sz w:val="24"/>
          <w:szCs w:val="24"/>
        </w:rPr>
        <w:t xml:space="preserve">The interviews with providers </w:t>
      </w:r>
      <w:r w:rsidR="006772B9" w:rsidRPr="21BE2A1F">
        <w:rPr>
          <w:sz w:val="24"/>
          <w:szCs w:val="24"/>
        </w:rPr>
        <w:t xml:space="preserve">echoed this finding. </w:t>
      </w:r>
      <w:r w:rsidR="63904D70" w:rsidRPr="21BE2A1F">
        <w:rPr>
          <w:sz w:val="24"/>
          <w:szCs w:val="24"/>
        </w:rPr>
        <w:t>P</w:t>
      </w:r>
      <w:r w:rsidR="0C0A0E23" w:rsidRPr="21BE2A1F">
        <w:rPr>
          <w:sz w:val="24"/>
          <w:szCs w:val="24"/>
        </w:rPr>
        <w:t>rovider</w:t>
      </w:r>
      <w:r w:rsidR="16EEA17E" w:rsidRPr="21BE2A1F">
        <w:rPr>
          <w:sz w:val="24"/>
          <w:szCs w:val="24"/>
        </w:rPr>
        <w:t xml:space="preserve"> 1</w:t>
      </w:r>
      <w:r w:rsidR="0C0A0E23" w:rsidRPr="21BE2A1F">
        <w:rPr>
          <w:sz w:val="24"/>
          <w:szCs w:val="24"/>
        </w:rPr>
        <w:t xml:space="preserve"> described how some women </w:t>
      </w:r>
      <w:r w:rsidR="69875406" w:rsidRPr="21BE2A1F">
        <w:rPr>
          <w:sz w:val="24"/>
          <w:szCs w:val="24"/>
        </w:rPr>
        <w:t>are initially reluctant to speak to people and engage in the learning but ultimately do it for the benefit of their children.</w:t>
      </w:r>
    </w:p>
    <w:p w14:paraId="0A0939E5" w14:textId="63F38DF0" w:rsidR="008B31B3" w:rsidRPr="009F2763" w:rsidRDefault="6EDD11F7" w:rsidP="009F2763">
      <w:pPr>
        <w:ind w:left="357"/>
      </w:pPr>
      <w:r w:rsidRPr="1C50B3A4">
        <w:rPr>
          <w:i/>
          <w:iCs/>
          <w:sz w:val="24"/>
          <w:szCs w:val="24"/>
        </w:rPr>
        <w:t>"</w:t>
      </w:r>
      <w:r w:rsidR="7577DA76" w:rsidRPr="1C50B3A4">
        <w:rPr>
          <w:i/>
          <w:iCs/>
          <w:sz w:val="24"/>
          <w:szCs w:val="24"/>
        </w:rPr>
        <w:t>So,</w:t>
      </w:r>
      <w:r w:rsidRPr="1C50B3A4">
        <w:rPr>
          <w:i/>
          <w:iCs/>
          <w:sz w:val="24"/>
          <w:szCs w:val="24"/>
        </w:rPr>
        <w:t xml:space="preserve"> I would say people who are lacking in confidence or feel very isolated, they are harder to reach, and we often have women who come on Springboard courses who, even though they come into school to drop of their children, they don't know </w:t>
      </w:r>
      <w:r w:rsidR="42222549" w:rsidRPr="1C50B3A4">
        <w:rPr>
          <w:i/>
          <w:iCs/>
          <w:sz w:val="24"/>
          <w:szCs w:val="24"/>
        </w:rPr>
        <w:t>[anyone]</w:t>
      </w:r>
      <w:r w:rsidRPr="1C50B3A4">
        <w:rPr>
          <w:i/>
          <w:iCs/>
          <w:sz w:val="24"/>
          <w:szCs w:val="24"/>
        </w:rPr>
        <w:t xml:space="preserve"> and they don't talk to anyone and if it wasn't for Springboard they would just go home. </w:t>
      </w:r>
      <w:r w:rsidR="7577DA76" w:rsidRPr="1C50B3A4">
        <w:rPr>
          <w:i/>
          <w:iCs/>
          <w:sz w:val="24"/>
          <w:szCs w:val="24"/>
        </w:rPr>
        <w:t>So,</w:t>
      </w:r>
      <w:r w:rsidRPr="1C50B3A4">
        <w:rPr>
          <w:i/>
          <w:iCs/>
          <w:sz w:val="24"/>
          <w:szCs w:val="24"/>
        </w:rPr>
        <w:t xml:space="preserve"> it takes them quite a leap of faith really to just do it, but they do it for their children so that's their motivation. The carrot is the child."</w:t>
      </w:r>
      <w:r w:rsidR="524DA195" w:rsidRPr="1C50B3A4">
        <w:rPr>
          <w:i/>
          <w:iCs/>
          <w:sz w:val="24"/>
          <w:szCs w:val="24"/>
        </w:rPr>
        <w:t xml:space="preserve"> </w:t>
      </w:r>
      <w:r w:rsidR="524DA195" w:rsidRPr="1C50B3A4">
        <w:rPr>
          <w:b/>
          <w:bCs/>
          <w:sz w:val="24"/>
          <w:szCs w:val="24"/>
        </w:rPr>
        <w:t>Provider 1, Pembrokeshire</w:t>
      </w:r>
    </w:p>
    <w:p w14:paraId="4C486312" w14:textId="0809AE86" w:rsidR="00865005" w:rsidRDefault="00F96B27" w:rsidP="009F2763">
      <w:pPr>
        <w:pStyle w:val="LWSub6"/>
      </w:pPr>
      <w:r>
        <w:t>Developing independence</w:t>
      </w:r>
    </w:p>
    <w:p w14:paraId="7032E3E4" w14:textId="5B0BF5A5" w:rsidR="005C054E" w:rsidRPr="00A16346" w:rsidRDefault="007A706A" w:rsidP="009F2763">
      <w:pPr>
        <w:spacing w:after="120"/>
        <w:rPr>
          <w:rFonts w:eastAsia="Arial" w:cs="Arial"/>
          <w:sz w:val="24"/>
          <w:szCs w:val="24"/>
        </w:rPr>
      </w:pPr>
      <w:r w:rsidRPr="21BE2A1F">
        <w:rPr>
          <w:sz w:val="24"/>
          <w:szCs w:val="24"/>
        </w:rPr>
        <w:t xml:space="preserve">Women </w:t>
      </w:r>
      <w:r w:rsidR="00587086" w:rsidRPr="21BE2A1F">
        <w:rPr>
          <w:sz w:val="24"/>
          <w:szCs w:val="24"/>
        </w:rPr>
        <w:t xml:space="preserve">learners </w:t>
      </w:r>
      <w:r w:rsidRPr="21BE2A1F">
        <w:rPr>
          <w:sz w:val="24"/>
          <w:szCs w:val="24"/>
        </w:rPr>
        <w:t>interviewed as part of</w:t>
      </w:r>
      <w:r w:rsidR="00587086" w:rsidRPr="21BE2A1F">
        <w:rPr>
          <w:sz w:val="24"/>
          <w:szCs w:val="24"/>
        </w:rPr>
        <w:t xml:space="preserve"> this study </w:t>
      </w:r>
      <w:r w:rsidR="00BA780E" w:rsidRPr="21BE2A1F">
        <w:rPr>
          <w:sz w:val="24"/>
          <w:szCs w:val="24"/>
        </w:rPr>
        <w:t xml:space="preserve">engaged with learning to </w:t>
      </w:r>
      <w:r w:rsidR="007668A0" w:rsidRPr="21BE2A1F">
        <w:rPr>
          <w:sz w:val="24"/>
          <w:szCs w:val="24"/>
        </w:rPr>
        <w:t xml:space="preserve">help them live more independently. </w:t>
      </w:r>
      <w:r w:rsidR="005C054E" w:rsidRPr="21BE2A1F">
        <w:rPr>
          <w:sz w:val="24"/>
          <w:szCs w:val="24"/>
        </w:rPr>
        <w:t xml:space="preserve">One </w:t>
      </w:r>
      <w:r w:rsidR="00A56407" w:rsidRPr="21BE2A1F">
        <w:rPr>
          <w:sz w:val="24"/>
          <w:szCs w:val="24"/>
        </w:rPr>
        <w:t xml:space="preserve">woman learner who had </w:t>
      </w:r>
      <w:r w:rsidR="003A186D" w:rsidRPr="21BE2A1F">
        <w:rPr>
          <w:sz w:val="24"/>
          <w:szCs w:val="24"/>
        </w:rPr>
        <w:t>moved to Wales from Afghanistan two years ago</w:t>
      </w:r>
      <w:r w:rsidR="00125341" w:rsidRPr="21BE2A1F">
        <w:rPr>
          <w:sz w:val="24"/>
          <w:szCs w:val="24"/>
        </w:rPr>
        <w:t xml:space="preserve"> had recently completed ESOL Level 1. </w:t>
      </w:r>
      <w:r w:rsidR="000325F8" w:rsidRPr="21BE2A1F">
        <w:rPr>
          <w:sz w:val="24"/>
          <w:szCs w:val="24"/>
        </w:rPr>
        <w:t xml:space="preserve">She explained how she was driven to learn to speak English with more fluency </w:t>
      </w:r>
      <w:r w:rsidR="00D45CAB" w:rsidRPr="21BE2A1F">
        <w:rPr>
          <w:sz w:val="24"/>
          <w:szCs w:val="24"/>
        </w:rPr>
        <w:t>in order to</w:t>
      </w:r>
      <w:r w:rsidR="00006FE7" w:rsidRPr="21BE2A1F">
        <w:rPr>
          <w:sz w:val="24"/>
          <w:szCs w:val="24"/>
        </w:rPr>
        <w:t xml:space="preserve"> be less</w:t>
      </w:r>
      <w:r w:rsidR="000325F8" w:rsidRPr="21BE2A1F">
        <w:rPr>
          <w:sz w:val="24"/>
          <w:szCs w:val="24"/>
        </w:rPr>
        <w:t xml:space="preserve"> reliant on assistance from her husband. </w:t>
      </w:r>
      <w:r w:rsidR="00603744" w:rsidRPr="21BE2A1F">
        <w:rPr>
          <w:rFonts w:eastAsia="Arial" w:cs="Arial"/>
          <w:color w:val="000000" w:themeColor="text1"/>
          <w:sz w:val="24"/>
          <w:szCs w:val="24"/>
        </w:rPr>
        <w:t xml:space="preserve">She </w:t>
      </w:r>
      <w:r w:rsidR="00D52236" w:rsidRPr="21BE2A1F">
        <w:rPr>
          <w:rFonts w:eastAsia="Arial" w:cs="Arial"/>
          <w:color w:val="000000" w:themeColor="text1"/>
          <w:sz w:val="24"/>
          <w:szCs w:val="24"/>
        </w:rPr>
        <w:t>had also found</w:t>
      </w:r>
      <w:r w:rsidR="00603744" w:rsidRPr="21BE2A1F">
        <w:rPr>
          <w:rFonts w:eastAsia="Arial" w:cs="Arial"/>
          <w:color w:val="000000" w:themeColor="text1"/>
          <w:sz w:val="24"/>
          <w:szCs w:val="24"/>
        </w:rPr>
        <w:t xml:space="preserve"> that </w:t>
      </w:r>
      <w:r w:rsidR="001563FC" w:rsidRPr="21BE2A1F">
        <w:rPr>
          <w:rFonts w:eastAsia="Arial" w:cs="Arial"/>
          <w:color w:val="000000" w:themeColor="text1"/>
          <w:sz w:val="24"/>
          <w:szCs w:val="24"/>
        </w:rPr>
        <w:t xml:space="preserve">her certificates from education completed in Afghanistan </w:t>
      </w:r>
      <w:r w:rsidR="00D52236" w:rsidRPr="21BE2A1F">
        <w:rPr>
          <w:rFonts w:eastAsia="Arial" w:cs="Arial"/>
          <w:color w:val="000000" w:themeColor="text1"/>
          <w:sz w:val="24"/>
          <w:szCs w:val="24"/>
        </w:rPr>
        <w:t xml:space="preserve">were </w:t>
      </w:r>
      <w:r w:rsidR="003350A1" w:rsidRPr="21BE2A1F">
        <w:rPr>
          <w:rFonts w:eastAsia="Arial" w:cs="Arial"/>
          <w:color w:val="000000" w:themeColor="text1"/>
          <w:sz w:val="24"/>
          <w:szCs w:val="24"/>
        </w:rPr>
        <w:t xml:space="preserve">not accepted in Wales and </w:t>
      </w:r>
      <w:r w:rsidR="00823D47" w:rsidRPr="21BE2A1F">
        <w:rPr>
          <w:rFonts w:eastAsia="Arial" w:cs="Arial"/>
          <w:color w:val="000000" w:themeColor="text1"/>
          <w:sz w:val="24"/>
          <w:szCs w:val="24"/>
        </w:rPr>
        <w:t>had therefore needed to</w:t>
      </w:r>
      <w:r w:rsidR="001B00C5" w:rsidRPr="21BE2A1F">
        <w:rPr>
          <w:rFonts w:eastAsia="Arial" w:cs="Arial"/>
          <w:color w:val="000000" w:themeColor="text1"/>
          <w:sz w:val="24"/>
          <w:szCs w:val="24"/>
        </w:rPr>
        <w:t xml:space="preserve"> start </w:t>
      </w:r>
      <w:r w:rsidR="00E011F7" w:rsidRPr="21BE2A1F">
        <w:rPr>
          <w:rFonts w:eastAsia="Arial" w:cs="Arial"/>
          <w:color w:val="000000" w:themeColor="text1"/>
          <w:sz w:val="24"/>
          <w:szCs w:val="24"/>
        </w:rPr>
        <w:t>obtaining</w:t>
      </w:r>
      <w:r w:rsidR="001B00C5" w:rsidRPr="21BE2A1F">
        <w:rPr>
          <w:rFonts w:eastAsia="Arial" w:cs="Arial"/>
          <w:color w:val="000000" w:themeColor="text1"/>
          <w:sz w:val="24"/>
          <w:szCs w:val="24"/>
        </w:rPr>
        <w:t xml:space="preserve"> qualifications again in English.</w:t>
      </w:r>
    </w:p>
    <w:p w14:paraId="4C3627F3" w14:textId="5F589E5D" w:rsidR="00CC01F8" w:rsidRPr="00A316EA" w:rsidRDefault="62C01428" w:rsidP="009F2763">
      <w:pPr>
        <w:ind w:left="360"/>
        <w:rPr>
          <w:sz w:val="24"/>
          <w:szCs w:val="24"/>
        </w:rPr>
      </w:pPr>
      <w:r w:rsidRPr="1C50B3A4">
        <w:rPr>
          <w:i/>
          <w:iCs/>
          <w:sz w:val="24"/>
          <w:szCs w:val="24"/>
        </w:rPr>
        <w:t>"You understand me, and I understand you and before it [wasn't] like that. Whenever I tried to speak with somebody without my husband, I couldn't start any [communication] with anybody because I was afraid."</w:t>
      </w:r>
      <w:r w:rsidR="3FA987AB" w:rsidRPr="1C50B3A4">
        <w:rPr>
          <w:i/>
          <w:iCs/>
          <w:sz w:val="24"/>
          <w:szCs w:val="24"/>
        </w:rPr>
        <w:t xml:space="preserve"> </w:t>
      </w:r>
      <w:r w:rsidR="3FA987AB" w:rsidRPr="1C50B3A4">
        <w:rPr>
          <w:b/>
          <w:bCs/>
          <w:sz w:val="24"/>
          <w:szCs w:val="24"/>
        </w:rPr>
        <w:t>(ESOL Level 1</w:t>
      </w:r>
      <w:r w:rsidR="232D6844" w:rsidRPr="1C50B3A4">
        <w:rPr>
          <w:b/>
          <w:bCs/>
          <w:sz w:val="24"/>
          <w:szCs w:val="24"/>
        </w:rPr>
        <w:t>, Swansea</w:t>
      </w:r>
      <w:r w:rsidR="3FA987AB" w:rsidRPr="1C50B3A4">
        <w:rPr>
          <w:b/>
          <w:bCs/>
          <w:sz w:val="24"/>
          <w:szCs w:val="24"/>
        </w:rPr>
        <w:t>)</w:t>
      </w:r>
    </w:p>
    <w:p w14:paraId="0A18BCAA" w14:textId="77777777" w:rsidR="00865005" w:rsidRDefault="00515875" w:rsidP="009F2763">
      <w:pPr>
        <w:pStyle w:val="LWSub6"/>
        <w:rPr>
          <w:rFonts w:eastAsia="Arial"/>
        </w:rPr>
      </w:pPr>
      <w:r w:rsidRPr="21BE2A1F">
        <w:rPr>
          <w:rFonts w:eastAsia="Arial"/>
        </w:rPr>
        <w:t xml:space="preserve">Moving into </w:t>
      </w:r>
      <w:r w:rsidR="00387848" w:rsidRPr="21BE2A1F">
        <w:rPr>
          <w:rFonts w:eastAsia="Arial"/>
        </w:rPr>
        <w:t>learning and work</w:t>
      </w:r>
    </w:p>
    <w:p w14:paraId="1D144B2F" w14:textId="610D4010" w:rsidR="00543EC2" w:rsidRDefault="00622324">
      <w:pPr>
        <w:spacing w:after="120"/>
        <w:rPr>
          <w:rFonts w:eastAsia="Arial" w:cs="Arial"/>
          <w:sz w:val="24"/>
          <w:szCs w:val="24"/>
        </w:rPr>
      </w:pPr>
      <w:r w:rsidRPr="009F2763">
        <w:rPr>
          <w:rFonts w:eastAsia="Arial" w:cs="Arial"/>
          <w:sz w:val="24"/>
          <w:szCs w:val="24"/>
        </w:rPr>
        <w:t>Women</w:t>
      </w:r>
      <w:r w:rsidR="00FA28B1">
        <w:rPr>
          <w:rFonts w:eastAsia="Arial" w:cs="Arial"/>
          <w:sz w:val="24"/>
          <w:szCs w:val="24"/>
        </w:rPr>
        <w:t xml:space="preserve"> learners interviewed as part of this study </w:t>
      </w:r>
      <w:r w:rsidR="00B807A9">
        <w:rPr>
          <w:rFonts w:eastAsia="Arial" w:cs="Arial"/>
          <w:sz w:val="24"/>
          <w:szCs w:val="24"/>
        </w:rPr>
        <w:t>had</w:t>
      </w:r>
      <w:r w:rsidRPr="009F2763">
        <w:rPr>
          <w:rFonts w:eastAsia="Arial" w:cs="Arial"/>
          <w:sz w:val="24"/>
          <w:szCs w:val="24"/>
        </w:rPr>
        <w:t xml:space="preserve"> engage</w:t>
      </w:r>
      <w:r w:rsidR="00B807A9">
        <w:rPr>
          <w:rFonts w:eastAsia="Arial" w:cs="Arial"/>
          <w:sz w:val="24"/>
          <w:szCs w:val="24"/>
        </w:rPr>
        <w:t>d</w:t>
      </w:r>
      <w:r w:rsidRPr="009F2763">
        <w:rPr>
          <w:rFonts w:eastAsia="Arial" w:cs="Arial"/>
          <w:sz w:val="24"/>
          <w:szCs w:val="24"/>
        </w:rPr>
        <w:t xml:space="preserve"> with learning as a route into </w:t>
      </w:r>
      <w:r w:rsidR="00B807A9">
        <w:rPr>
          <w:rFonts w:eastAsia="Arial" w:cs="Arial"/>
          <w:sz w:val="24"/>
          <w:szCs w:val="24"/>
        </w:rPr>
        <w:t>further study</w:t>
      </w:r>
      <w:r w:rsidR="0065704D" w:rsidRPr="009F2763">
        <w:rPr>
          <w:rFonts w:eastAsia="Arial" w:cs="Arial"/>
          <w:sz w:val="24"/>
          <w:szCs w:val="24"/>
        </w:rPr>
        <w:t xml:space="preserve"> and work opportunities. </w:t>
      </w:r>
      <w:r w:rsidR="00543EC2">
        <w:rPr>
          <w:rFonts w:eastAsia="Arial" w:cs="Arial"/>
          <w:sz w:val="24"/>
          <w:szCs w:val="24"/>
        </w:rPr>
        <w:t xml:space="preserve">This was </w:t>
      </w:r>
      <w:r w:rsidR="00E050EA">
        <w:rPr>
          <w:rFonts w:eastAsia="Arial" w:cs="Arial"/>
          <w:sz w:val="24"/>
          <w:szCs w:val="24"/>
        </w:rPr>
        <w:t>also found to be a key motivation within</w:t>
      </w:r>
      <w:r w:rsidR="00C0401F">
        <w:rPr>
          <w:rFonts w:eastAsia="Arial" w:cs="Arial"/>
          <w:sz w:val="24"/>
          <w:szCs w:val="24"/>
        </w:rPr>
        <w:t xml:space="preserve"> the wider literature; Learn</w:t>
      </w:r>
      <w:r w:rsidR="009E1C01">
        <w:rPr>
          <w:rFonts w:eastAsia="Arial" w:cs="Arial"/>
          <w:sz w:val="24"/>
          <w:szCs w:val="24"/>
        </w:rPr>
        <w:t>in</w:t>
      </w:r>
      <w:r w:rsidR="00C0401F">
        <w:rPr>
          <w:rFonts w:eastAsia="Arial" w:cs="Arial"/>
          <w:sz w:val="24"/>
          <w:szCs w:val="24"/>
        </w:rPr>
        <w:t xml:space="preserve">g and Work Institute’s Adult Participation in Learning Survey found that </w:t>
      </w:r>
      <w:r w:rsidR="008A36F8">
        <w:rPr>
          <w:rFonts w:eastAsia="Arial" w:cs="Arial"/>
          <w:sz w:val="24"/>
          <w:szCs w:val="24"/>
        </w:rPr>
        <w:t>more tha</w:t>
      </w:r>
      <w:r w:rsidR="009E1C01">
        <w:rPr>
          <w:rFonts w:eastAsia="Arial" w:cs="Arial"/>
          <w:sz w:val="24"/>
          <w:szCs w:val="24"/>
        </w:rPr>
        <w:t>n</w:t>
      </w:r>
      <w:r w:rsidR="008A36F8">
        <w:rPr>
          <w:rFonts w:eastAsia="Arial" w:cs="Arial"/>
          <w:sz w:val="24"/>
          <w:szCs w:val="24"/>
        </w:rPr>
        <w:t xml:space="preserve"> half of respondents (57 per cent) had taken up learning for </w:t>
      </w:r>
      <w:r w:rsidR="009E1C01">
        <w:rPr>
          <w:rFonts w:eastAsia="Arial" w:cs="Arial"/>
          <w:sz w:val="24"/>
          <w:szCs w:val="24"/>
        </w:rPr>
        <w:t>work or career related reasons (L&amp;W, 2022).</w:t>
      </w:r>
    </w:p>
    <w:p w14:paraId="639ECE0F" w14:textId="7200F530" w:rsidR="000F1616" w:rsidRPr="009F2763" w:rsidRDefault="00BF3E66" w:rsidP="009F2763">
      <w:pPr>
        <w:spacing w:after="120"/>
        <w:rPr>
          <w:rFonts w:eastAsia="Arial" w:cs="Arial"/>
          <w:sz w:val="24"/>
          <w:szCs w:val="24"/>
        </w:rPr>
      </w:pPr>
      <w:r w:rsidRPr="21BE2A1F">
        <w:rPr>
          <w:rFonts w:eastAsia="Arial" w:cs="Arial"/>
          <w:sz w:val="24"/>
          <w:szCs w:val="24"/>
        </w:rPr>
        <w:t>One</w:t>
      </w:r>
      <w:r w:rsidR="00547BD3" w:rsidRPr="21BE2A1F">
        <w:rPr>
          <w:rFonts w:eastAsia="Arial" w:cs="Arial"/>
          <w:sz w:val="24"/>
          <w:szCs w:val="24"/>
        </w:rPr>
        <w:t xml:space="preserve"> women learner interviewed as part of this study had e</w:t>
      </w:r>
      <w:r w:rsidRPr="21BE2A1F">
        <w:rPr>
          <w:rFonts w:eastAsia="Arial" w:cs="Arial"/>
          <w:sz w:val="24"/>
          <w:szCs w:val="24"/>
        </w:rPr>
        <w:t xml:space="preserve">nrolled on an </w:t>
      </w:r>
      <w:r w:rsidR="0065704D" w:rsidRPr="21BE2A1F">
        <w:rPr>
          <w:rFonts w:eastAsia="Arial" w:cs="Arial"/>
          <w:sz w:val="24"/>
          <w:szCs w:val="24"/>
        </w:rPr>
        <w:t>A</w:t>
      </w:r>
      <w:r w:rsidRPr="21BE2A1F">
        <w:rPr>
          <w:rFonts w:eastAsia="Arial" w:cs="Arial"/>
          <w:sz w:val="24"/>
          <w:szCs w:val="24"/>
        </w:rPr>
        <w:t>ccess to engineering course as a fast-track to university.</w:t>
      </w:r>
      <w:r w:rsidR="00C4070F" w:rsidRPr="21BE2A1F">
        <w:rPr>
          <w:rFonts w:eastAsia="Arial" w:cs="Arial"/>
          <w:sz w:val="24"/>
          <w:szCs w:val="24"/>
        </w:rPr>
        <w:t xml:space="preserve"> Another </w:t>
      </w:r>
      <w:r w:rsidR="00547BD3" w:rsidRPr="21BE2A1F">
        <w:rPr>
          <w:rFonts w:eastAsia="Arial" w:cs="Arial"/>
          <w:sz w:val="24"/>
          <w:szCs w:val="24"/>
        </w:rPr>
        <w:t xml:space="preserve">had </w:t>
      </w:r>
      <w:r w:rsidR="007F4FD3" w:rsidRPr="21BE2A1F">
        <w:rPr>
          <w:rFonts w:eastAsia="Arial" w:cs="Arial"/>
          <w:sz w:val="24"/>
          <w:szCs w:val="24"/>
        </w:rPr>
        <w:t>started a Level 3 childcare course so she could gain the necessary qualifications to work in a school</w:t>
      </w:r>
      <w:r w:rsidR="002F2ABB" w:rsidRPr="21BE2A1F">
        <w:rPr>
          <w:rFonts w:eastAsia="Arial" w:cs="Arial"/>
          <w:sz w:val="24"/>
          <w:szCs w:val="24"/>
        </w:rPr>
        <w:t>.</w:t>
      </w:r>
      <w:r w:rsidR="00066E28" w:rsidRPr="21BE2A1F">
        <w:rPr>
          <w:rFonts w:eastAsia="Arial" w:cs="Arial"/>
          <w:sz w:val="24"/>
          <w:szCs w:val="24"/>
        </w:rPr>
        <w:t xml:space="preserve"> </w:t>
      </w:r>
      <w:r w:rsidR="00227ED2" w:rsidRPr="21BE2A1F">
        <w:rPr>
          <w:rFonts w:eastAsia="Arial" w:cs="Arial"/>
          <w:sz w:val="24"/>
          <w:szCs w:val="24"/>
        </w:rPr>
        <w:t xml:space="preserve">Provider </w:t>
      </w:r>
      <w:r w:rsidR="00871699" w:rsidRPr="21BE2A1F">
        <w:rPr>
          <w:rFonts w:eastAsia="Arial" w:cs="Arial"/>
          <w:sz w:val="24"/>
          <w:szCs w:val="24"/>
        </w:rPr>
        <w:t>3</w:t>
      </w:r>
      <w:r w:rsidR="00227ED2" w:rsidRPr="21BE2A1F">
        <w:rPr>
          <w:rFonts w:eastAsia="Arial" w:cs="Arial"/>
          <w:sz w:val="24"/>
          <w:szCs w:val="24"/>
        </w:rPr>
        <w:t xml:space="preserve"> also noted that </w:t>
      </w:r>
      <w:r w:rsidR="002E6FE4" w:rsidRPr="21BE2A1F">
        <w:rPr>
          <w:rFonts w:eastAsia="Arial" w:cs="Arial"/>
          <w:sz w:val="24"/>
          <w:szCs w:val="24"/>
        </w:rPr>
        <w:t xml:space="preserve">transitioning into work was </w:t>
      </w:r>
      <w:r w:rsidR="00197354" w:rsidRPr="21BE2A1F">
        <w:rPr>
          <w:rFonts w:eastAsia="Arial" w:cs="Arial"/>
          <w:sz w:val="24"/>
          <w:szCs w:val="24"/>
        </w:rPr>
        <w:t xml:space="preserve">one of the main reasons why </w:t>
      </w:r>
      <w:r w:rsidR="00425B52" w:rsidRPr="21BE2A1F">
        <w:rPr>
          <w:rFonts w:eastAsia="Arial" w:cs="Arial"/>
          <w:sz w:val="24"/>
          <w:szCs w:val="24"/>
        </w:rPr>
        <w:t xml:space="preserve">women learners </w:t>
      </w:r>
      <w:r w:rsidR="00197354" w:rsidRPr="21BE2A1F">
        <w:rPr>
          <w:rFonts w:eastAsia="Arial" w:cs="Arial"/>
          <w:sz w:val="24"/>
          <w:szCs w:val="24"/>
        </w:rPr>
        <w:t>enrolled on courses.</w:t>
      </w:r>
    </w:p>
    <w:p w14:paraId="690AE9F0" w14:textId="77777777" w:rsidR="008636BB" w:rsidRDefault="00E25B7F" w:rsidP="009F2763">
      <w:pPr>
        <w:pStyle w:val="LWSub6"/>
        <w:rPr>
          <w:rFonts w:eastAsia="Arial"/>
        </w:rPr>
      </w:pPr>
      <w:r w:rsidRPr="00A16346">
        <w:rPr>
          <w:rFonts w:eastAsia="Arial"/>
        </w:rPr>
        <w:t>Support</w:t>
      </w:r>
      <w:r w:rsidR="000C6896" w:rsidRPr="00A16346">
        <w:rPr>
          <w:rFonts w:eastAsia="Arial"/>
        </w:rPr>
        <w:t xml:space="preserve">ing </w:t>
      </w:r>
      <w:r w:rsidRPr="00A16346">
        <w:rPr>
          <w:rFonts w:eastAsia="Arial"/>
        </w:rPr>
        <w:t>progression</w:t>
      </w:r>
      <w:r w:rsidR="00A57E00" w:rsidRPr="00A16346">
        <w:rPr>
          <w:rFonts w:eastAsia="Arial"/>
        </w:rPr>
        <w:t xml:space="preserve"> </w:t>
      </w:r>
      <w:r w:rsidR="00387848" w:rsidRPr="00A16346">
        <w:rPr>
          <w:rFonts w:eastAsia="Arial"/>
        </w:rPr>
        <w:t>within learning and work</w:t>
      </w:r>
    </w:p>
    <w:p w14:paraId="1F6AB0C0" w14:textId="620A84A9" w:rsidR="00515875" w:rsidRPr="00A16346" w:rsidRDefault="00A75C93" w:rsidP="009F2763">
      <w:pPr>
        <w:spacing w:after="120"/>
        <w:rPr>
          <w:rFonts w:eastAsia="Arial" w:cs="Arial"/>
          <w:sz w:val="24"/>
          <w:szCs w:val="24"/>
        </w:rPr>
      </w:pPr>
      <w:r w:rsidRPr="1C8FA0A1">
        <w:rPr>
          <w:rFonts w:eastAsia="Arial" w:cs="Arial"/>
          <w:sz w:val="24"/>
          <w:szCs w:val="24"/>
        </w:rPr>
        <w:t>Many w</w:t>
      </w:r>
      <w:r w:rsidR="00743421" w:rsidRPr="1C8FA0A1">
        <w:rPr>
          <w:rFonts w:eastAsia="Arial" w:cs="Arial"/>
          <w:sz w:val="24"/>
          <w:szCs w:val="24"/>
        </w:rPr>
        <w:t xml:space="preserve">omen undertake learning </w:t>
      </w:r>
      <w:r w:rsidR="005617E8" w:rsidRPr="1C8FA0A1">
        <w:rPr>
          <w:rFonts w:eastAsia="Arial" w:cs="Arial"/>
          <w:sz w:val="24"/>
          <w:szCs w:val="24"/>
        </w:rPr>
        <w:t xml:space="preserve">to </w:t>
      </w:r>
      <w:r w:rsidR="007B7119" w:rsidRPr="1C8FA0A1">
        <w:rPr>
          <w:rFonts w:eastAsia="Arial" w:cs="Arial"/>
          <w:sz w:val="24"/>
          <w:szCs w:val="24"/>
        </w:rPr>
        <w:t xml:space="preserve">boost their </w:t>
      </w:r>
      <w:r w:rsidR="005D1E0C" w:rsidRPr="1C8FA0A1">
        <w:rPr>
          <w:rFonts w:eastAsia="Arial" w:cs="Arial"/>
          <w:sz w:val="24"/>
          <w:szCs w:val="24"/>
        </w:rPr>
        <w:t>development within</w:t>
      </w:r>
      <w:r w:rsidR="00ED7AF8" w:rsidRPr="1C8FA0A1">
        <w:rPr>
          <w:rFonts w:eastAsia="Arial" w:cs="Arial"/>
          <w:sz w:val="24"/>
          <w:szCs w:val="24"/>
        </w:rPr>
        <w:t xml:space="preserve"> learning and</w:t>
      </w:r>
      <w:r w:rsidR="005617E8" w:rsidRPr="1C8FA0A1">
        <w:rPr>
          <w:rFonts w:eastAsia="Arial" w:cs="Arial"/>
          <w:sz w:val="24"/>
          <w:szCs w:val="24"/>
        </w:rPr>
        <w:t xml:space="preserve"> work. </w:t>
      </w:r>
      <w:r w:rsidR="00515875" w:rsidRPr="1C8FA0A1">
        <w:rPr>
          <w:rFonts w:eastAsia="Arial" w:cs="Arial"/>
          <w:sz w:val="24"/>
          <w:szCs w:val="24"/>
        </w:rPr>
        <w:t xml:space="preserve">Career related benefits were the main motivation identified by </w:t>
      </w:r>
      <w:r w:rsidR="00B97E78">
        <w:rPr>
          <w:rFonts w:eastAsia="Arial" w:cs="Arial"/>
          <w:sz w:val="24"/>
          <w:szCs w:val="24"/>
        </w:rPr>
        <w:t>Agile Nation 2</w:t>
      </w:r>
      <w:r w:rsidR="00515875" w:rsidRPr="1C8FA0A1">
        <w:rPr>
          <w:rFonts w:eastAsia="Arial" w:cs="Arial"/>
          <w:sz w:val="24"/>
          <w:szCs w:val="24"/>
        </w:rPr>
        <w:t xml:space="preserve"> participants; two women </w:t>
      </w:r>
      <w:r w:rsidR="00BE5279" w:rsidRPr="1C8FA0A1">
        <w:rPr>
          <w:rFonts w:eastAsia="Arial" w:cs="Arial"/>
          <w:sz w:val="24"/>
          <w:szCs w:val="24"/>
        </w:rPr>
        <w:t>lea</w:t>
      </w:r>
      <w:r w:rsidR="00D10EF1" w:rsidRPr="1C8FA0A1">
        <w:rPr>
          <w:rFonts w:eastAsia="Arial" w:cs="Arial"/>
          <w:sz w:val="24"/>
          <w:szCs w:val="24"/>
        </w:rPr>
        <w:t>r</w:t>
      </w:r>
      <w:r w:rsidR="00BE5279" w:rsidRPr="1C8FA0A1">
        <w:rPr>
          <w:rFonts w:eastAsia="Arial" w:cs="Arial"/>
          <w:sz w:val="24"/>
          <w:szCs w:val="24"/>
        </w:rPr>
        <w:t>ners</w:t>
      </w:r>
      <w:r w:rsidR="00515875" w:rsidRPr="1C8FA0A1">
        <w:rPr>
          <w:rFonts w:eastAsia="Arial" w:cs="Arial"/>
          <w:sz w:val="24"/>
          <w:szCs w:val="24"/>
        </w:rPr>
        <w:t xml:space="preserve"> </w:t>
      </w:r>
      <w:r w:rsidR="00490549" w:rsidRPr="1C8FA0A1">
        <w:rPr>
          <w:rFonts w:eastAsia="Arial" w:cs="Arial"/>
          <w:sz w:val="24"/>
          <w:szCs w:val="24"/>
        </w:rPr>
        <w:t>hoped</w:t>
      </w:r>
      <w:r w:rsidR="00515875" w:rsidRPr="1C8FA0A1">
        <w:rPr>
          <w:rFonts w:eastAsia="Arial" w:cs="Arial"/>
          <w:sz w:val="24"/>
          <w:szCs w:val="24"/>
        </w:rPr>
        <w:t xml:space="preserve"> to move into managerial roles</w:t>
      </w:r>
      <w:r w:rsidR="75B67EEA" w:rsidRPr="1C8FA0A1">
        <w:rPr>
          <w:rFonts w:eastAsia="Arial" w:cs="Arial"/>
          <w:sz w:val="24"/>
          <w:szCs w:val="24"/>
        </w:rPr>
        <w:t>,</w:t>
      </w:r>
      <w:r w:rsidR="00515875" w:rsidRPr="1C8FA0A1">
        <w:rPr>
          <w:rFonts w:eastAsia="Arial" w:cs="Arial"/>
          <w:sz w:val="24"/>
          <w:szCs w:val="24"/>
        </w:rPr>
        <w:t xml:space="preserve"> and another sought to help steer the </w:t>
      </w:r>
      <w:r w:rsidR="00515875" w:rsidRPr="1C8FA0A1">
        <w:rPr>
          <w:rFonts w:eastAsia="Arial" w:cs="Arial"/>
          <w:color w:val="000000" w:themeColor="text1"/>
          <w:sz w:val="24"/>
          <w:szCs w:val="24"/>
        </w:rPr>
        <w:t>direction</w:t>
      </w:r>
      <w:r w:rsidR="00515875" w:rsidRPr="1C8FA0A1">
        <w:rPr>
          <w:rFonts w:eastAsia="Arial" w:cs="Arial"/>
          <w:sz w:val="24"/>
          <w:szCs w:val="24"/>
        </w:rPr>
        <w:t xml:space="preserve"> of her company’s next steps.</w:t>
      </w:r>
    </w:p>
    <w:p w14:paraId="71769EF5" w14:textId="5D1B43AC" w:rsidR="005C1EF5" w:rsidRPr="00A16346" w:rsidRDefault="00515875" w:rsidP="00BA2A41">
      <w:pPr>
        <w:ind w:left="284"/>
        <w:rPr>
          <w:rFonts w:eastAsia="Arial" w:cs="Arial"/>
          <w:b/>
          <w:bCs/>
          <w:color w:val="000000" w:themeColor="text1"/>
          <w:sz w:val="24"/>
          <w:szCs w:val="24"/>
        </w:rPr>
      </w:pPr>
      <w:r w:rsidRPr="21BE2A1F">
        <w:rPr>
          <w:rFonts w:eastAsia="Arial" w:cs="Arial"/>
          <w:i/>
          <w:iCs/>
          <w:color w:val="000000" w:themeColor="text1"/>
          <w:sz w:val="24"/>
          <w:szCs w:val="24"/>
        </w:rPr>
        <w:lastRenderedPageBreak/>
        <w:t>"I wanted to go up from being a team leader, I wanted to become a manager, and the whole purpose of this course is to, you know, train you to become better at whatever you're currently doing so that, in the long-run, you can end up earning more money in the future because you'll become more skilled and you'll be more likely to get a promotion. So that was my big focus on it, I was thinking, 'If I can become more skilled, if I can become better at my job of being a team leader, I'll be more likely to be noticed and be pushed up the ranks to manager.'</w:t>
      </w:r>
      <w:r w:rsidR="00CC784C" w:rsidRPr="21BE2A1F">
        <w:rPr>
          <w:rFonts w:eastAsia="Arial" w:cs="Arial"/>
          <w:i/>
          <w:iCs/>
          <w:color w:val="000000" w:themeColor="text1"/>
          <w:sz w:val="24"/>
          <w:szCs w:val="24"/>
        </w:rPr>
        <w:t>’</w:t>
      </w:r>
      <w:r w:rsidR="005C4A89" w:rsidRPr="21BE2A1F">
        <w:rPr>
          <w:rFonts w:eastAsia="Arial" w:cs="Arial"/>
          <w:i/>
          <w:iCs/>
          <w:color w:val="000000" w:themeColor="text1"/>
          <w:sz w:val="24"/>
          <w:szCs w:val="24"/>
        </w:rPr>
        <w:t xml:space="preserve"> </w:t>
      </w:r>
      <w:r w:rsidR="005C4A89" w:rsidRPr="21BE2A1F">
        <w:rPr>
          <w:rFonts w:eastAsia="Arial" w:cs="Arial"/>
          <w:b/>
          <w:bCs/>
          <w:color w:val="000000" w:themeColor="text1"/>
          <w:sz w:val="24"/>
          <w:szCs w:val="24"/>
        </w:rPr>
        <w:t>(</w:t>
      </w:r>
      <w:r w:rsidR="00B97E78">
        <w:rPr>
          <w:rFonts w:eastAsia="Arial" w:cs="Arial"/>
          <w:b/>
          <w:bCs/>
          <w:color w:val="000000" w:themeColor="text1"/>
          <w:sz w:val="24"/>
          <w:szCs w:val="24"/>
        </w:rPr>
        <w:t>Agile Nation 2</w:t>
      </w:r>
      <w:r w:rsidR="003F68E0" w:rsidRPr="21BE2A1F">
        <w:rPr>
          <w:rFonts w:eastAsia="Arial" w:cs="Arial"/>
          <w:b/>
          <w:bCs/>
          <w:color w:val="000000" w:themeColor="text1"/>
          <w:sz w:val="24"/>
          <w:szCs w:val="24"/>
        </w:rPr>
        <w:t xml:space="preserve"> Participant, </w:t>
      </w:r>
      <w:r w:rsidR="005C4A89" w:rsidRPr="21BE2A1F">
        <w:rPr>
          <w:rFonts w:eastAsia="Arial" w:cs="Arial"/>
          <w:b/>
          <w:bCs/>
          <w:color w:val="000000" w:themeColor="text1"/>
          <w:sz w:val="24"/>
          <w:szCs w:val="24"/>
        </w:rPr>
        <w:t>Cardiff)</w:t>
      </w:r>
    </w:p>
    <w:p w14:paraId="303299F5" w14:textId="0324BB95" w:rsidR="0065226D" w:rsidRDefault="4B89E2AC" w:rsidP="00771E86">
      <w:pPr>
        <w:pStyle w:val="LWTitle2"/>
        <w:rPr>
          <w:rFonts w:eastAsia="Arial"/>
        </w:rPr>
      </w:pPr>
      <w:bookmarkStart w:id="14" w:name="_Toc133273770"/>
      <w:r>
        <w:t>Types</w:t>
      </w:r>
      <w:r w:rsidR="4AE9ADEC">
        <w:t xml:space="preserve"> of learning</w:t>
      </w:r>
      <w:bookmarkEnd w:id="14"/>
    </w:p>
    <w:p w14:paraId="6AFB8A28" w14:textId="65D2618E" w:rsidR="009D199E" w:rsidRDefault="74631C91" w:rsidP="00334B11">
      <w:pPr>
        <w:rPr>
          <w:sz w:val="24"/>
          <w:szCs w:val="24"/>
          <w:lang w:eastAsia="en-GB"/>
        </w:rPr>
      </w:pPr>
      <w:r w:rsidRPr="21BE2A1F">
        <w:rPr>
          <w:sz w:val="24"/>
          <w:szCs w:val="24"/>
          <w:lang w:eastAsia="en-GB"/>
        </w:rPr>
        <w:t xml:space="preserve">Adult learning opportunities </w:t>
      </w:r>
      <w:r w:rsidR="635A47FF" w:rsidRPr="21BE2A1F">
        <w:rPr>
          <w:sz w:val="24"/>
          <w:szCs w:val="24"/>
          <w:lang w:eastAsia="en-GB"/>
        </w:rPr>
        <w:t xml:space="preserve">exist </w:t>
      </w:r>
      <w:r w:rsidR="22AD6FB1" w:rsidRPr="21BE2A1F">
        <w:rPr>
          <w:sz w:val="24"/>
          <w:szCs w:val="24"/>
          <w:lang w:eastAsia="en-GB"/>
        </w:rPr>
        <w:t>a</w:t>
      </w:r>
      <w:r w:rsidR="36EF9EDE" w:rsidRPr="21BE2A1F">
        <w:rPr>
          <w:sz w:val="24"/>
          <w:szCs w:val="24"/>
          <w:lang w:eastAsia="en-GB"/>
        </w:rPr>
        <w:t xml:space="preserve">cross </w:t>
      </w:r>
      <w:r w:rsidR="590FDCD1" w:rsidRPr="21BE2A1F">
        <w:rPr>
          <w:sz w:val="24"/>
          <w:szCs w:val="24"/>
          <w:lang w:eastAsia="en-GB"/>
        </w:rPr>
        <w:t xml:space="preserve">a </w:t>
      </w:r>
      <w:r w:rsidR="6AFE45FE" w:rsidRPr="21BE2A1F">
        <w:rPr>
          <w:sz w:val="24"/>
          <w:szCs w:val="24"/>
          <w:lang w:eastAsia="en-GB"/>
        </w:rPr>
        <w:t>range</w:t>
      </w:r>
      <w:r w:rsidR="4485AB97" w:rsidRPr="21BE2A1F">
        <w:rPr>
          <w:sz w:val="24"/>
          <w:szCs w:val="24"/>
          <w:lang w:eastAsia="en-GB"/>
        </w:rPr>
        <w:t xml:space="preserve"> of</w:t>
      </w:r>
      <w:r w:rsidR="590FDCD1" w:rsidRPr="21BE2A1F">
        <w:rPr>
          <w:sz w:val="24"/>
          <w:szCs w:val="24"/>
          <w:lang w:eastAsia="en-GB"/>
        </w:rPr>
        <w:t xml:space="preserve"> more and less formal types</w:t>
      </w:r>
      <w:r w:rsidR="0653018E" w:rsidRPr="21BE2A1F">
        <w:rPr>
          <w:sz w:val="24"/>
          <w:szCs w:val="24"/>
          <w:lang w:eastAsia="en-GB"/>
        </w:rPr>
        <w:t xml:space="preserve">, </w:t>
      </w:r>
      <w:r w:rsidR="33AB2580" w:rsidRPr="21BE2A1F">
        <w:rPr>
          <w:sz w:val="24"/>
          <w:szCs w:val="24"/>
          <w:lang w:eastAsia="en-GB"/>
        </w:rPr>
        <w:t>settings,</w:t>
      </w:r>
      <w:r w:rsidR="0653018E" w:rsidRPr="21BE2A1F">
        <w:rPr>
          <w:sz w:val="24"/>
          <w:szCs w:val="24"/>
          <w:lang w:eastAsia="en-GB"/>
        </w:rPr>
        <w:t xml:space="preserve"> and subject areas. </w:t>
      </w:r>
      <w:r w:rsidR="0ACABD93" w:rsidRPr="21BE2A1F">
        <w:rPr>
          <w:sz w:val="24"/>
          <w:szCs w:val="24"/>
          <w:lang w:eastAsia="en-GB"/>
        </w:rPr>
        <w:t xml:space="preserve">Women </w:t>
      </w:r>
      <w:r w:rsidR="2E4B22C4" w:rsidRPr="21BE2A1F">
        <w:rPr>
          <w:sz w:val="24"/>
          <w:szCs w:val="24"/>
          <w:lang w:eastAsia="en-GB"/>
        </w:rPr>
        <w:t xml:space="preserve">interviewed as part </w:t>
      </w:r>
      <w:r w:rsidR="75E7ADD9" w:rsidRPr="21BE2A1F">
        <w:rPr>
          <w:sz w:val="24"/>
          <w:szCs w:val="24"/>
          <w:lang w:eastAsia="en-GB"/>
        </w:rPr>
        <w:t>of this study</w:t>
      </w:r>
      <w:r w:rsidR="0ACABD93" w:rsidRPr="21BE2A1F">
        <w:rPr>
          <w:sz w:val="24"/>
          <w:szCs w:val="24"/>
          <w:lang w:eastAsia="en-GB"/>
        </w:rPr>
        <w:t xml:space="preserve"> had taken part in </w:t>
      </w:r>
      <w:r w:rsidR="155C46AE" w:rsidRPr="21BE2A1F">
        <w:rPr>
          <w:sz w:val="24"/>
          <w:szCs w:val="24"/>
          <w:lang w:eastAsia="en-GB"/>
        </w:rPr>
        <w:t>formal</w:t>
      </w:r>
      <w:r w:rsidR="0ACABD93" w:rsidRPr="21BE2A1F">
        <w:rPr>
          <w:sz w:val="24"/>
          <w:szCs w:val="24"/>
          <w:lang w:eastAsia="en-GB"/>
        </w:rPr>
        <w:t xml:space="preserve"> learning related to subjects such as English, maths, theology, psychology, and languages, as well as more industry-related topics like business studies, beauty, childcare, and journalism. </w:t>
      </w:r>
    </w:p>
    <w:p w14:paraId="02E25DE2" w14:textId="2C8119BA" w:rsidR="00314D94" w:rsidRPr="00FF7846" w:rsidRDefault="000E376E" w:rsidP="0029117E">
      <w:pPr>
        <w:rPr>
          <w:rFonts w:cs="Arial"/>
          <w:sz w:val="24"/>
          <w:szCs w:val="24"/>
          <w:lang w:eastAsia="en-GB"/>
        </w:rPr>
      </w:pPr>
      <w:r w:rsidRPr="00004700">
        <w:rPr>
          <w:rStyle w:val="cf01"/>
          <w:rFonts w:ascii="Arial" w:hAnsi="Arial" w:cs="Arial"/>
          <w:b w:val="0"/>
          <w:bCs w:val="0"/>
          <w:sz w:val="24"/>
          <w:szCs w:val="24"/>
        </w:rPr>
        <w:t xml:space="preserve">The providers interviewed </w:t>
      </w:r>
      <w:r w:rsidR="00554DB9" w:rsidRPr="00004700">
        <w:rPr>
          <w:rStyle w:val="cf01"/>
          <w:rFonts w:ascii="Arial" w:hAnsi="Arial" w:cs="Arial"/>
          <w:b w:val="0"/>
          <w:bCs w:val="0"/>
          <w:sz w:val="24"/>
          <w:szCs w:val="24"/>
        </w:rPr>
        <w:t xml:space="preserve">offered </w:t>
      </w:r>
      <w:r w:rsidRPr="00004700">
        <w:rPr>
          <w:rStyle w:val="cf01"/>
          <w:rFonts w:ascii="Arial" w:hAnsi="Arial" w:cs="Arial"/>
          <w:b w:val="0"/>
          <w:bCs w:val="0"/>
          <w:sz w:val="24"/>
          <w:szCs w:val="24"/>
        </w:rPr>
        <w:t xml:space="preserve">a vast range of course types from functional skills, family learning, to degree level. </w:t>
      </w:r>
      <w:r w:rsidR="00A40CE7" w:rsidRPr="21BE2A1F">
        <w:rPr>
          <w:rStyle w:val="cf01"/>
          <w:rFonts w:ascii="Arial" w:hAnsi="Arial" w:cs="Arial"/>
          <w:b w:val="0"/>
          <w:bCs w:val="0"/>
          <w:sz w:val="24"/>
          <w:szCs w:val="24"/>
        </w:rPr>
        <w:t>M</w:t>
      </w:r>
      <w:r w:rsidR="00A40CE7" w:rsidRPr="21BE2A1F">
        <w:rPr>
          <w:rFonts w:cs="Arial"/>
          <w:sz w:val="24"/>
          <w:szCs w:val="24"/>
          <w:lang w:eastAsia="en-GB"/>
        </w:rPr>
        <w:t>ore informal courses</w:t>
      </w:r>
      <w:r w:rsidR="00F74BB0" w:rsidRPr="21BE2A1F">
        <w:rPr>
          <w:rStyle w:val="CommentReference"/>
          <w:rFonts w:eastAsia="Times New Roman" w:cs="Arial"/>
          <w:sz w:val="24"/>
          <w:szCs w:val="24"/>
        </w:rPr>
        <w:t xml:space="preserve"> </w:t>
      </w:r>
      <w:r w:rsidR="00A40CE7" w:rsidRPr="21BE2A1F">
        <w:rPr>
          <w:rFonts w:cs="Arial"/>
          <w:sz w:val="24"/>
          <w:szCs w:val="24"/>
          <w:lang w:eastAsia="en-GB"/>
        </w:rPr>
        <w:t>included painting, crafting, singing and Pilates.</w:t>
      </w:r>
      <w:r w:rsidR="00F74BB0" w:rsidRPr="21BE2A1F">
        <w:rPr>
          <w:rFonts w:cs="Arial"/>
          <w:sz w:val="24"/>
          <w:szCs w:val="24"/>
          <w:lang w:eastAsia="en-GB"/>
        </w:rPr>
        <w:t xml:space="preserve"> </w:t>
      </w:r>
      <w:r w:rsidR="00FC45E8" w:rsidRPr="21BE2A1F">
        <w:rPr>
          <w:rFonts w:cs="Arial"/>
          <w:sz w:val="24"/>
          <w:szCs w:val="24"/>
          <w:lang w:eastAsia="en-GB"/>
        </w:rPr>
        <w:t>Provider</w:t>
      </w:r>
      <w:r w:rsidR="00F74BB0" w:rsidRPr="21BE2A1F">
        <w:rPr>
          <w:rFonts w:cs="Arial"/>
          <w:sz w:val="24"/>
          <w:szCs w:val="24"/>
          <w:lang w:eastAsia="en-GB"/>
        </w:rPr>
        <w:t xml:space="preserve"> </w:t>
      </w:r>
      <w:r w:rsidR="00FC45E8" w:rsidRPr="21BE2A1F">
        <w:rPr>
          <w:rFonts w:cs="Arial"/>
          <w:sz w:val="24"/>
          <w:szCs w:val="24"/>
          <w:lang w:eastAsia="en-GB"/>
        </w:rPr>
        <w:t xml:space="preserve">1 </w:t>
      </w:r>
      <w:r w:rsidR="00F74BB0" w:rsidRPr="21BE2A1F">
        <w:rPr>
          <w:rFonts w:cs="Arial"/>
          <w:sz w:val="24"/>
          <w:szCs w:val="24"/>
          <w:lang w:eastAsia="en-GB"/>
        </w:rPr>
        <w:t xml:space="preserve">explained that </w:t>
      </w:r>
      <w:r w:rsidR="00F74BB0" w:rsidRPr="00004700">
        <w:rPr>
          <w:rStyle w:val="cf01"/>
          <w:rFonts w:ascii="Arial" w:hAnsi="Arial" w:cs="Arial"/>
          <w:b w:val="0"/>
          <w:bCs w:val="0"/>
          <w:sz w:val="24"/>
          <w:szCs w:val="24"/>
        </w:rPr>
        <w:t xml:space="preserve">whilst women </w:t>
      </w:r>
      <w:r w:rsidR="005C61D6" w:rsidRPr="00004700">
        <w:rPr>
          <w:rStyle w:val="cf01"/>
          <w:rFonts w:ascii="Arial" w:hAnsi="Arial" w:cs="Arial"/>
          <w:b w:val="0"/>
          <w:bCs w:val="0"/>
          <w:sz w:val="24"/>
          <w:szCs w:val="24"/>
        </w:rPr>
        <w:t>engage with</w:t>
      </w:r>
      <w:r w:rsidR="00F74BB0" w:rsidRPr="00004700">
        <w:rPr>
          <w:rStyle w:val="cf01"/>
          <w:rFonts w:ascii="Arial" w:hAnsi="Arial" w:cs="Arial"/>
          <w:b w:val="0"/>
          <w:bCs w:val="0"/>
          <w:sz w:val="24"/>
          <w:szCs w:val="24"/>
        </w:rPr>
        <w:t xml:space="preserve"> most courses, they are more likely to take part in performing arts, singing</w:t>
      </w:r>
      <w:r w:rsidR="00FF7846" w:rsidRPr="00004700">
        <w:rPr>
          <w:rStyle w:val="cf01"/>
          <w:rFonts w:ascii="Arial" w:hAnsi="Arial" w:cs="Arial"/>
          <w:b w:val="0"/>
          <w:bCs w:val="0"/>
          <w:sz w:val="24"/>
          <w:szCs w:val="24"/>
        </w:rPr>
        <w:t xml:space="preserve"> and</w:t>
      </w:r>
      <w:r w:rsidR="00F74BB0" w:rsidRPr="00004700">
        <w:rPr>
          <w:rStyle w:val="cf01"/>
          <w:rFonts w:ascii="Arial" w:hAnsi="Arial" w:cs="Arial"/>
          <w:b w:val="0"/>
          <w:bCs w:val="0"/>
          <w:sz w:val="24"/>
          <w:szCs w:val="24"/>
        </w:rPr>
        <w:t xml:space="preserve"> creative arts than men.</w:t>
      </w:r>
    </w:p>
    <w:p w14:paraId="7351E5AC" w14:textId="54D175BA" w:rsidR="000E376E" w:rsidRPr="0029117E" w:rsidRDefault="000E376E" w:rsidP="0029117E">
      <w:pPr>
        <w:rPr>
          <w:rFonts w:cs="Arial"/>
          <w:sz w:val="24"/>
          <w:szCs w:val="24"/>
          <w:lang w:eastAsia="en-GB"/>
        </w:rPr>
      </w:pPr>
      <w:r w:rsidRPr="00004700">
        <w:rPr>
          <w:rStyle w:val="cf01"/>
          <w:rFonts w:ascii="Arial" w:hAnsi="Arial" w:cs="Arial"/>
          <w:b w:val="0"/>
          <w:bCs w:val="0"/>
          <w:sz w:val="24"/>
          <w:szCs w:val="24"/>
        </w:rPr>
        <w:t xml:space="preserve">Two </w:t>
      </w:r>
      <w:r w:rsidR="007F57EC" w:rsidRPr="1C8FA0A1">
        <w:rPr>
          <w:rStyle w:val="cf01"/>
          <w:rFonts w:ascii="Arial" w:hAnsi="Arial" w:cs="Arial"/>
          <w:b w:val="0"/>
          <w:bCs w:val="0"/>
          <w:sz w:val="24"/>
          <w:szCs w:val="24"/>
        </w:rPr>
        <w:t>providers</w:t>
      </w:r>
      <w:r w:rsidR="00301D4C" w:rsidRPr="1C8FA0A1">
        <w:rPr>
          <w:rStyle w:val="cf01"/>
          <w:rFonts w:ascii="Arial" w:hAnsi="Arial" w:cs="Arial"/>
          <w:b w:val="0"/>
          <w:bCs w:val="0"/>
          <w:sz w:val="24"/>
          <w:szCs w:val="24"/>
        </w:rPr>
        <w:t xml:space="preserve"> interviewed</w:t>
      </w:r>
      <w:r w:rsidR="007F57EC" w:rsidRPr="1C8FA0A1">
        <w:rPr>
          <w:rStyle w:val="cf01"/>
          <w:rFonts w:ascii="Arial" w:hAnsi="Arial" w:cs="Arial"/>
          <w:b w:val="0"/>
          <w:bCs w:val="0"/>
          <w:sz w:val="24"/>
          <w:szCs w:val="24"/>
        </w:rPr>
        <w:t xml:space="preserve"> </w:t>
      </w:r>
      <w:r w:rsidRPr="00004700">
        <w:rPr>
          <w:rStyle w:val="cf01"/>
          <w:rFonts w:ascii="Arial" w:hAnsi="Arial" w:cs="Arial"/>
          <w:b w:val="0"/>
          <w:bCs w:val="0"/>
          <w:sz w:val="24"/>
          <w:szCs w:val="24"/>
        </w:rPr>
        <w:t xml:space="preserve">had tailored courses specifically for women </w:t>
      </w:r>
      <w:r w:rsidR="00322AFF" w:rsidRPr="00004700">
        <w:rPr>
          <w:rStyle w:val="cf01"/>
          <w:rFonts w:ascii="Arial" w:hAnsi="Arial" w:cs="Arial"/>
          <w:b w:val="0"/>
          <w:bCs w:val="0"/>
          <w:sz w:val="24"/>
          <w:szCs w:val="24"/>
        </w:rPr>
        <w:t xml:space="preserve">on topics such as </w:t>
      </w:r>
      <w:r w:rsidRPr="00004700">
        <w:rPr>
          <w:rStyle w:val="cf01"/>
          <w:rFonts w:ascii="Arial" w:hAnsi="Arial" w:cs="Arial"/>
          <w:b w:val="0"/>
          <w:bCs w:val="0"/>
          <w:sz w:val="24"/>
          <w:szCs w:val="24"/>
        </w:rPr>
        <w:t xml:space="preserve">rising rent and poverty, and another for refugees and third country nationals across Wales on an asylum migration integration fund project. This latter </w:t>
      </w:r>
      <w:r w:rsidR="00CE323C" w:rsidRPr="1C8FA0A1">
        <w:rPr>
          <w:rStyle w:val="cf01"/>
          <w:rFonts w:ascii="Arial" w:hAnsi="Arial" w:cs="Arial"/>
          <w:b w:val="0"/>
          <w:bCs w:val="0"/>
          <w:sz w:val="24"/>
          <w:szCs w:val="24"/>
        </w:rPr>
        <w:t>course</w:t>
      </w:r>
      <w:r w:rsidRPr="00004700">
        <w:rPr>
          <w:rStyle w:val="cf01"/>
          <w:rFonts w:ascii="Arial" w:hAnsi="Arial" w:cs="Arial"/>
          <w:b w:val="0"/>
          <w:bCs w:val="0"/>
          <w:sz w:val="24"/>
          <w:szCs w:val="24"/>
        </w:rPr>
        <w:t xml:space="preserve"> was </w:t>
      </w:r>
      <w:r w:rsidR="00CE323C" w:rsidRPr="1C8FA0A1">
        <w:rPr>
          <w:rStyle w:val="cf01"/>
          <w:rFonts w:ascii="Arial" w:hAnsi="Arial" w:cs="Arial"/>
          <w:b w:val="0"/>
          <w:bCs w:val="0"/>
          <w:sz w:val="24"/>
          <w:szCs w:val="24"/>
        </w:rPr>
        <w:t xml:space="preserve">delivered to </w:t>
      </w:r>
      <w:r w:rsidRPr="00004700">
        <w:rPr>
          <w:rStyle w:val="cf01"/>
          <w:rFonts w:ascii="Arial" w:hAnsi="Arial" w:cs="Arial"/>
          <w:b w:val="0"/>
          <w:bCs w:val="0"/>
          <w:sz w:val="24"/>
          <w:szCs w:val="24"/>
        </w:rPr>
        <w:t>women</w:t>
      </w:r>
      <w:r w:rsidR="00CE323C" w:rsidRPr="1C8FA0A1">
        <w:rPr>
          <w:rStyle w:val="cf01"/>
          <w:rFonts w:ascii="Arial" w:hAnsi="Arial" w:cs="Arial"/>
          <w:b w:val="0"/>
          <w:bCs w:val="0"/>
          <w:sz w:val="24"/>
          <w:szCs w:val="24"/>
        </w:rPr>
        <w:t>-</w:t>
      </w:r>
      <w:r w:rsidRPr="00004700">
        <w:rPr>
          <w:rStyle w:val="cf01"/>
          <w:rFonts w:ascii="Arial" w:hAnsi="Arial" w:cs="Arial"/>
          <w:b w:val="0"/>
          <w:bCs w:val="0"/>
          <w:sz w:val="24"/>
          <w:szCs w:val="24"/>
        </w:rPr>
        <w:t xml:space="preserve">only </w:t>
      </w:r>
      <w:r w:rsidR="00CE323C" w:rsidRPr="1C8FA0A1">
        <w:rPr>
          <w:rStyle w:val="cf01"/>
          <w:rFonts w:ascii="Arial" w:hAnsi="Arial" w:cs="Arial"/>
          <w:b w:val="0"/>
          <w:bCs w:val="0"/>
          <w:sz w:val="24"/>
          <w:szCs w:val="24"/>
        </w:rPr>
        <w:t xml:space="preserve">groups </w:t>
      </w:r>
      <w:r w:rsidRPr="00004700">
        <w:rPr>
          <w:rStyle w:val="cf01"/>
          <w:rFonts w:ascii="Arial" w:hAnsi="Arial" w:cs="Arial"/>
          <w:b w:val="0"/>
          <w:bCs w:val="0"/>
          <w:sz w:val="24"/>
          <w:szCs w:val="24"/>
        </w:rPr>
        <w:t xml:space="preserve">because of cultural sensitivities. </w:t>
      </w:r>
    </w:p>
    <w:p w14:paraId="12E2E2DE" w14:textId="09DAE71C" w:rsidR="00140CC9" w:rsidRDefault="009F651D" w:rsidP="00334B11">
      <w:pPr>
        <w:rPr>
          <w:sz w:val="24"/>
          <w:szCs w:val="24"/>
        </w:rPr>
      </w:pPr>
      <w:r>
        <w:rPr>
          <w:sz w:val="24"/>
          <w:szCs w:val="24"/>
          <w:lang w:eastAsia="en-GB"/>
        </w:rPr>
        <w:t>L</w:t>
      </w:r>
      <w:r w:rsidR="00A61D44">
        <w:rPr>
          <w:sz w:val="24"/>
          <w:szCs w:val="24"/>
          <w:lang w:eastAsia="en-GB"/>
        </w:rPr>
        <w:t xml:space="preserve">earning </w:t>
      </w:r>
      <w:r w:rsidR="00C4195D">
        <w:rPr>
          <w:sz w:val="24"/>
          <w:szCs w:val="24"/>
          <w:lang w:eastAsia="en-GB"/>
        </w:rPr>
        <w:t>types</w:t>
      </w:r>
      <w:r w:rsidR="00334B11">
        <w:rPr>
          <w:sz w:val="24"/>
          <w:szCs w:val="24"/>
          <w:lang w:eastAsia="en-GB"/>
        </w:rPr>
        <w:t xml:space="preserve"> </w:t>
      </w:r>
      <w:r w:rsidR="009C1E8B">
        <w:rPr>
          <w:sz w:val="24"/>
          <w:szCs w:val="24"/>
          <w:lang w:eastAsia="en-GB"/>
        </w:rPr>
        <w:t xml:space="preserve">– as defined </w:t>
      </w:r>
      <w:r w:rsidR="0077716C">
        <w:rPr>
          <w:sz w:val="24"/>
          <w:szCs w:val="24"/>
          <w:lang w:eastAsia="en-GB"/>
        </w:rPr>
        <w:t>within the broader learning system -</w:t>
      </w:r>
      <w:r w:rsidR="00334B11">
        <w:rPr>
          <w:sz w:val="24"/>
          <w:szCs w:val="24"/>
          <w:lang w:eastAsia="en-GB"/>
        </w:rPr>
        <w:t xml:space="preserve"> can be grouped into three main areas: </w:t>
      </w:r>
    </w:p>
    <w:p w14:paraId="6EDA17B5" w14:textId="77777777" w:rsidR="00EB3F1F" w:rsidRPr="009F2763" w:rsidRDefault="00636692" w:rsidP="009F2763">
      <w:pPr>
        <w:pStyle w:val="LWSub6"/>
        <w:rPr>
          <w:rStyle w:val="eop"/>
          <w:b w:val="0"/>
          <w:bCs w:val="0"/>
        </w:rPr>
      </w:pPr>
      <w:r w:rsidRPr="009F2763">
        <w:rPr>
          <w:rStyle w:val="eop"/>
        </w:rPr>
        <w:t>Formal learning</w:t>
      </w:r>
    </w:p>
    <w:p w14:paraId="054CF36F" w14:textId="041D447B" w:rsidR="00636692" w:rsidRPr="00EB3F1F" w:rsidRDefault="00DF75B5" w:rsidP="00853DB7">
      <w:pPr>
        <w:spacing w:after="120"/>
        <w:rPr>
          <w:rStyle w:val="eop"/>
          <w:rFonts w:cs="Arial"/>
          <w:b/>
          <w:bCs/>
          <w:color w:val="000000"/>
          <w:sz w:val="24"/>
          <w:szCs w:val="24"/>
          <w:shd w:val="clear" w:color="auto" w:fill="FFFFFF"/>
        </w:rPr>
      </w:pPr>
      <w:r w:rsidRPr="009F2763">
        <w:rPr>
          <w:rStyle w:val="eop"/>
          <w:rFonts w:cs="Arial"/>
          <w:color w:val="000000"/>
          <w:sz w:val="24"/>
          <w:szCs w:val="24"/>
          <w:shd w:val="clear" w:color="auto" w:fill="FFFFFF"/>
        </w:rPr>
        <w:t>Formal learning</w:t>
      </w:r>
      <w:r w:rsidR="00EA5B9A" w:rsidRPr="00EB3F1F">
        <w:rPr>
          <w:rStyle w:val="normaltextrun"/>
          <w:rFonts w:cs="Arial"/>
          <w:color w:val="000000"/>
          <w:sz w:val="24"/>
          <w:szCs w:val="24"/>
          <w:shd w:val="clear" w:color="auto" w:fill="FFFFFF"/>
        </w:rPr>
        <w:t xml:space="preserve"> </w:t>
      </w:r>
      <w:r w:rsidR="00EA5B9A" w:rsidRPr="00EA5B9A">
        <w:rPr>
          <w:rStyle w:val="normaltextrun"/>
          <w:rFonts w:cs="Arial"/>
          <w:color w:val="000000"/>
          <w:sz w:val="24"/>
          <w:szCs w:val="24"/>
          <w:shd w:val="clear" w:color="auto" w:fill="FFFFFF"/>
        </w:rPr>
        <w:t>is organised and structured, and has learning objectives (Schuller, 2017). It takes place in education and training institutions, is recognised by relevant national authorities</w:t>
      </w:r>
      <w:r w:rsidR="00764B4C" w:rsidRPr="00EA5B9A">
        <w:rPr>
          <w:rStyle w:val="normaltextrun"/>
          <w:rFonts w:cs="Arial"/>
          <w:color w:val="000000"/>
          <w:sz w:val="24"/>
          <w:szCs w:val="24"/>
          <w:shd w:val="clear" w:color="auto" w:fill="FFFFFF"/>
        </w:rPr>
        <w:t>,</w:t>
      </w:r>
      <w:r w:rsidR="00EA5B9A" w:rsidRPr="00EA5B9A">
        <w:rPr>
          <w:rStyle w:val="normaltextrun"/>
          <w:rFonts w:cs="Arial"/>
          <w:color w:val="000000"/>
          <w:sz w:val="24"/>
          <w:szCs w:val="24"/>
          <w:shd w:val="clear" w:color="auto" w:fill="FFFFFF"/>
        </w:rPr>
        <w:t xml:space="preserve"> and leads to qualifications.</w:t>
      </w:r>
    </w:p>
    <w:p w14:paraId="7570DD90" w14:textId="77777777" w:rsidR="00EB3F1F" w:rsidRPr="009F2763" w:rsidRDefault="00636692" w:rsidP="009F2763">
      <w:pPr>
        <w:pStyle w:val="LWSub6"/>
        <w:rPr>
          <w:rStyle w:val="normaltextrun"/>
          <w:b w:val="0"/>
          <w:bCs w:val="0"/>
        </w:rPr>
      </w:pPr>
      <w:r w:rsidRPr="009F2763">
        <w:rPr>
          <w:rStyle w:val="eop"/>
        </w:rPr>
        <w:t>Non-</w:t>
      </w:r>
      <w:r w:rsidRPr="009F2763">
        <w:rPr>
          <w:rStyle w:val="normaltextrun"/>
          <w:rFonts w:eastAsia="Calibri"/>
        </w:rPr>
        <w:t>formal learning</w:t>
      </w:r>
    </w:p>
    <w:p w14:paraId="76B7F44E" w14:textId="3B4C6840" w:rsidR="005B3B79" w:rsidRDefault="00DF75B5" w:rsidP="00853DB7">
      <w:pPr>
        <w:spacing w:after="120"/>
        <w:rPr>
          <w:rFonts w:eastAsia="Arial" w:cs="Arial"/>
          <w:sz w:val="24"/>
          <w:szCs w:val="24"/>
        </w:rPr>
      </w:pPr>
      <w:r w:rsidRPr="009F2763">
        <w:rPr>
          <w:rStyle w:val="normaltextrun"/>
          <w:rFonts w:cs="Arial"/>
          <w:color w:val="000000"/>
          <w:sz w:val="24"/>
          <w:szCs w:val="24"/>
          <w:shd w:val="clear" w:color="auto" w:fill="FFFFFF"/>
        </w:rPr>
        <w:t xml:space="preserve">Non-formal </w:t>
      </w:r>
      <w:r w:rsidRPr="00DF75B5">
        <w:rPr>
          <w:rFonts w:eastAsia="Arial" w:cs="Arial"/>
          <w:sz w:val="24"/>
          <w:szCs w:val="24"/>
        </w:rPr>
        <w:t>l</w:t>
      </w:r>
      <w:r w:rsidR="0017023A" w:rsidRPr="009F2763">
        <w:rPr>
          <w:rFonts w:eastAsia="Arial" w:cs="Arial"/>
          <w:sz w:val="24"/>
          <w:szCs w:val="24"/>
        </w:rPr>
        <w:t>earning</w:t>
      </w:r>
      <w:r w:rsidR="0017023A" w:rsidRPr="00A16346">
        <w:rPr>
          <w:rFonts w:eastAsia="Arial" w:cs="Arial"/>
          <w:sz w:val="24"/>
          <w:szCs w:val="24"/>
        </w:rPr>
        <w:t xml:space="preserve"> </w:t>
      </w:r>
      <w:r w:rsidR="001A0F90">
        <w:rPr>
          <w:rFonts w:eastAsia="Arial" w:cs="Arial"/>
          <w:sz w:val="24"/>
          <w:szCs w:val="24"/>
        </w:rPr>
        <w:t>is</w:t>
      </w:r>
      <w:r w:rsidR="0017023A" w:rsidRPr="00B90D2C">
        <w:rPr>
          <w:rFonts w:eastAsia="Arial" w:cs="Arial"/>
          <w:sz w:val="24"/>
          <w:szCs w:val="24"/>
        </w:rPr>
        <w:t xml:space="preserve"> </w:t>
      </w:r>
      <w:r w:rsidR="0017023A" w:rsidRPr="00A16346">
        <w:rPr>
          <w:rFonts w:eastAsia="Arial" w:cs="Arial"/>
          <w:sz w:val="24"/>
          <w:szCs w:val="24"/>
        </w:rPr>
        <w:t xml:space="preserve">acquired in addition </w:t>
      </w:r>
      <w:r w:rsidR="008B0CC0" w:rsidRPr="00A16346">
        <w:rPr>
          <w:rFonts w:eastAsia="Arial" w:cs="Arial"/>
          <w:sz w:val="24"/>
          <w:szCs w:val="24"/>
        </w:rPr>
        <w:t xml:space="preserve">to </w:t>
      </w:r>
      <w:r w:rsidR="0017023A" w:rsidRPr="00A16346">
        <w:rPr>
          <w:rFonts w:eastAsia="Arial" w:cs="Arial"/>
          <w:sz w:val="24"/>
          <w:szCs w:val="24"/>
        </w:rPr>
        <w:t xml:space="preserve">or </w:t>
      </w:r>
      <w:r w:rsidR="008B0CC0" w:rsidRPr="00A16346">
        <w:rPr>
          <w:rFonts w:eastAsia="Arial" w:cs="Arial"/>
          <w:sz w:val="24"/>
          <w:szCs w:val="24"/>
        </w:rPr>
        <w:t>instead of</w:t>
      </w:r>
      <w:r w:rsidR="0017023A" w:rsidRPr="00A16346">
        <w:rPr>
          <w:rFonts w:eastAsia="Arial" w:cs="Arial"/>
          <w:sz w:val="24"/>
          <w:szCs w:val="24"/>
        </w:rPr>
        <w:t xml:space="preserve"> formal learning. It usually takes place in community-based settings, </w:t>
      </w:r>
      <w:r w:rsidR="00DE360A" w:rsidRPr="00A16346">
        <w:rPr>
          <w:rFonts w:eastAsia="Arial" w:cs="Arial"/>
          <w:sz w:val="24"/>
          <w:szCs w:val="24"/>
        </w:rPr>
        <w:t>workplaces</w:t>
      </w:r>
      <w:r w:rsidR="0017023A" w:rsidRPr="00A16346">
        <w:rPr>
          <w:rFonts w:eastAsia="Arial" w:cs="Arial"/>
          <w:sz w:val="24"/>
          <w:szCs w:val="24"/>
        </w:rPr>
        <w:t xml:space="preserve"> and through the activities of civil society organisations. </w:t>
      </w:r>
      <w:r w:rsidR="00057711" w:rsidRPr="00A16346">
        <w:rPr>
          <w:rFonts w:eastAsia="Arial" w:cs="Arial"/>
          <w:sz w:val="24"/>
          <w:szCs w:val="24"/>
        </w:rPr>
        <w:t>N</w:t>
      </w:r>
      <w:r w:rsidR="0017023A" w:rsidRPr="00A16346">
        <w:rPr>
          <w:rFonts w:eastAsia="Arial" w:cs="Arial"/>
          <w:sz w:val="24"/>
          <w:szCs w:val="24"/>
        </w:rPr>
        <w:t>on-formal learning can also lead to qualifications and other recognitions (L&amp;W, 2017). </w:t>
      </w:r>
    </w:p>
    <w:p w14:paraId="69B19229" w14:textId="0477D6B4" w:rsidR="00605946" w:rsidRPr="00A16346" w:rsidRDefault="3C40F82C" w:rsidP="00853DB7">
      <w:pPr>
        <w:spacing w:after="120"/>
        <w:rPr>
          <w:sz w:val="24"/>
          <w:szCs w:val="24"/>
        </w:rPr>
      </w:pPr>
      <w:r w:rsidRPr="1C50B3A4">
        <w:rPr>
          <w:rFonts w:eastAsia="Arial" w:cs="Arial"/>
          <w:sz w:val="24"/>
          <w:szCs w:val="24"/>
        </w:rPr>
        <w:t xml:space="preserve">Within </w:t>
      </w:r>
      <w:r w:rsidR="3C53D686" w:rsidRPr="1C50B3A4">
        <w:rPr>
          <w:rFonts w:eastAsia="Arial" w:cs="Arial"/>
          <w:sz w:val="24"/>
          <w:szCs w:val="24"/>
        </w:rPr>
        <w:t>non-formal</w:t>
      </w:r>
      <w:r w:rsidRPr="1C50B3A4">
        <w:rPr>
          <w:rFonts w:eastAsia="Arial" w:cs="Arial"/>
          <w:sz w:val="24"/>
          <w:szCs w:val="24"/>
        </w:rPr>
        <w:t xml:space="preserve"> </w:t>
      </w:r>
      <w:r w:rsidR="44E81B35" w:rsidRPr="1C50B3A4">
        <w:rPr>
          <w:rFonts w:eastAsia="Arial" w:cs="Arial"/>
          <w:sz w:val="24"/>
          <w:szCs w:val="24"/>
        </w:rPr>
        <w:t>learning</w:t>
      </w:r>
      <w:r w:rsidRPr="1C50B3A4">
        <w:rPr>
          <w:rFonts w:eastAsia="Arial" w:cs="Arial"/>
          <w:sz w:val="24"/>
          <w:szCs w:val="24"/>
        </w:rPr>
        <w:t>,</w:t>
      </w:r>
      <w:r w:rsidR="65A5800B" w:rsidRPr="1C50B3A4">
        <w:rPr>
          <w:rFonts w:eastAsia="Arial" w:cs="Arial"/>
          <w:sz w:val="24"/>
          <w:szCs w:val="24"/>
        </w:rPr>
        <w:t xml:space="preserve"> </w:t>
      </w:r>
      <w:r w:rsidR="3B7ADCF9" w:rsidRPr="1C50B3A4">
        <w:rPr>
          <w:rFonts w:eastAsia="Arial" w:cs="Arial"/>
          <w:sz w:val="24"/>
          <w:szCs w:val="24"/>
        </w:rPr>
        <w:t>some of the women</w:t>
      </w:r>
      <w:r w:rsidR="4F8E6135" w:rsidRPr="1C50B3A4">
        <w:rPr>
          <w:rFonts w:eastAsia="Arial" w:cs="Arial"/>
          <w:sz w:val="24"/>
          <w:szCs w:val="24"/>
        </w:rPr>
        <w:t xml:space="preserve"> interviewed as part of this study</w:t>
      </w:r>
      <w:r w:rsidR="65A5800B" w:rsidRPr="1C50B3A4">
        <w:rPr>
          <w:rFonts w:eastAsia="Arial" w:cs="Arial"/>
          <w:sz w:val="24"/>
          <w:szCs w:val="24"/>
        </w:rPr>
        <w:t xml:space="preserve"> had engaged with adult community learning, a frontline service helping to tackle inequalities such as poverty, unemployment, and educational disadvantage. Family </w:t>
      </w:r>
      <w:r w:rsidR="7C10CD44" w:rsidRPr="1C50B3A4">
        <w:rPr>
          <w:rFonts w:eastAsia="Arial" w:cs="Arial"/>
          <w:sz w:val="24"/>
          <w:szCs w:val="24"/>
        </w:rPr>
        <w:t>l</w:t>
      </w:r>
      <w:r w:rsidR="65A5800B" w:rsidRPr="1C50B3A4">
        <w:rPr>
          <w:rFonts w:eastAsia="Arial" w:cs="Arial"/>
          <w:sz w:val="24"/>
          <w:szCs w:val="24"/>
        </w:rPr>
        <w:t xml:space="preserve">earning programmes were also </w:t>
      </w:r>
      <w:r w:rsidR="66895766" w:rsidRPr="1C50B3A4">
        <w:rPr>
          <w:rFonts w:eastAsia="Arial" w:cs="Arial"/>
          <w:sz w:val="24"/>
          <w:szCs w:val="24"/>
        </w:rPr>
        <w:t>referenced</w:t>
      </w:r>
      <w:r w:rsidR="65A5800B" w:rsidRPr="1C50B3A4">
        <w:rPr>
          <w:rFonts w:eastAsia="Arial" w:cs="Arial"/>
          <w:sz w:val="24"/>
          <w:szCs w:val="24"/>
        </w:rPr>
        <w:t>; these provide an engagement tool to reach parents who may have low levels of essential skills, those from migrant communities for whom English is not a first language and those who have been out of the labour market.</w:t>
      </w:r>
    </w:p>
    <w:p w14:paraId="2FFA3DEA" w14:textId="77777777" w:rsidR="00EB3F1F" w:rsidRPr="009F2763" w:rsidRDefault="7C60F0EF" w:rsidP="009F2763">
      <w:pPr>
        <w:pStyle w:val="LWSub6"/>
        <w:rPr>
          <w:rStyle w:val="eop"/>
          <w:b w:val="0"/>
          <w:bCs w:val="0"/>
        </w:rPr>
      </w:pPr>
      <w:r w:rsidRPr="7916098C">
        <w:rPr>
          <w:rStyle w:val="eop"/>
        </w:rPr>
        <w:lastRenderedPageBreak/>
        <w:t>Informal learning</w:t>
      </w:r>
    </w:p>
    <w:p w14:paraId="6F05789A" w14:textId="4506C194" w:rsidR="006836C8" w:rsidRPr="00636692" w:rsidRDefault="6F187EF7" w:rsidP="00853DB7">
      <w:pPr>
        <w:spacing w:after="120"/>
        <w:rPr>
          <w:rStyle w:val="normaltextrun"/>
          <w:rFonts w:cs="Arial"/>
          <w:color w:val="000000"/>
          <w:sz w:val="24"/>
          <w:szCs w:val="24"/>
          <w:shd w:val="clear" w:color="auto" w:fill="FFFFFF"/>
        </w:rPr>
      </w:pPr>
      <w:r w:rsidRPr="7916098C">
        <w:rPr>
          <w:rStyle w:val="eop"/>
          <w:rFonts w:cs="Arial"/>
          <w:color w:val="000000" w:themeColor="text1"/>
          <w:sz w:val="24"/>
          <w:szCs w:val="24"/>
        </w:rPr>
        <w:t>Informal</w:t>
      </w:r>
      <w:r w:rsidR="20DB252D" w:rsidRPr="7916098C">
        <w:rPr>
          <w:rStyle w:val="eop"/>
          <w:rFonts w:cs="Arial"/>
          <w:color w:val="000000" w:themeColor="text1"/>
          <w:sz w:val="24"/>
          <w:szCs w:val="24"/>
        </w:rPr>
        <w:t xml:space="preserve"> learning </w:t>
      </w:r>
      <w:r w:rsidR="20DB252D" w:rsidRPr="289ECB6A">
        <w:rPr>
          <w:rStyle w:val="eop"/>
          <w:rFonts w:cs="Arial"/>
          <w:color w:val="000000" w:themeColor="text1"/>
          <w:sz w:val="24"/>
          <w:szCs w:val="24"/>
        </w:rPr>
        <w:t xml:space="preserve">describes learning from </w:t>
      </w:r>
      <w:r w:rsidR="489D50DF" w:rsidRPr="51832C59">
        <w:rPr>
          <w:rStyle w:val="eop"/>
          <w:rFonts w:cs="Arial"/>
          <w:color w:val="000000" w:themeColor="text1"/>
          <w:sz w:val="24"/>
          <w:szCs w:val="24"/>
        </w:rPr>
        <w:t>experienc</w:t>
      </w:r>
      <w:r w:rsidR="20DB252D" w:rsidRPr="51832C59">
        <w:rPr>
          <w:rStyle w:val="eop"/>
          <w:rFonts w:cs="Arial"/>
          <w:color w:val="000000" w:themeColor="text1"/>
          <w:sz w:val="24"/>
          <w:szCs w:val="24"/>
        </w:rPr>
        <w:t xml:space="preserve">e that takes place </w:t>
      </w:r>
      <w:r w:rsidR="1556CD56" w:rsidRPr="77AB2C8A">
        <w:rPr>
          <w:rStyle w:val="eop"/>
          <w:rFonts w:cs="Arial"/>
          <w:color w:val="000000" w:themeColor="text1"/>
          <w:sz w:val="24"/>
          <w:szCs w:val="24"/>
        </w:rPr>
        <w:t>out</w:t>
      </w:r>
      <w:r w:rsidR="20DB252D" w:rsidRPr="77AB2C8A">
        <w:rPr>
          <w:rStyle w:val="eop"/>
          <w:rFonts w:cs="Arial"/>
          <w:color w:val="000000" w:themeColor="text1"/>
          <w:sz w:val="24"/>
          <w:szCs w:val="24"/>
        </w:rPr>
        <w:t xml:space="preserve">side formally structured, </w:t>
      </w:r>
      <w:proofErr w:type="gramStart"/>
      <w:r w:rsidR="20DB252D" w:rsidRPr="53F3D3FA">
        <w:rPr>
          <w:rStyle w:val="eop"/>
          <w:rFonts w:cs="Arial"/>
          <w:color w:val="000000" w:themeColor="text1"/>
          <w:sz w:val="24"/>
          <w:szCs w:val="24"/>
        </w:rPr>
        <w:t>institutional</w:t>
      </w:r>
      <w:proofErr w:type="gramEnd"/>
      <w:r w:rsidR="20DB252D" w:rsidRPr="53F3D3FA">
        <w:rPr>
          <w:rStyle w:val="eop"/>
          <w:rFonts w:cs="Arial"/>
          <w:color w:val="000000" w:themeColor="text1"/>
          <w:sz w:val="24"/>
          <w:szCs w:val="24"/>
        </w:rPr>
        <w:t xml:space="preserve"> or </w:t>
      </w:r>
      <w:r w:rsidR="123AC477" w:rsidRPr="53F3D3FA">
        <w:rPr>
          <w:rStyle w:val="eop"/>
          <w:rFonts w:cs="Arial"/>
          <w:color w:val="000000" w:themeColor="text1"/>
          <w:sz w:val="24"/>
          <w:szCs w:val="24"/>
        </w:rPr>
        <w:t>classroom-</w:t>
      </w:r>
      <w:r w:rsidR="20DB252D" w:rsidRPr="53F3D3FA">
        <w:rPr>
          <w:rStyle w:val="eop"/>
          <w:rFonts w:cs="Arial"/>
          <w:color w:val="000000" w:themeColor="text1"/>
          <w:sz w:val="24"/>
          <w:szCs w:val="24"/>
        </w:rPr>
        <w:t xml:space="preserve">based </w:t>
      </w:r>
      <w:r w:rsidR="20DB252D" w:rsidRPr="1D65670F">
        <w:rPr>
          <w:rStyle w:val="eop"/>
          <w:rFonts w:cs="Arial"/>
          <w:color w:val="000000" w:themeColor="text1"/>
          <w:sz w:val="24"/>
          <w:szCs w:val="24"/>
        </w:rPr>
        <w:t>activities</w:t>
      </w:r>
      <w:r w:rsidR="2288FBFB" w:rsidRPr="0C6AB897">
        <w:rPr>
          <w:rStyle w:val="eop"/>
          <w:rFonts w:cs="Arial"/>
          <w:color w:val="000000" w:themeColor="text1"/>
          <w:sz w:val="24"/>
          <w:szCs w:val="24"/>
        </w:rPr>
        <w:t>.</w:t>
      </w:r>
      <w:r w:rsidR="20DB252D" w:rsidRPr="1D65670F">
        <w:rPr>
          <w:rStyle w:val="eop"/>
          <w:rFonts w:cs="Arial"/>
          <w:color w:val="000000" w:themeColor="text1"/>
          <w:sz w:val="24"/>
          <w:szCs w:val="24"/>
        </w:rPr>
        <w:t xml:space="preserve"> </w:t>
      </w:r>
      <w:r w:rsidR="56F4F44F" w:rsidRPr="7916098C">
        <w:rPr>
          <w:rStyle w:val="eop"/>
          <w:rFonts w:cs="Arial"/>
          <w:color w:val="000000" w:themeColor="text1"/>
          <w:sz w:val="24"/>
          <w:szCs w:val="24"/>
        </w:rPr>
        <w:t>Informal</w:t>
      </w:r>
      <w:r w:rsidRPr="7916098C">
        <w:rPr>
          <w:rStyle w:val="eop"/>
          <w:rFonts w:cs="Arial"/>
          <w:color w:val="000000" w:themeColor="text1"/>
          <w:sz w:val="24"/>
          <w:szCs w:val="24"/>
        </w:rPr>
        <w:t xml:space="preserve"> learning comprises of</w:t>
      </w:r>
      <w:r w:rsidRPr="7916098C">
        <w:rPr>
          <w:rStyle w:val="eop"/>
          <w:rFonts w:cs="Arial"/>
          <w:b/>
          <w:bCs/>
          <w:color w:val="000000" w:themeColor="text1"/>
          <w:sz w:val="24"/>
          <w:szCs w:val="24"/>
        </w:rPr>
        <w:t xml:space="preserve"> </w:t>
      </w:r>
      <w:r w:rsidRPr="7916098C">
        <w:rPr>
          <w:rStyle w:val="eop"/>
          <w:rFonts w:cs="Arial"/>
          <w:color w:val="000000" w:themeColor="text1"/>
          <w:sz w:val="24"/>
          <w:szCs w:val="24"/>
        </w:rPr>
        <w:t>l</w:t>
      </w:r>
      <w:r w:rsidR="217E5C3B" w:rsidRPr="00EB3F1F">
        <w:rPr>
          <w:rStyle w:val="eop"/>
          <w:rFonts w:cs="Arial"/>
          <w:color w:val="000000"/>
          <w:sz w:val="24"/>
          <w:szCs w:val="24"/>
          <w:shd w:val="clear" w:color="auto" w:fill="FFFFFF"/>
        </w:rPr>
        <w:t>earning</w:t>
      </w:r>
      <w:r w:rsidR="217E5C3B" w:rsidRPr="003D59D9">
        <w:rPr>
          <w:rStyle w:val="eop"/>
          <w:rFonts w:cs="Arial"/>
          <w:color w:val="000000"/>
          <w:sz w:val="24"/>
          <w:szCs w:val="24"/>
          <w:shd w:val="clear" w:color="auto" w:fill="FFFFFF"/>
        </w:rPr>
        <w:t xml:space="preserve"> and research done in </w:t>
      </w:r>
      <w:r w:rsidR="47FFADCF" w:rsidRPr="7916098C">
        <w:rPr>
          <w:rStyle w:val="eop"/>
          <w:rFonts w:cs="Arial"/>
          <w:color w:val="000000" w:themeColor="text1"/>
          <w:sz w:val="24"/>
          <w:szCs w:val="24"/>
        </w:rPr>
        <w:t xml:space="preserve">an individual’s </w:t>
      </w:r>
      <w:r w:rsidR="217E5C3B" w:rsidRPr="003D59D9">
        <w:rPr>
          <w:rStyle w:val="eop"/>
          <w:rFonts w:cs="Arial"/>
          <w:color w:val="000000"/>
          <w:sz w:val="24"/>
          <w:szCs w:val="24"/>
          <w:shd w:val="clear" w:color="auto" w:fill="FFFFFF"/>
        </w:rPr>
        <w:t>free time.</w:t>
      </w:r>
      <w:r w:rsidR="217E5C3B">
        <w:rPr>
          <w:rStyle w:val="eop"/>
          <w:rFonts w:cs="Arial"/>
          <w:b/>
          <w:bCs/>
          <w:color w:val="000000"/>
          <w:sz w:val="24"/>
          <w:szCs w:val="24"/>
          <w:shd w:val="clear" w:color="auto" w:fill="FFFFFF"/>
        </w:rPr>
        <w:t xml:space="preserve"> </w:t>
      </w:r>
      <w:r w:rsidR="217E5C3B" w:rsidRPr="00010603">
        <w:rPr>
          <w:rStyle w:val="normaltextrun"/>
          <w:rFonts w:cs="Arial"/>
          <w:color w:val="000000"/>
          <w:sz w:val="24"/>
          <w:szCs w:val="24"/>
          <w:shd w:val="clear" w:color="auto" w:fill="FFFFFF"/>
        </w:rPr>
        <w:t xml:space="preserve">Learning and Work Institute’s </w:t>
      </w:r>
      <w:r w:rsidR="217E5C3B">
        <w:rPr>
          <w:rStyle w:val="normaltextrun"/>
          <w:rFonts w:cs="Arial"/>
          <w:color w:val="000000"/>
          <w:sz w:val="24"/>
          <w:szCs w:val="24"/>
          <w:shd w:val="clear" w:color="auto" w:fill="FFFFFF"/>
        </w:rPr>
        <w:t>A</w:t>
      </w:r>
      <w:r w:rsidR="217E5C3B" w:rsidRPr="00010603">
        <w:rPr>
          <w:rStyle w:val="normaltextrun"/>
          <w:rFonts w:cs="Arial"/>
          <w:color w:val="000000"/>
          <w:sz w:val="24"/>
          <w:szCs w:val="24"/>
          <w:shd w:val="clear" w:color="auto" w:fill="FFFFFF"/>
        </w:rPr>
        <w:t xml:space="preserve">dult </w:t>
      </w:r>
      <w:r w:rsidR="217E5C3B">
        <w:rPr>
          <w:rStyle w:val="normaltextrun"/>
          <w:rFonts w:cs="Arial"/>
          <w:color w:val="000000"/>
          <w:sz w:val="24"/>
          <w:szCs w:val="24"/>
          <w:shd w:val="clear" w:color="auto" w:fill="FFFFFF"/>
        </w:rPr>
        <w:t>P</w:t>
      </w:r>
      <w:r w:rsidR="217E5C3B" w:rsidRPr="00010603">
        <w:rPr>
          <w:rStyle w:val="normaltextrun"/>
          <w:rFonts w:cs="Arial"/>
          <w:color w:val="000000"/>
          <w:sz w:val="24"/>
          <w:szCs w:val="24"/>
          <w:shd w:val="clear" w:color="auto" w:fill="FFFFFF"/>
        </w:rPr>
        <w:t xml:space="preserve">articipation in </w:t>
      </w:r>
      <w:r w:rsidR="217E5C3B">
        <w:rPr>
          <w:rStyle w:val="normaltextrun"/>
          <w:rFonts w:cs="Arial"/>
          <w:color w:val="000000"/>
          <w:sz w:val="24"/>
          <w:szCs w:val="24"/>
          <w:shd w:val="clear" w:color="auto" w:fill="FFFFFF"/>
        </w:rPr>
        <w:t>L</w:t>
      </w:r>
      <w:r w:rsidR="217E5C3B" w:rsidRPr="00010603">
        <w:rPr>
          <w:rStyle w:val="normaltextrun"/>
          <w:rFonts w:cs="Arial"/>
          <w:color w:val="000000"/>
          <w:sz w:val="24"/>
          <w:szCs w:val="24"/>
          <w:shd w:val="clear" w:color="auto" w:fill="FFFFFF"/>
        </w:rPr>
        <w:t xml:space="preserve">earning </w:t>
      </w:r>
      <w:r w:rsidR="60F0B9C7" w:rsidRPr="00010603">
        <w:rPr>
          <w:rStyle w:val="normaltextrun"/>
          <w:rFonts w:cs="Arial"/>
          <w:color w:val="000000"/>
          <w:sz w:val="24"/>
          <w:szCs w:val="24"/>
          <w:shd w:val="clear" w:color="auto" w:fill="FFFFFF"/>
        </w:rPr>
        <w:t>S</w:t>
      </w:r>
      <w:r w:rsidR="217E5C3B" w:rsidRPr="00010603">
        <w:rPr>
          <w:rStyle w:val="normaltextrun"/>
          <w:rFonts w:cs="Arial"/>
          <w:color w:val="000000"/>
          <w:sz w:val="24"/>
          <w:szCs w:val="24"/>
          <w:shd w:val="clear" w:color="auto" w:fill="FFFFFF"/>
        </w:rPr>
        <w:t>urvey found that the most common type of learning was done independently. Nearly one third (30 per cent) said they learned independently on their own, and a further six per cent learned independently with others</w:t>
      </w:r>
      <w:r w:rsidR="217E5C3B">
        <w:rPr>
          <w:rStyle w:val="normaltextrun"/>
          <w:rFonts w:cs="Arial"/>
          <w:color w:val="000000"/>
          <w:sz w:val="24"/>
          <w:szCs w:val="24"/>
          <w:shd w:val="clear" w:color="auto" w:fill="FFFFFF"/>
        </w:rPr>
        <w:t xml:space="preserve"> (L&amp;W, 2022).</w:t>
      </w:r>
      <w:r w:rsidR="217E5C3B" w:rsidRPr="00010603">
        <w:rPr>
          <w:rStyle w:val="normaltextrun"/>
          <w:rFonts w:cs="Arial"/>
          <w:color w:val="000000"/>
          <w:sz w:val="24"/>
          <w:szCs w:val="24"/>
          <w:shd w:val="clear" w:color="auto" w:fill="FFFFFF"/>
        </w:rPr>
        <w:t xml:space="preserve"> </w:t>
      </w:r>
      <w:r w:rsidR="7EE04CBB" w:rsidRPr="7916098C">
        <w:rPr>
          <w:rStyle w:val="normaltextrun"/>
          <w:rFonts w:cs="Arial"/>
          <w:color w:val="000000" w:themeColor="text1"/>
          <w:sz w:val="24"/>
          <w:szCs w:val="24"/>
        </w:rPr>
        <w:t xml:space="preserve"> </w:t>
      </w:r>
    </w:p>
    <w:p w14:paraId="2A3289F2" w14:textId="3038E18B" w:rsidR="008A537F" w:rsidRPr="009F2763" w:rsidRDefault="008A537F" w:rsidP="009F2763">
      <w:pPr>
        <w:pStyle w:val="LWTitle2"/>
        <w:rPr>
          <w:rFonts w:eastAsia="Calibri"/>
        </w:rPr>
      </w:pPr>
      <w:r w:rsidRPr="009F2763">
        <w:t>Settings for learning</w:t>
      </w:r>
    </w:p>
    <w:p w14:paraId="09B65E8B" w14:textId="37F3065D" w:rsidR="00086B2D" w:rsidRDefault="003D3EBE" w:rsidP="00A64BBB">
      <w:pPr>
        <w:rPr>
          <w:b/>
          <w:bCs/>
          <w:sz w:val="24"/>
          <w:szCs w:val="24"/>
        </w:rPr>
      </w:pPr>
      <w:r>
        <w:rPr>
          <w:sz w:val="24"/>
          <w:szCs w:val="24"/>
          <w:lang w:eastAsia="en-GB"/>
        </w:rPr>
        <w:t>The</w:t>
      </w:r>
      <w:r w:rsidR="00C4195D">
        <w:rPr>
          <w:sz w:val="24"/>
          <w:szCs w:val="24"/>
          <w:lang w:eastAsia="en-GB"/>
        </w:rPr>
        <w:t xml:space="preserve"> </w:t>
      </w:r>
      <w:r w:rsidR="00141F64">
        <w:rPr>
          <w:sz w:val="24"/>
          <w:szCs w:val="24"/>
          <w:lang w:eastAsia="en-GB"/>
        </w:rPr>
        <w:t>women</w:t>
      </w:r>
      <w:r w:rsidR="00774F59">
        <w:rPr>
          <w:sz w:val="24"/>
          <w:szCs w:val="24"/>
          <w:lang w:eastAsia="en-GB"/>
        </w:rPr>
        <w:t xml:space="preserve"> learners</w:t>
      </w:r>
      <w:r w:rsidR="00141F64">
        <w:rPr>
          <w:sz w:val="24"/>
          <w:szCs w:val="24"/>
          <w:lang w:eastAsia="en-GB"/>
        </w:rPr>
        <w:t xml:space="preserve"> interviewed as part of this study</w:t>
      </w:r>
      <w:r w:rsidR="00682071">
        <w:rPr>
          <w:sz w:val="24"/>
          <w:szCs w:val="24"/>
          <w:lang w:eastAsia="en-GB"/>
        </w:rPr>
        <w:t xml:space="preserve"> had </w:t>
      </w:r>
      <w:r>
        <w:rPr>
          <w:sz w:val="24"/>
          <w:szCs w:val="24"/>
          <w:lang w:eastAsia="en-GB"/>
        </w:rPr>
        <w:t>en</w:t>
      </w:r>
      <w:r w:rsidR="00DE5CF4">
        <w:rPr>
          <w:sz w:val="24"/>
          <w:szCs w:val="24"/>
          <w:lang w:eastAsia="en-GB"/>
        </w:rPr>
        <w:t>gaged with</w:t>
      </w:r>
      <w:r w:rsidR="00266474">
        <w:rPr>
          <w:sz w:val="24"/>
          <w:szCs w:val="24"/>
          <w:lang w:eastAsia="en-GB"/>
        </w:rPr>
        <w:t xml:space="preserve"> adult learning </w:t>
      </w:r>
      <w:r w:rsidR="00682071">
        <w:rPr>
          <w:sz w:val="24"/>
          <w:szCs w:val="24"/>
          <w:lang w:eastAsia="en-GB"/>
        </w:rPr>
        <w:t xml:space="preserve">within a </w:t>
      </w:r>
      <w:r w:rsidR="00683D65">
        <w:rPr>
          <w:sz w:val="24"/>
          <w:szCs w:val="24"/>
          <w:lang w:eastAsia="en-GB"/>
        </w:rPr>
        <w:t xml:space="preserve">variety of different </w:t>
      </w:r>
      <w:r w:rsidR="005F11D7">
        <w:rPr>
          <w:sz w:val="24"/>
          <w:szCs w:val="24"/>
          <w:lang w:eastAsia="en-GB"/>
        </w:rPr>
        <w:t>settings</w:t>
      </w:r>
      <w:r w:rsidR="0054731F">
        <w:rPr>
          <w:sz w:val="24"/>
          <w:szCs w:val="24"/>
          <w:lang w:eastAsia="en-GB"/>
        </w:rPr>
        <w:t xml:space="preserve"> – </w:t>
      </w:r>
      <w:r w:rsidR="00223D7E">
        <w:rPr>
          <w:sz w:val="24"/>
          <w:szCs w:val="24"/>
          <w:lang w:eastAsia="en-GB"/>
        </w:rPr>
        <w:t xml:space="preserve">both </w:t>
      </w:r>
      <w:r w:rsidR="625136C3" w:rsidRPr="400091B6">
        <w:rPr>
          <w:sz w:val="24"/>
          <w:szCs w:val="24"/>
          <w:lang w:eastAsia="en-GB"/>
        </w:rPr>
        <w:t>non</w:t>
      </w:r>
      <w:r w:rsidR="76B63AA7" w:rsidRPr="0359B0BF">
        <w:rPr>
          <w:sz w:val="24"/>
          <w:szCs w:val="24"/>
          <w:lang w:eastAsia="en-GB"/>
        </w:rPr>
        <w:t>-</w:t>
      </w:r>
      <w:r w:rsidR="14E541E7" w:rsidRPr="0359B0BF">
        <w:rPr>
          <w:sz w:val="24"/>
          <w:szCs w:val="24"/>
          <w:lang w:eastAsia="en-GB"/>
        </w:rPr>
        <w:t>formal</w:t>
      </w:r>
      <w:r w:rsidR="00223D7E">
        <w:rPr>
          <w:sz w:val="24"/>
          <w:szCs w:val="24"/>
          <w:lang w:eastAsia="en-GB"/>
        </w:rPr>
        <w:t xml:space="preserve"> and formal</w:t>
      </w:r>
      <w:r w:rsidR="005F11D7">
        <w:rPr>
          <w:sz w:val="24"/>
          <w:szCs w:val="24"/>
          <w:lang w:eastAsia="en-GB"/>
        </w:rPr>
        <w:t>.</w:t>
      </w:r>
      <w:r w:rsidR="00266474">
        <w:rPr>
          <w:sz w:val="24"/>
          <w:szCs w:val="24"/>
          <w:lang w:eastAsia="en-GB"/>
        </w:rPr>
        <w:t xml:space="preserve"> </w:t>
      </w:r>
    </w:p>
    <w:p w14:paraId="7131CF4E" w14:textId="47970043" w:rsidR="00EB3F1F" w:rsidRDefault="00F2520E" w:rsidP="009F2763">
      <w:pPr>
        <w:pStyle w:val="LWSub6"/>
      </w:pPr>
      <w:r w:rsidRPr="00EB3F1F">
        <w:t>Learning w</w:t>
      </w:r>
      <w:r w:rsidR="00F304DE" w:rsidRPr="00EB3F1F">
        <w:t xml:space="preserve">ith </w:t>
      </w:r>
      <w:r w:rsidR="007C405F" w:rsidRPr="00EB3F1F">
        <w:t>a hobby group</w:t>
      </w:r>
    </w:p>
    <w:p w14:paraId="567AD8CF" w14:textId="7C32CC24" w:rsidR="00007070" w:rsidRDefault="0000376E" w:rsidP="009F2763">
      <w:pPr>
        <w:tabs>
          <w:tab w:val="left" w:pos="1620"/>
        </w:tabs>
        <w:spacing w:after="120"/>
        <w:rPr>
          <w:sz w:val="24"/>
          <w:szCs w:val="24"/>
        </w:rPr>
      </w:pPr>
      <w:r w:rsidRPr="21BE2A1F">
        <w:rPr>
          <w:sz w:val="24"/>
          <w:szCs w:val="24"/>
        </w:rPr>
        <w:t>Many adult learning providers run ‘Learning for Leisure’ programmes that provide leisure and wellbeing classes for their communities on a cost recovery basis. These learning programmes can include a whole range of classes, including arts and crafts, cooking</w:t>
      </w:r>
      <w:r w:rsidR="00947D6D" w:rsidRPr="21BE2A1F">
        <w:rPr>
          <w:sz w:val="24"/>
          <w:szCs w:val="24"/>
        </w:rPr>
        <w:t xml:space="preserve">, </w:t>
      </w:r>
      <w:r w:rsidRPr="21BE2A1F">
        <w:rPr>
          <w:sz w:val="24"/>
          <w:szCs w:val="24"/>
        </w:rPr>
        <w:t xml:space="preserve">baking, creative writing, mindfulness, </w:t>
      </w:r>
      <w:proofErr w:type="gramStart"/>
      <w:r w:rsidRPr="21BE2A1F">
        <w:rPr>
          <w:sz w:val="24"/>
          <w:szCs w:val="24"/>
        </w:rPr>
        <w:t>yoga</w:t>
      </w:r>
      <w:proofErr w:type="gramEnd"/>
      <w:r w:rsidR="00947D6D" w:rsidRPr="21BE2A1F">
        <w:rPr>
          <w:sz w:val="24"/>
          <w:szCs w:val="24"/>
        </w:rPr>
        <w:t xml:space="preserve"> and</w:t>
      </w:r>
      <w:r w:rsidRPr="21BE2A1F">
        <w:rPr>
          <w:sz w:val="24"/>
          <w:szCs w:val="24"/>
        </w:rPr>
        <w:t xml:space="preserve"> languages</w:t>
      </w:r>
      <w:r w:rsidR="0AE11D03" w:rsidRPr="75D31C0E">
        <w:rPr>
          <w:sz w:val="24"/>
          <w:szCs w:val="24"/>
        </w:rPr>
        <w:t>.</w:t>
      </w:r>
    </w:p>
    <w:p w14:paraId="614FE41D" w14:textId="70F8E188" w:rsidR="00EB3F1F" w:rsidRPr="00D5134D" w:rsidRDefault="00394D0E" w:rsidP="00D5134D">
      <w:pPr>
        <w:pStyle w:val="LWSub6"/>
      </w:pPr>
      <w:r w:rsidRPr="00D5134D">
        <w:t xml:space="preserve">Learning </w:t>
      </w:r>
      <w:r w:rsidR="000C0C4B" w:rsidRPr="00D5134D">
        <w:t>in the community</w:t>
      </w:r>
    </w:p>
    <w:p w14:paraId="1CC7788B" w14:textId="4AFB8B53" w:rsidR="002C721D" w:rsidRDefault="00BB6103" w:rsidP="00853DB7">
      <w:pPr>
        <w:spacing w:after="120"/>
        <w:rPr>
          <w:rStyle w:val="normaltextrun"/>
          <w:sz w:val="24"/>
          <w:szCs w:val="24"/>
        </w:rPr>
      </w:pPr>
      <w:r w:rsidRPr="00A16346">
        <w:rPr>
          <w:sz w:val="24"/>
          <w:szCs w:val="24"/>
        </w:rPr>
        <w:t>English for Speakers of Other Languages (ESOL) is an essential part of Adult Community Learning provision and is key to supporting and settling migrants and refugees.</w:t>
      </w:r>
      <w:r w:rsidR="00A527B4" w:rsidRPr="21BE2A1F">
        <w:rPr>
          <w:sz w:val="24"/>
          <w:szCs w:val="24"/>
        </w:rPr>
        <w:t xml:space="preserve"> </w:t>
      </w:r>
      <w:r w:rsidRPr="21BE2A1F">
        <w:rPr>
          <w:sz w:val="24"/>
          <w:szCs w:val="24"/>
        </w:rPr>
        <w:t>Providers are also now developing Welsh for Speakers of Other Languages (WSOL) to build into their delivery (Adult Learning Partnership Wales, 2022).</w:t>
      </w:r>
    </w:p>
    <w:p w14:paraId="4E49C7FA" w14:textId="60274FE7" w:rsidR="00941588" w:rsidRPr="0006295A" w:rsidRDefault="74E7FC58" w:rsidP="00004700">
      <w:pPr>
        <w:spacing w:after="120"/>
        <w:rPr>
          <w:sz w:val="24"/>
          <w:szCs w:val="24"/>
        </w:rPr>
      </w:pPr>
      <w:r w:rsidRPr="00004700">
        <w:rPr>
          <w:sz w:val="24"/>
          <w:szCs w:val="24"/>
        </w:rPr>
        <w:t xml:space="preserve">Three of the women learners interviewed as part of this study had engaged with ESOL courses, delivered both online and in-person. Providers </w:t>
      </w:r>
      <w:r w:rsidR="715364F0" w:rsidRPr="00004700">
        <w:rPr>
          <w:sz w:val="24"/>
          <w:szCs w:val="24"/>
        </w:rPr>
        <w:t>reported</w:t>
      </w:r>
      <w:r w:rsidRPr="00004700">
        <w:rPr>
          <w:sz w:val="24"/>
          <w:szCs w:val="24"/>
        </w:rPr>
        <w:t xml:space="preserve"> that ESOL and language courses tend to be </w:t>
      </w:r>
      <w:r w:rsidR="36E76BDB" w:rsidRPr="00004700">
        <w:rPr>
          <w:sz w:val="24"/>
          <w:szCs w:val="24"/>
        </w:rPr>
        <w:t xml:space="preserve">made up of equal numbers of men </w:t>
      </w:r>
      <w:r w:rsidR="0D2072E8" w:rsidRPr="00004700">
        <w:rPr>
          <w:sz w:val="24"/>
          <w:szCs w:val="24"/>
        </w:rPr>
        <w:t>and women</w:t>
      </w:r>
      <w:r w:rsidR="00004700">
        <w:rPr>
          <w:sz w:val="24"/>
          <w:szCs w:val="24"/>
        </w:rPr>
        <w:t>.</w:t>
      </w:r>
    </w:p>
    <w:p w14:paraId="399B7258" w14:textId="2F566FCB" w:rsidR="00EB3F1F" w:rsidRPr="0006295A" w:rsidRDefault="008D407B" w:rsidP="1C8FA0A1">
      <w:pPr>
        <w:pStyle w:val="LWSub6"/>
      </w:pPr>
      <w:r>
        <w:t xml:space="preserve">Learning </w:t>
      </w:r>
      <w:r w:rsidR="00E61B9B">
        <w:t>through volunteering</w:t>
      </w:r>
    </w:p>
    <w:p w14:paraId="3FE8D46A" w14:textId="733EB4F1" w:rsidR="002C721D" w:rsidRPr="00A16346" w:rsidRDefault="00530109" w:rsidP="21BE2A1F">
      <w:pPr>
        <w:spacing w:after="120"/>
        <w:rPr>
          <w:b/>
          <w:bCs/>
          <w:sz w:val="24"/>
          <w:szCs w:val="24"/>
        </w:rPr>
      </w:pPr>
      <w:r w:rsidRPr="21BE2A1F">
        <w:rPr>
          <w:sz w:val="24"/>
          <w:szCs w:val="24"/>
        </w:rPr>
        <w:t>Some of the w</w:t>
      </w:r>
      <w:r w:rsidR="007A588D" w:rsidRPr="21BE2A1F">
        <w:rPr>
          <w:sz w:val="24"/>
          <w:szCs w:val="24"/>
        </w:rPr>
        <w:t>omen</w:t>
      </w:r>
      <w:r w:rsidR="00063E1E" w:rsidRPr="21BE2A1F">
        <w:rPr>
          <w:sz w:val="24"/>
          <w:szCs w:val="24"/>
        </w:rPr>
        <w:t xml:space="preserve"> learners</w:t>
      </w:r>
      <w:r w:rsidR="00F43957" w:rsidRPr="21BE2A1F">
        <w:rPr>
          <w:sz w:val="24"/>
          <w:szCs w:val="24"/>
        </w:rPr>
        <w:t xml:space="preserve"> interviewed </w:t>
      </w:r>
      <w:r w:rsidR="00045779" w:rsidRPr="21BE2A1F">
        <w:rPr>
          <w:sz w:val="24"/>
          <w:szCs w:val="24"/>
        </w:rPr>
        <w:t>as part of this study</w:t>
      </w:r>
      <w:r w:rsidRPr="21BE2A1F">
        <w:rPr>
          <w:sz w:val="24"/>
          <w:szCs w:val="24"/>
        </w:rPr>
        <w:t xml:space="preserve"> had </w:t>
      </w:r>
      <w:r w:rsidR="003F5B1B" w:rsidRPr="21BE2A1F">
        <w:rPr>
          <w:sz w:val="24"/>
          <w:szCs w:val="24"/>
        </w:rPr>
        <w:t xml:space="preserve">carried out voluntary work. </w:t>
      </w:r>
      <w:r w:rsidR="00BF33FA" w:rsidRPr="21BE2A1F">
        <w:rPr>
          <w:sz w:val="24"/>
          <w:szCs w:val="24"/>
        </w:rPr>
        <w:t>They</w:t>
      </w:r>
      <w:r w:rsidR="00D52296" w:rsidRPr="21BE2A1F">
        <w:rPr>
          <w:sz w:val="24"/>
          <w:szCs w:val="24"/>
        </w:rPr>
        <w:t xml:space="preserve"> </w:t>
      </w:r>
      <w:r w:rsidR="00747665" w:rsidRPr="21BE2A1F">
        <w:rPr>
          <w:sz w:val="24"/>
          <w:szCs w:val="24"/>
        </w:rPr>
        <w:t xml:space="preserve">identified </w:t>
      </w:r>
      <w:r w:rsidR="007A588D" w:rsidRPr="21BE2A1F">
        <w:rPr>
          <w:sz w:val="24"/>
          <w:szCs w:val="24"/>
        </w:rPr>
        <w:t>l</w:t>
      </w:r>
      <w:r w:rsidR="00294F85" w:rsidRPr="21BE2A1F">
        <w:rPr>
          <w:sz w:val="24"/>
          <w:szCs w:val="24"/>
        </w:rPr>
        <w:t xml:space="preserve">earning new skills and </w:t>
      </w:r>
      <w:r w:rsidR="004C0CA2" w:rsidRPr="21BE2A1F">
        <w:rPr>
          <w:sz w:val="24"/>
          <w:szCs w:val="24"/>
        </w:rPr>
        <w:t xml:space="preserve">having the opportunity to </w:t>
      </w:r>
      <w:r w:rsidR="00933C99" w:rsidRPr="21BE2A1F">
        <w:rPr>
          <w:sz w:val="24"/>
          <w:szCs w:val="24"/>
        </w:rPr>
        <w:t xml:space="preserve">participate in </w:t>
      </w:r>
      <w:r w:rsidR="00294F85" w:rsidRPr="21BE2A1F">
        <w:rPr>
          <w:sz w:val="24"/>
          <w:szCs w:val="24"/>
        </w:rPr>
        <w:t xml:space="preserve">training </w:t>
      </w:r>
      <w:r w:rsidR="00933C99" w:rsidRPr="21BE2A1F">
        <w:rPr>
          <w:sz w:val="24"/>
          <w:szCs w:val="24"/>
        </w:rPr>
        <w:t>as some of the key</w:t>
      </w:r>
      <w:r w:rsidR="00294F85" w:rsidRPr="21BE2A1F">
        <w:rPr>
          <w:sz w:val="24"/>
          <w:szCs w:val="24"/>
        </w:rPr>
        <w:t xml:space="preserve"> benefits. One woman was volunteering in a nursery as part of her work towards a Level 3 </w:t>
      </w:r>
      <w:r w:rsidR="00AB58C9" w:rsidRPr="21BE2A1F">
        <w:rPr>
          <w:sz w:val="24"/>
          <w:szCs w:val="24"/>
        </w:rPr>
        <w:t xml:space="preserve">qualification </w:t>
      </w:r>
      <w:r w:rsidR="00294F85" w:rsidRPr="21BE2A1F">
        <w:rPr>
          <w:sz w:val="24"/>
          <w:szCs w:val="24"/>
        </w:rPr>
        <w:t xml:space="preserve">in </w:t>
      </w:r>
      <w:r w:rsidR="00D443A2" w:rsidRPr="21BE2A1F">
        <w:rPr>
          <w:sz w:val="24"/>
          <w:szCs w:val="24"/>
        </w:rPr>
        <w:t>childcare</w:t>
      </w:r>
      <w:r w:rsidR="00294F85" w:rsidRPr="21BE2A1F">
        <w:rPr>
          <w:sz w:val="24"/>
          <w:szCs w:val="24"/>
        </w:rPr>
        <w:t>, whilst another volunteered at her local children’s charity. Another woman volunteered at British Red Cross.</w:t>
      </w:r>
    </w:p>
    <w:p w14:paraId="0E8FCAD9" w14:textId="77777777" w:rsidR="00EB3F1F" w:rsidRDefault="00BF06F1" w:rsidP="009F2763">
      <w:pPr>
        <w:pStyle w:val="LWSub6"/>
      </w:pPr>
      <w:r w:rsidRPr="00EB3F1F">
        <w:t xml:space="preserve">Learning with </w:t>
      </w:r>
      <w:r w:rsidR="001C3071" w:rsidRPr="00EB3F1F">
        <w:t>voluntary sector organisations</w:t>
      </w:r>
    </w:p>
    <w:p w14:paraId="010D896F" w14:textId="6FAE0F8F" w:rsidR="00BF06F1" w:rsidRPr="00A16346" w:rsidRDefault="3F58CB70" w:rsidP="00853DB7">
      <w:pPr>
        <w:spacing w:after="120"/>
        <w:rPr>
          <w:b/>
          <w:sz w:val="24"/>
          <w:szCs w:val="24"/>
        </w:rPr>
      </w:pPr>
      <w:r w:rsidRPr="010D01B7">
        <w:rPr>
          <w:sz w:val="24"/>
          <w:szCs w:val="24"/>
        </w:rPr>
        <w:t>Learning</w:t>
      </w:r>
      <w:r w:rsidR="00D7692B">
        <w:rPr>
          <w:sz w:val="24"/>
          <w:szCs w:val="24"/>
        </w:rPr>
        <w:t xml:space="preserve"> is</w:t>
      </w:r>
      <w:r w:rsidR="00C65051" w:rsidRPr="00A16346">
        <w:rPr>
          <w:sz w:val="24"/>
          <w:szCs w:val="24"/>
        </w:rPr>
        <w:t xml:space="preserve"> provided by </w:t>
      </w:r>
      <w:r w:rsidR="00001110" w:rsidRPr="00A16346">
        <w:rPr>
          <w:sz w:val="24"/>
          <w:szCs w:val="24"/>
        </w:rPr>
        <w:t>charities and other voluntary sector organisations</w:t>
      </w:r>
      <w:r w:rsidR="00BC3B4A">
        <w:rPr>
          <w:sz w:val="24"/>
          <w:szCs w:val="24"/>
        </w:rPr>
        <w:t xml:space="preserve"> across Wales</w:t>
      </w:r>
      <w:r w:rsidR="00001110" w:rsidRPr="00A16346">
        <w:rPr>
          <w:sz w:val="24"/>
          <w:szCs w:val="24"/>
        </w:rPr>
        <w:t>.</w:t>
      </w:r>
      <w:r w:rsidR="00620C35" w:rsidRPr="00A16346">
        <w:rPr>
          <w:sz w:val="24"/>
          <w:szCs w:val="24"/>
        </w:rPr>
        <w:t xml:space="preserve"> </w:t>
      </w:r>
      <w:r w:rsidR="007F0FD1" w:rsidRPr="00A16346">
        <w:rPr>
          <w:sz w:val="24"/>
          <w:szCs w:val="24"/>
        </w:rPr>
        <w:t>In the</w:t>
      </w:r>
      <w:r w:rsidR="003F453B" w:rsidRPr="00A16346">
        <w:rPr>
          <w:sz w:val="24"/>
          <w:szCs w:val="24"/>
        </w:rPr>
        <w:t xml:space="preserve"> most recent</w:t>
      </w:r>
      <w:r w:rsidR="007F0FD1" w:rsidRPr="00A16346">
        <w:rPr>
          <w:sz w:val="24"/>
          <w:szCs w:val="24"/>
        </w:rPr>
        <w:t xml:space="preserve"> Adult Participation </w:t>
      </w:r>
      <w:r w:rsidR="003F453B" w:rsidRPr="00A16346">
        <w:rPr>
          <w:sz w:val="24"/>
          <w:szCs w:val="24"/>
        </w:rPr>
        <w:t xml:space="preserve">in Learning Survey, </w:t>
      </w:r>
      <w:r w:rsidR="000643A3" w:rsidRPr="00A16346">
        <w:rPr>
          <w:sz w:val="24"/>
          <w:szCs w:val="24"/>
        </w:rPr>
        <w:t>five</w:t>
      </w:r>
      <w:r w:rsidR="00E353E5" w:rsidRPr="00A16346">
        <w:rPr>
          <w:sz w:val="24"/>
          <w:szCs w:val="24"/>
        </w:rPr>
        <w:t xml:space="preserve"> per cent of learners </w:t>
      </w:r>
      <w:r w:rsidR="00164474" w:rsidRPr="00A16346">
        <w:rPr>
          <w:sz w:val="24"/>
          <w:szCs w:val="24"/>
        </w:rPr>
        <w:t>identified a voluntary organisation as their main place of learning (L&amp;W, 2022).</w:t>
      </w:r>
      <w:r w:rsidR="00001110" w:rsidRPr="00A16346">
        <w:rPr>
          <w:sz w:val="24"/>
          <w:szCs w:val="24"/>
        </w:rPr>
        <w:t xml:space="preserve"> </w:t>
      </w:r>
      <w:r w:rsidR="00C527B1" w:rsidRPr="00A16346">
        <w:rPr>
          <w:sz w:val="24"/>
          <w:szCs w:val="24"/>
        </w:rPr>
        <w:t xml:space="preserve">The </w:t>
      </w:r>
      <w:r w:rsidR="00B97E78">
        <w:rPr>
          <w:sz w:val="24"/>
          <w:szCs w:val="24"/>
        </w:rPr>
        <w:t>Agile Nation 2</w:t>
      </w:r>
      <w:r w:rsidR="00C527B1" w:rsidRPr="00A16346">
        <w:rPr>
          <w:sz w:val="24"/>
          <w:szCs w:val="24"/>
        </w:rPr>
        <w:t xml:space="preserve"> programme </w:t>
      </w:r>
      <w:r w:rsidR="00683F7A" w:rsidRPr="00A16346">
        <w:rPr>
          <w:sz w:val="24"/>
          <w:szCs w:val="24"/>
        </w:rPr>
        <w:t>is one example</w:t>
      </w:r>
      <w:r w:rsidR="000233E6" w:rsidRPr="00A16346">
        <w:rPr>
          <w:sz w:val="24"/>
          <w:szCs w:val="24"/>
        </w:rPr>
        <w:t xml:space="preserve"> of </w:t>
      </w:r>
      <w:r w:rsidR="00DA1049" w:rsidRPr="00A16346">
        <w:rPr>
          <w:sz w:val="24"/>
          <w:szCs w:val="24"/>
        </w:rPr>
        <w:t>this type of learning.</w:t>
      </w:r>
    </w:p>
    <w:p w14:paraId="5996C8C1" w14:textId="77777777" w:rsidR="00EB3F1F" w:rsidRDefault="00F304DE" w:rsidP="009F2763">
      <w:pPr>
        <w:pStyle w:val="LWSub6"/>
      </w:pPr>
      <w:r w:rsidRPr="00EB3F1F">
        <w:t>Learning in the workplace</w:t>
      </w:r>
    </w:p>
    <w:p w14:paraId="37FAE822" w14:textId="62566534" w:rsidR="00F2520E" w:rsidRPr="00A16346" w:rsidRDefault="00933C99" w:rsidP="009F2763">
      <w:pPr>
        <w:spacing w:after="120"/>
        <w:rPr>
          <w:sz w:val="24"/>
          <w:szCs w:val="24"/>
        </w:rPr>
      </w:pPr>
      <w:r w:rsidRPr="00A16346">
        <w:rPr>
          <w:sz w:val="24"/>
          <w:szCs w:val="24"/>
        </w:rPr>
        <w:t xml:space="preserve">Women </w:t>
      </w:r>
      <w:r w:rsidR="00063E1E" w:rsidRPr="00A16346">
        <w:rPr>
          <w:sz w:val="24"/>
          <w:szCs w:val="24"/>
        </w:rPr>
        <w:t>learners</w:t>
      </w:r>
      <w:r w:rsidRPr="00A16346">
        <w:rPr>
          <w:sz w:val="24"/>
          <w:szCs w:val="24"/>
        </w:rPr>
        <w:t xml:space="preserve"> </w:t>
      </w:r>
      <w:r w:rsidR="00EB4146">
        <w:rPr>
          <w:sz w:val="24"/>
          <w:szCs w:val="24"/>
        </w:rPr>
        <w:t>interviewed as part of th</w:t>
      </w:r>
      <w:r w:rsidR="00B23F1B">
        <w:rPr>
          <w:sz w:val="24"/>
          <w:szCs w:val="24"/>
        </w:rPr>
        <w:t xml:space="preserve">e study </w:t>
      </w:r>
      <w:r w:rsidRPr="00A16346">
        <w:rPr>
          <w:sz w:val="24"/>
          <w:szCs w:val="24"/>
        </w:rPr>
        <w:t xml:space="preserve">had taken part in training </w:t>
      </w:r>
      <w:r w:rsidR="00494826" w:rsidRPr="00A16346">
        <w:rPr>
          <w:sz w:val="24"/>
          <w:szCs w:val="24"/>
        </w:rPr>
        <w:t xml:space="preserve">related to </w:t>
      </w:r>
      <w:r w:rsidR="00BB6103" w:rsidRPr="00A16346">
        <w:rPr>
          <w:sz w:val="24"/>
          <w:szCs w:val="24"/>
        </w:rPr>
        <w:t xml:space="preserve">behaviour management, safeguarding, mental health, </w:t>
      </w:r>
      <w:proofErr w:type="gramStart"/>
      <w:r w:rsidR="001F1604" w:rsidRPr="00A16346">
        <w:rPr>
          <w:sz w:val="24"/>
          <w:szCs w:val="24"/>
        </w:rPr>
        <w:t>neurodiversity</w:t>
      </w:r>
      <w:proofErr w:type="gramEnd"/>
      <w:r w:rsidR="001F1604" w:rsidRPr="00A16346">
        <w:rPr>
          <w:sz w:val="24"/>
          <w:szCs w:val="24"/>
        </w:rPr>
        <w:t xml:space="preserve"> </w:t>
      </w:r>
      <w:r w:rsidR="00BB6103" w:rsidRPr="00A16346">
        <w:rPr>
          <w:sz w:val="24"/>
          <w:szCs w:val="24"/>
        </w:rPr>
        <w:t>and</w:t>
      </w:r>
      <w:r w:rsidR="001F1604" w:rsidRPr="00A16346">
        <w:rPr>
          <w:sz w:val="24"/>
          <w:szCs w:val="24"/>
        </w:rPr>
        <w:t xml:space="preserve"> human </w:t>
      </w:r>
      <w:r w:rsidR="001F1604" w:rsidRPr="00A16346">
        <w:rPr>
          <w:sz w:val="24"/>
          <w:szCs w:val="24"/>
        </w:rPr>
        <w:lastRenderedPageBreak/>
        <w:t xml:space="preserve">resources. </w:t>
      </w:r>
      <w:r w:rsidR="00BB6103" w:rsidRPr="00A16346">
        <w:rPr>
          <w:sz w:val="24"/>
          <w:szCs w:val="24"/>
        </w:rPr>
        <w:t>One woman had completed radicalisation and anti-terror training and HMPPS training (manipulation, safeguarding, vulnerabilities, violent offenders).</w:t>
      </w:r>
    </w:p>
    <w:p w14:paraId="15AA3406" w14:textId="77777777" w:rsidR="00EB3F1F" w:rsidRDefault="00F304DE" w:rsidP="009F2763">
      <w:pPr>
        <w:pStyle w:val="LWSub6"/>
      </w:pPr>
      <w:r w:rsidRPr="00EB3F1F">
        <w:t xml:space="preserve">Learning </w:t>
      </w:r>
      <w:r w:rsidR="007C405F" w:rsidRPr="00EB3F1F">
        <w:t>with a college</w:t>
      </w:r>
    </w:p>
    <w:p w14:paraId="690544B6" w14:textId="5A071694" w:rsidR="00F2520E" w:rsidRPr="00A16346" w:rsidRDefault="613A009C" w:rsidP="009F2763">
      <w:pPr>
        <w:spacing w:after="120"/>
        <w:rPr>
          <w:rFonts w:cs="Arial"/>
          <w:color w:val="000000"/>
          <w:sz w:val="24"/>
          <w:szCs w:val="24"/>
          <w:shd w:val="clear" w:color="auto" w:fill="FFFFFF"/>
        </w:rPr>
      </w:pPr>
      <w:r>
        <w:rPr>
          <w:rStyle w:val="eop"/>
          <w:rFonts w:cs="Arial"/>
          <w:color w:val="000000"/>
          <w:sz w:val="24"/>
          <w:szCs w:val="24"/>
          <w:shd w:val="clear" w:color="auto" w:fill="FFFFFF"/>
        </w:rPr>
        <w:t>The</w:t>
      </w:r>
      <w:r w:rsidR="002F6EAA">
        <w:rPr>
          <w:rStyle w:val="eop"/>
          <w:rFonts w:cs="Arial"/>
          <w:color w:val="000000"/>
          <w:sz w:val="24"/>
          <w:szCs w:val="24"/>
          <w:shd w:val="clear" w:color="auto" w:fill="FFFFFF"/>
        </w:rPr>
        <w:t xml:space="preserve"> interviews found that women</w:t>
      </w:r>
      <w:r w:rsidR="006B7276" w:rsidRPr="006B7276">
        <w:rPr>
          <w:rStyle w:val="eop"/>
          <w:rFonts w:cs="Arial"/>
          <w:color w:val="000000"/>
          <w:sz w:val="24"/>
          <w:szCs w:val="24"/>
          <w:shd w:val="clear" w:color="auto" w:fill="FFFFFF"/>
        </w:rPr>
        <w:t xml:space="preserve"> had undertaken diplomas in childcare and business-related studies, and NVQs in beauty, classroom assistance, information advice and guidance and complimentary therapy. Women had completed apprenticeships in business administration, painting and decorating, and live events. Other</w:t>
      </w:r>
      <w:r w:rsidR="000052A1" w:rsidRPr="006B7276" w:rsidDel="006B7276">
        <w:rPr>
          <w:rStyle w:val="eop"/>
          <w:rFonts w:cs="Arial"/>
          <w:color w:val="000000"/>
          <w:sz w:val="24"/>
          <w:szCs w:val="24"/>
          <w:shd w:val="clear" w:color="auto" w:fill="FFFFFF"/>
        </w:rPr>
        <w:t xml:space="preserve"> </w:t>
      </w:r>
      <w:r w:rsidR="003F125C" w:rsidRPr="21BE2A1F">
        <w:rPr>
          <w:rStyle w:val="eop"/>
          <w:rFonts w:cs="Arial"/>
          <w:color w:val="000000" w:themeColor="text1"/>
          <w:sz w:val="24"/>
          <w:szCs w:val="24"/>
        </w:rPr>
        <w:t xml:space="preserve">participants </w:t>
      </w:r>
      <w:r w:rsidR="006B7276" w:rsidRPr="00A16346">
        <w:rPr>
          <w:sz w:val="24"/>
          <w:szCs w:val="24"/>
        </w:rPr>
        <w:t xml:space="preserve">returned to English and maths qualifications in adulthood. </w:t>
      </w:r>
    </w:p>
    <w:p w14:paraId="7666A4DD" w14:textId="170D1F44" w:rsidR="00EB3F1F" w:rsidRDefault="00F304DE" w:rsidP="009F2763">
      <w:pPr>
        <w:pStyle w:val="LWSub6"/>
      </w:pPr>
      <w:r w:rsidRPr="00EB3F1F">
        <w:t xml:space="preserve">Learning </w:t>
      </w:r>
      <w:r w:rsidR="007C405F" w:rsidRPr="00EB3F1F">
        <w:t>with a university</w:t>
      </w:r>
    </w:p>
    <w:p w14:paraId="2920ED22" w14:textId="13A63A54" w:rsidR="00F304DE" w:rsidRPr="00A16346" w:rsidRDefault="00A029A6" w:rsidP="00853DB7">
      <w:pPr>
        <w:spacing w:after="120"/>
        <w:rPr>
          <w:sz w:val="24"/>
          <w:szCs w:val="24"/>
        </w:rPr>
      </w:pPr>
      <w:r w:rsidRPr="00A16346">
        <w:rPr>
          <w:sz w:val="24"/>
          <w:szCs w:val="24"/>
        </w:rPr>
        <w:t>Women accounted for 5</w:t>
      </w:r>
      <w:r w:rsidR="00823B6F" w:rsidRPr="00A16346">
        <w:rPr>
          <w:sz w:val="24"/>
          <w:szCs w:val="24"/>
        </w:rPr>
        <w:t>2</w:t>
      </w:r>
      <w:r w:rsidRPr="00A16346">
        <w:rPr>
          <w:sz w:val="24"/>
          <w:szCs w:val="24"/>
        </w:rPr>
        <w:t xml:space="preserve"> per cent of further education students </w:t>
      </w:r>
      <w:r w:rsidR="00823B6F" w:rsidRPr="00A16346">
        <w:rPr>
          <w:sz w:val="24"/>
          <w:szCs w:val="24"/>
        </w:rPr>
        <w:t>in Wales in 2020/21 (</w:t>
      </w:r>
      <w:r w:rsidR="001F3F8D" w:rsidRPr="00A16346">
        <w:rPr>
          <w:sz w:val="24"/>
          <w:szCs w:val="24"/>
        </w:rPr>
        <w:t>GOV.UK, 2022)</w:t>
      </w:r>
      <w:r w:rsidR="005870E1" w:rsidRPr="00A16346">
        <w:rPr>
          <w:sz w:val="24"/>
          <w:szCs w:val="24"/>
        </w:rPr>
        <w:t>.</w:t>
      </w:r>
      <w:r w:rsidR="00992D1D" w:rsidRPr="00A16346">
        <w:rPr>
          <w:sz w:val="24"/>
          <w:szCs w:val="24"/>
        </w:rPr>
        <w:t xml:space="preserve"> </w:t>
      </w:r>
      <w:r w:rsidR="005870E1" w:rsidRPr="00A16346">
        <w:rPr>
          <w:sz w:val="24"/>
          <w:szCs w:val="24"/>
        </w:rPr>
        <w:t>W</w:t>
      </w:r>
      <w:r w:rsidR="004E5C94" w:rsidRPr="00A16346">
        <w:rPr>
          <w:sz w:val="24"/>
          <w:szCs w:val="24"/>
        </w:rPr>
        <w:t>omen learners</w:t>
      </w:r>
      <w:r w:rsidR="00B64E2C">
        <w:rPr>
          <w:sz w:val="24"/>
          <w:szCs w:val="24"/>
        </w:rPr>
        <w:t xml:space="preserve"> </w:t>
      </w:r>
      <w:r w:rsidR="7397546A" w:rsidRPr="010D01B7">
        <w:rPr>
          <w:sz w:val="24"/>
          <w:szCs w:val="24"/>
        </w:rPr>
        <w:t>interviewed</w:t>
      </w:r>
      <w:r w:rsidR="00277F69">
        <w:rPr>
          <w:sz w:val="24"/>
          <w:szCs w:val="24"/>
        </w:rPr>
        <w:t xml:space="preserve"> as part of this study</w:t>
      </w:r>
      <w:r w:rsidR="000130E4" w:rsidRPr="00A16346">
        <w:rPr>
          <w:sz w:val="24"/>
          <w:szCs w:val="24"/>
        </w:rPr>
        <w:t xml:space="preserve"> </w:t>
      </w:r>
      <w:r w:rsidR="006B7276" w:rsidRPr="00A16346">
        <w:rPr>
          <w:sz w:val="24"/>
          <w:szCs w:val="24"/>
        </w:rPr>
        <w:t>had completed master’s degrees in theology, education, and psychology. Another</w:t>
      </w:r>
      <w:r w:rsidR="006B7276" w:rsidRPr="00A16346" w:rsidDel="00277F69">
        <w:rPr>
          <w:sz w:val="24"/>
          <w:szCs w:val="24"/>
        </w:rPr>
        <w:t xml:space="preserve"> </w:t>
      </w:r>
      <w:r w:rsidR="00277F69">
        <w:rPr>
          <w:sz w:val="24"/>
          <w:szCs w:val="24"/>
        </w:rPr>
        <w:t>participant</w:t>
      </w:r>
      <w:r w:rsidR="00277F69" w:rsidRPr="00A16346">
        <w:rPr>
          <w:sz w:val="24"/>
          <w:szCs w:val="24"/>
        </w:rPr>
        <w:t xml:space="preserve"> </w:t>
      </w:r>
      <w:r w:rsidR="006B7276" w:rsidRPr="00A16346">
        <w:rPr>
          <w:sz w:val="24"/>
          <w:szCs w:val="24"/>
        </w:rPr>
        <w:t xml:space="preserve">had received a master’s degree in Dyslexia, special education, and additional learning needs. Some had gone on to specialise in an area or complete PGCEs, others had hopes to eventually start a PhD. </w:t>
      </w:r>
    </w:p>
    <w:p w14:paraId="094608D3" w14:textId="49C8BED7" w:rsidR="0029653A" w:rsidRPr="009F2763" w:rsidRDefault="5877FA17" w:rsidP="00853DB7">
      <w:pPr>
        <w:spacing w:after="120"/>
        <w:rPr>
          <w:sz w:val="24"/>
          <w:szCs w:val="24"/>
        </w:rPr>
      </w:pPr>
      <w:r w:rsidRPr="009F2763">
        <w:rPr>
          <w:sz w:val="24"/>
          <w:szCs w:val="24"/>
        </w:rPr>
        <w:t>P</w:t>
      </w:r>
      <w:r w:rsidR="37B8317F" w:rsidRPr="009F2763">
        <w:rPr>
          <w:sz w:val="24"/>
          <w:szCs w:val="24"/>
        </w:rPr>
        <w:t>rovider</w:t>
      </w:r>
      <w:r w:rsidR="3DAAB218" w:rsidRPr="009F2763">
        <w:rPr>
          <w:sz w:val="24"/>
          <w:szCs w:val="24"/>
        </w:rPr>
        <w:t xml:space="preserve"> 3</w:t>
      </w:r>
      <w:r w:rsidR="50E19117" w:rsidRPr="009F2763">
        <w:rPr>
          <w:sz w:val="24"/>
          <w:szCs w:val="24"/>
        </w:rPr>
        <w:t xml:space="preserve">, who works as an </w:t>
      </w:r>
      <w:r w:rsidR="061BC822" w:rsidRPr="009F2763">
        <w:rPr>
          <w:sz w:val="24"/>
          <w:szCs w:val="24"/>
        </w:rPr>
        <w:t>a</w:t>
      </w:r>
      <w:r w:rsidR="50E19117" w:rsidRPr="009F2763">
        <w:rPr>
          <w:sz w:val="24"/>
          <w:szCs w:val="24"/>
        </w:rPr>
        <w:t xml:space="preserve">dult </w:t>
      </w:r>
      <w:r w:rsidR="061BC822" w:rsidRPr="009F2763">
        <w:rPr>
          <w:sz w:val="24"/>
          <w:szCs w:val="24"/>
        </w:rPr>
        <w:t>l</w:t>
      </w:r>
      <w:r w:rsidR="50E19117" w:rsidRPr="009F2763">
        <w:rPr>
          <w:sz w:val="24"/>
          <w:szCs w:val="24"/>
        </w:rPr>
        <w:t xml:space="preserve">earning </w:t>
      </w:r>
      <w:r w:rsidR="061BC822" w:rsidRPr="009F2763">
        <w:rPr>
          <w:sz w:val="24"/>
          <w:szCs w:val="24"/>
        </w:rPr>
        <w:t>c</w:t>
      </w:r>
      <w:r w:rsidR="50E19117" w:rsidRPr="009F2763">
        <w:rPr>
          <w:sz w:val="24"/>
          <w:szCs w:val="24"/>
        </w:rPr>
        <w:t>oordinator in a school</w:t>
      </w:r>
      <w:r w:rsidR="50E19117" w:rsidRPr="009F2763">
        <w:rPr>
          <w:color w:val="000000" w:themeColor="text1"/>
          <w:sz w:val="27"/>
          <w:szCs w:val="27"/>
        </w:rPr>
        <w:t>,</w:t>
      </w:r>
      <w:r w:rsidR="37B8317F" w:rsidRPr="009F2763">
        <w:rPr>
          <w:sz w:val="24"/>
          <w:szCs w:val="24"/>
        </w:rPr>
        <w:t xml:space="preserve"> noted that </w:t>
      </w:r>
      <w:r w:rsidR="6617D9B6" w:rsidRPr="009F2763">
        <w:rPr>
          <w:sz w:val="24"/>
          <w:szCs w:val="24"/>
        </w:rPr>
        <w:t xml:space="preserve">women make up a higher proportion of </w:t>
      </w:r>
      <w:r w:rsidR="49329B5D" w:rsidRPr="009F2763">
        <w:rPr>
          <w:sz w:val="24"/>
          <w:szCs w:val="24"/>
        </w:rPr>
        <w:t>students on their degree courses</w:t>
      </w:r>
      <w:r w:rsidR="1C39D91C" w:rsidRPr="009F2763">
        <w:rPr>
          <w:sz w:val="24"/>
          <w:szCs w:val="24"/>
        </w:rPr>
        <w:t xml:space="preserve"> – particularly older women.</w:t>
      </w:r>
    </w:p>
    <w:p w14:paraId="07FA635B" w14:textId="7CD88228" w:rsidR="00592F14" w:rsidRPr="00DA024E" w:rsidRDefault="006740F3" w:rsidP="00BA2A41">
      <w:pPr>
        <w:ind w:left="284"/>
        <w:rPr>
          <w:b/>
          <w:bCs/>
          <w:sz w:val="24"/>
          <w:szCs w:val="24"/>
        </w:rPr>
      </w:pPr>
      <w:r w:rsidRPr="009F2763">
        <w:rPr>
          <w:i/>
          <w:iCs/>
          <w:sz w:val="24"/>
          <w:szCs w:val="24"/>
        </w:rPr>
        <w:t>"Yes, you get a lot of people saying, 'I'm to</w:t>
      </w:r>
      <w:r w:rsidR="00962A80">
        <w:rPr>
          <w:i/>
          <w:iCs/>
          <w:sz w:val="24"/>
          <w:szCs w:val="24"/>
        </w:rPr>
        <w:t>o</w:t>
      </w:r>
      <w:r w:rsidRPr="009F2763">
        <w:rPr>
          <w:i/>
          <w:iCs/>
          <w:sz w:val="24"/>
          <w:szCs w:val="24"/>
        </w:rPr>
        <w:t xml:space="preserve"> old for that.</w:t>
      </w:r>
      <w:r w:rsidR="00D264E0">
        <w:rPr>
          <w:i/>
          <w:iCs/>
          <w:sz w:val="24"/>
          <w:szCs w:val="24"/>
        </w:rPr>
        <w:t>’</w:t>
      </w:r>
      <w:r w:rsidRPr="009F2763">
        <w:rPr>
          <w:i/>
          <w:iCs/>
          <w:sz w:val="24"/>
          <w:szCs w:val="24"/>
        </w:rPr>
        <w:t xml:space="preserve"> But a lot of our degree courses are older women</w:t>
      </w:r>
      <w:r w:rsidR="00EC65AC">
        <w:rPr>
          <w:i/>
          <w:iCs/>
          <w:sz w:val="24"/>
          <w:szCs w:val="24"/>
        </w:rPr>
        <w:t>.</w:t>
      </w:r>
      <w:r w:rsidR="00D264E0">
        <w:rPr>
          <w:i/>
          <w:iCs/>
          <w:sz w:val="24"/>
          <w:szCs w:val="24"/>
        </w:rPr>
        <w:t>”</w:t>
      </w:r>
      <w:r w:rsidR="00EC65AC">
        <w:rPr>
          <w:i/>
          <w:iCs/>
          <w:sz w:val="24"/>
          <w:szCs w:val="24"/>
        </w:rPr>
        <w:t xml:space="preserve"> </w:t>
      </w:r>
      <w:r w:rsidR="00D264E0" w:rsidRPr="009F2763">
        <w:rPr>
          <w:b/>
          <w:bCs/>
          <w:sz w:val="24"/>
          <w:szCs w:val="24"/>
        </w:rPr>
        <w:t>(Provider 3</w:t>
      </w:r>
      <w:r w:rsidR="0040276D">
        <w:rPr>
          <w:b/>
          <w:bCs/>
          <w:sz w:val="24"/>
          <w:szCs w:val="24"/>
        </w:rPr>
        <w:t xml:space="preserve">, </w:t>
      </w:r>
      <w:r w:rsidR="00D9723E">
        <w:rPr>
          <w:b/>
          <w:bCs/>
          <w:sz w:val="24"/>
          <w:szCs w:val="24"/>
        </w:rPr>
        <w:t>Pembrokeshire)</w:t>
      </w:r>
    </w:p>
    <w:p w14:paraId="5F3EC928" w14:textId="154BC43A" w:rsidR="00592F14" w:rsidRPr="00592F14" w:rsidRDefault="00592F14" w:rsidP="010D01B7">
      <w:pPr>
        <w:pStyle w:val="LWTitle2"/>
        <w:rPr>
          <w:sz w:val="24"/>
          <w:szCs w:val="24"/>
        </w:rPr>
      </w:pPr>
      <w:r>
        <w:t>Learning format</w:t>
      </w:r>
    </w:p>
    <w:p w14:paraId="5134DFD2" w14:textId="534CAB3D" w:rsidR="0028324E" w:rsidRDefault="003D3173" w:rsidP="00130D98">
      <w:pPr>
        <w:rPr>
          <w:rFonts w:cs="Arial"/>
          <w:sz w:val="24"/>
          <w:szCs w:val="24"/>
          <w:lang w:eastAsia="en-GB"/>
        </w:rPr>
      </w:pPr>
      <w:r>
        <w:rPr>
          <w:sz w:val="24"/>
          <w:szCs w:val="24"/>
          <w:lang w:eastAsia="en-GB"/>
        </w:rPr>
        <w:t>The c</w:t>
      </w:r>
      <w:r w:rsidR="7B5C1E11" w:rsidRPr="21BE2A1F">
        <w:rPr>
          <w:sz w:val="24"/>
          <w:szCs w:val="24"/>
          <w:lang w:eastAsia="en-GB"/>
        </w:rPr>
        <w:t>ourse content</w:t>
      </w:r>
      <w:r>
        <w:rPr>
          <w:sz w:val="24"/>
          <w:szCs w:val="24"/>
          <w:lang w:eastAsia="en-GB"/>
        </w:rPr>
        <w:t xml:space="preserve"> that the learners had experienced</w:t>
      </w:r>
      <w:r w:rsidR="7B5C1E11" w:rsidRPr="21BE2A1F">
        <w:rPr>
          <w:sz w:val="24"/>
          <w:szCs w:val="24"/>
          <w:lang w:eastAsia="en-GB"/>
        </w:rPr>
        <w:t xml:space="preserve"> was </w:t>
      </w:r>
      <w:r w:rsidR="7B5C1E11" w:rsidRPr="21BE2A1F">
        <w:rPr>
          <w:rFonts w:cs="Arial"/>
          <w:sz w:val="24"/>
          <w:szCs w:val="24"/>
          <w:lang w:eastAsia="en-GB"/>
        </w:rPr>
        <w:t>delivered through multiple methods</w:t>
      </w:r>
      <w:r w:rsidR="7B5C1E11" w:rsidRPr="21BE2A1F">
        <w:rPr>
          <w:rFonts w:cs="Arial"/>
          <w:sz w:val="24"/>
          <w:szCs w:val="24"/>
        </w:rPr>
        <w:t xml:space="preserve">, including </w:t>
      </w:r>
      <w:r w:rsidR="7B5C1E11" w:rsidRPr="21BE2A1F">
        <w:rPr>
          <w:rFonts w:cs="Arial"/>
          <w:sz w:val="24"/>
          <w:szCs w:val="24"/>
          <w:lang w:eastAsia="en-GB"/>
        </w:rPr>
        <w:t xml:space="preserve">online, face-to-face, and blended </w:t>
      </w:r>
      <w:r w:rsidR="7B5C1E11" w:rsidRPr="21BE2A1F">
        <w:rPr>
          <w:rFonts w:cs="Arial"/>
          <w:sz w:val="24"/>
          <w:szCs w:val="24"/>
        </w:rPr>
        <w:t>approaches</w:t>
      </w:r>
      <w:r w:rsidR="7B5C1E11" w:rsidRPr="21BE2A1F">
        <w:rPr>
          <w:rFonts w:cs="Arial"/>
          <w:sz w:val="24"/>
          <w:szCs w:val="24"/>
          <w:lang w:eastAsia="en-GB"/>
        </w:rPr>
        <w:t>.</w:t>
      </w:r>
      <w:r w:rsidR="438F5E24" w:rsidRPr="21BE2A1F">
        <w:rPr>
          <w:rFonts w:cs="Arial"/>
          <w:sz w:val="24"/>
          <w:szCs w:val="24"/>
          <w:lang w:eastAsia="en-GB"/>
        </w:rPr>
        <w:t xml:space="preserve"> </w:t>
      </w:r>
      <w:r w:rsidR="52282FAD" w:rsidRPr="21BE2A1F">
        <w:rPr>
          <w:rFonts w:cs="Arial"/>
          <w:sz w:val="24"/>
          <w:szCs w:val="24"/>
          <w:lang w:eastAsia="en-GB"/>
        </w:rPr>
        <w:t xml:space="preserve">Face-to-face </w:t>
      </w:r>
      <w:r w:rsidR="12A88D65" w:rsidRPr="21BE2A1F">
        <w:rPr>
          <w:rFonts w:cs="Arial"/>
          <w:sz w:val="24"/>
          <w:szCs w:val="24"/>
          <w:lang w:eastAsia="en-GB"/>
        </w:rPr>
        <w:t xml:space="preserve">seemed to be most common, followed by </w:t>
      </w:r>
      <w:r w:rsidR="0E8ED1AB" w:rsidRPr="21BE2A1F">
        <w:rPr>
          <w:rFonts w:cs="Arial"/>
          <w:sz w:val="24"/>
          <w:szCs w:val="24"/>
          <w:lang w:eastAsia="en-GB"/>
        </w:rPr>
        <w:t>blended</w:t>
      </w:r>
      <w:r w:rsidR="52282FAD" w:rsidRPr="21BE2A1F">
        <w:rPr>
          <w:rFonts w:cs="Arial"/>
          <w:sz w:val="24"/>
          <w:szCs w:val="24"/>
          <w:lang w:eastAsia="en-GB"/>
        </w:rPr>
        <w:t xml:space="preserve"> formats</w:t>
      </w:r>
      <w:r w:rsidR="12A88D65" w:rsidRPr="21BE2A1F">
        <w:rPr>
          <w:rFonts w:cs="Arial"/>
          <w:sz w:val="24"/>
          <w:szCs w:val="24"/>
          <w:lang w:eastAsia="en-GB"/>
        </w:rPr>
        <w:t>. F</w:t>
      </w:r>
      <w:r w:rsidR="10FFB1D1" w:rsidRPr="21BE2A1F">
        <w:rPr>
          <w:rFonts w:cs="Arial"/>
          <w:sz w:val="24"/>
          <w:szCs w:val="24"/>
          <w:lang w:eastAsia="en-GB"/>
        </w:rPr>
        <w:t xml:space="preserve">ewer women learners </w:t>
      </w:r>
      <w:r w:rsidR="12A88D65" w:rsidRPr="21BE2A1F">
        <w:rPr>
          <w:rFonts w:cs="Arial"/>
          <w:sz w:val="24"/>
          <w:szCs w:val="24"/>
          <w:lang w:eastAsia="en-GB"/>
        </w:rPr>
        <w:t>had</w:t>
      </w:r>
      <w:r w:rsidR="10FFB1D1" w:rsidRPr="21BE2A1F">
        <w:rPr>
          <w:rFonts w:cs="Arial"/>
          <w:sz w:val="24"/>
          <w:szCs w:val="24"/>
          <w:lang w:eastAsia="en-GB"/>
        </w:rPr>
        <w:t xml:space="preserve"> completed </w:t>
      </w:r>
      <w:r w:rsidR="11B89F4D" w:rsidRPr="21BE2A1F">
        <w:rPr>
          <w:rFonts w:cs="Arial"/>
          <w:sz w:val="24"/>
          <w:szCs w:val="24"/>
          <w:lang w:eastAsia="en-GB"/>
        </w:rPr>
        <w:t>fully virtual c</w:t>
      </w:r>
      <w:r w:rsidR="7A51BACA" w:rsidRPr="21BE2A1F">
        <w:rPr>
          <w:rFonts w:cs="Arial"/>
          <w:sz w:val="24"/>
          <w:szCs w:val="24"/>
          <w:lang w:eastAsia="en-GB"/>
        </w:rPr>
        <w:t xml:space="preserve">ourses. </w:t>
      </w:r>
      <w:r w:rsidR="43271044" w:rsidRPr="21BE2A1F">
        <w:rPr>
          <w:rFonts w:cs="Arial"/>
          <w:sz w:val="24"/>
          <w:szCs w:val="24"/>
          <w:lang w:eastAsia="en-GB"/>
        </w:rPr>
        <w:t>Women learners</w:t>
      </w:r>
      <w:r w:rsidR="308B8CC8" w:rsidRPr="21BE2A1F">
        <w:rPr>
          <w:rFonts w:cs="Arial"/>
          <w:sz w:val="24"/>
          <w:szCs w:val="24"/>
          <w:lang w:eastAsia="en-GB"/>
        </w:rPr>
        <w:t xml:space="preserve"> completing </w:t>
      </w:r>
      <w:r w:rsidR="34397C1D" w:rsidRPr="21BE2A1F">
        <w:rPr>
          <w:rFonts w:cs="Arial"/>
          <w:sz w:val="24"/>
          <w:szCs w:val="24"/>
          <w:lang w:eastAsia="en-GB"/>
        </w:rPr>
        <w:t>GCSEs</w:t>
      </w:r>
      <w:r w:rsidR="19EE98D9" w:rsidRPr="21BE2A1F">
        <w:rPr>
          <w:rFonts w:cs="Arial"/>
          <w:sz w:val="24"/>
          <w:szCs w:val="24"/>
          <w:lang w:eastAsia="en-GB"/>
        </w:rPr>
        <w:t xml:space="preserve"> and postgraduate degrees</w:t>
      </w:r>
      <w:r w:rsidR="43271044" w:rsidRPr="21BE2A1F">
        <w:rPr>
          <w:rFonts w:cs="Arial"/>
          <w:sz w:val="24"/>
          <w:szCs w:val="24"/>
          <w:lang w:eastAsia="en-GB"/>
        </w:rPr>
        <w:t xml:space="preserve"> </w:t>
      </w:r>
      <w:r w:rsidR="385DD0FB" w:rsidRPr="21BE2A1F">
        <w:rPr>
          <w:rFonts w:cs="Arial"/>
          <w:sz w:val="24"/>
          <w:szCs w:val="24"/>
          <w:lang w:eastAsia="en-GB"/>
        </w:rPr>
        <w:t xml:space="preserve">reported </w:t>
      </w:r>
      <w:r w:rsidR="54582A74" w:rsidRPr="21BE2A1F">
        <w:rPr>
          <w:rFonts w:cs="Arial"/>
          <w:sz w:val="24"/>
          <w:szCs w:val="24"/>
          <w:lang w:eastAsia="en-GB"/>
        </w:rPr>
        <w:t xml:space="preserve">both face-to-face and hybrid </w:t>
      </w:r>
      <w:r w:rsidR="5C08728E" w:rsidRPr="21BE2A1F">
        <w:rPr>
          <w:rFonts w:cs="Arial"/>
          <w:sz w:val="24"/>
          <w:szCs w:val="24"/>
          <w:lang w:eastAsia="en-GB"/>
        </w:rPr>
        <w:t xml:space="preserve">approaches, whilst </w:t>
      </w:r>
      <w:r w:rsidR="0E9378D2" w:rsidRPr="21BE2A1F">
        <w:rPr>
          <w:rFonts w:cs="Arial"/>
          <w:sz w:val="24"/>
          <w:szCs w:val="24"/>
          <w:lang w:eastAsia="en-GB"/>
        </w:rPr>
        <w:t>NVQs</w:t>
      </w:r>
      <w:r w:rsidR="1111796A" w:rsidRPr="21BE2A1F">
        <w:rPr>
          <w:rFonts w:cs="Arial"/>
          <w:sz w:val="24"/>
          <w:szCs w:val="24"/>
          <w:lang w:eastAsia="en-GB"/>
        </w:rPr>
        <w:t xml:space="preserve"> and</w:t>
      </w:r>
      <w:r w:rsidR="0E9378D2" w:rsidRPr="21BE2A1F">
        <w:rPr>
          <w:rFonts w:cs="Arial"/>
          <w:sz w:val="24"/>
          <w:szCs w:val="24"/>
          <w:lang w:eastAsia="en-GB"/>
        </w:rPr>
        <w:t xml:space="preserve"> </w:t>
      </w:r>
      <w:r w:rsidR="78123921" w:rsidRPr="21BE2A1F">
        <w:rPr>
          <w:rFonts w:cs="Arial"/>
          <w:sz w:val="24"/>
          <w:szCs w:val="24"/>
          <w:lang w:eastAsia="en-GB"/>
        </w:rPr>
        <w:t>Level 1 and 2 qualifications</w:t>
      </w:r>
      <w:r w:rsidR="1111796A" w:rsidRPr="21BE2A1F">
        <w:rPr>
          <w:rFonts w:cs="Arial"/>
          <w:sz w:val="24"/>
          <w:szCs w:val="24"/>
          <w:lang w:eastAsia="en-GB"/>
        </w:rPr>
        <w:t xml:space="preserve"> seemed to be predominately delivered in-person.</w:t>
      </w:r>
    </w:p>
    <w:p w14:paraId="00C48BEF" w14:textId="71D54B68" w:rsidR="26173331" w:rsidRDefault="00963D16" w:rsidP="32F52AA8">
      <w:pPr>
        <w:pStyle w:val="LWTitle2"/>
        <w:rPr>
          <w:rFonts w:eastAsia="Arial"/>
          <w:sz w:val="24"/>
          <w:szCs w:val="24"/>
          <w:lang w:eastAsia="en-GB"/>
        </w:rPr>
      </w:pPr>
      <w:r>
        <w:t xml:space="preserve">Barriers to accessing </w:t>
      </w:r>
      <w:proofErr w:type="gramStart"/>
      <w:r>
        <w:t>learning</w:t>
      </w:r>
      <w:proofErr w:type="gramEnd"/>
      <w:r>
        <w:t xml:space="preserve"> </w:t>
      </w:r>
    </w:p>
    <w:p w14:paraId="78B9AC59" w14:textId="69EEE0D5" w:rsidR="00E77FC1" w:rsidRPr="00C072CF" w:rsidRDefault="00533329" w:rsidP="00130D98">
      <w:pPr>
        <w:rPr>
          <w:sz w:val="24"/>
          <w:szCs w:val="24"/>
        </w:rPr>
      </w:pPr>
      <w:r w:rsidRPr="00C072CF">
        <w:rPr>
          <w:sz w:val="24"/>
          <w:szCs w:val="24"/>
        </w:rPr>
        <w:t xml:space="preserve">Women face a range of obstacles which can </w:t>
      </w:r>
      <w:r w:rsidR="003046F6" w:rsidRPr="00C072CF">
        <w:rPr>
          <w:sz w:val="24"/>
          <w:szCs w:val="24"/>
        </w:rPr>
        <w:t>prevent them from</w:t>
      </w:r>
      <w:r w:rsidRPr="00C072CF">
        <w:rPr>
          <w:sz w:val="24"/>
          <w:szCs w:val="24"/>
        </w:rPr>
        <w:t xml:space="preserve"> accessing learning and education.</w:t>
      </w:r>
      <w:r w:rsidR="000A15E9" w:rsidRPr="00C072CF">
        <w:rPr>
          <w:sz w:val="24"/>
          <w:szCs w:val="24"/>
        </w:rPr>
        <w:t xml:space="preserve"> </w:t>
      </w:r>
      <w:r w:rsidR="00CC5C7C" w:rsidRPr="00C072CF">
        <w:rPr>
          <w:sz w:val="24"/>
          <w:szCs w:val="24"/>
        </w:rPr>
        <w:t>These barriers can</w:t>
      </w:r>
      <w:r w:rsidR="001B13D7" w:rsidRPr="00C072CF">
        <w:rPr>
          <w:sz w:val="24"/>
          <w:szCs w:val="24"/>
        </w:rPr>
        <w:t xml:space="preserve"> </w:t>
      </w:r>
      <w:r w:rsidR="00D137C1" w:rsidRPr="00C072CF">
        <w:rPr>
          <w:sz w:val="24"/>
          <w:szCs w:val="24"/>
        </w:rPr>
        <w:t xml:space="preserve">be circumstantial, </w:t>
      </w:r>
      <w:r w:rsidR="00C552AA" w:rsidRPr="00C072CF">
        <w:rPr>
          <w:sz w:val="24"/>
          <w:szCs w:val="24"/>
        </w:rPr>
        <w:t>such as</w:t>
      </w:r>
      <w:r w:rsidR="0025726E" w:rsidRPr="00C072CF">
        <w:rPr>
          <w:sz w:val="24"/>
          <w:szCs w:val="24"/>
        </w:rPr>
        <w:t xml:space="preserve"> having limited time or </w:t>
      </w:r>
      <w:r w:rsidR="00FE6E6A" w:rsidRPr="00C072CF">
        <w:rPr>
          <w:sz w:val="24"/>
          <w:szCs w:val="24"/>
        </w:rPr>
        <w:t xml:space="preserve">finances </w:t>
      </w:r>
      <w:r w:rsidR="0025726E" w:rsidRPr="00C072CF">
        <w:rPr>
          <w:sz w:val="24"/>
          <w:szCs w:val="24"/>
        </w:rPr>
        <w:t>for learning</w:t>
      </w:r>
      <w:r w:rsidR="00E77FC1" w:rsidRPr="00C072CF">
        <w:rPr>
          <w:sz w:val="24"/>
          <w:szCs w:val="24"/>
        </w:rPr>
        <w:t xml:space="preserve">. They </w:t>
      </w:r>
      <w:r w:rsidR="00D137C1" w:rsidRPr="00C072CF">
        <w:rPr>
          <w:sz w:val="24"/>
          <w:szCs w:val="24"/>
        </w:rPr>
        <w:t>can</w:t>
      </w:r>
      <w:r w:rsidR="00E77FC1" w:rsidRPr="00C072CF">
        <w:rPr>
          <w:sz w:val="24"/>
          <w:szCs w:val="24"/>
        </w:rPr>
        <w:t xml:space="preserve"> also</w:t>
      </w:r>
      <w:r w:rsidR="00D137C1" w:rsidRPr="00C072CF">
        <w:rPr>
          <w:sz w:val="24"/>
          <w:szCs w:val="24"/>
        </w:rPr>
        <w:t xml:space="preserve"> relate to a person’s </w:t>
      </w:r>
      <w:r w:rsidR="00465BE0" w:rsidRPr="00C072CF">
        <w:rPr>
          <w:sz w:val="24"/>
          <w:szCs w:val="24"/>
        </w:rPr>
        <w:t>attitudes towards learning or feelings about themselves</w:t>
      </w:r>
      <w:r w:rsidR="000D4606" w:rsidRPr="00C072CF">
        <w:rPr>
          <w:sz w:val="24"/>
          <w:szCs w:val="24"/>
        </w:rPr>
        <w:t xml:space="preserve">, including a </w:t>
      </w:r>
      <w:r w:rsidR="00D27932" w:rsidRPr="00C072CF">
        <w:rPr>
          <w:sz w:val="24"/>
          <w:szCs w:val="24"/>
        </w:rPr>
        <w:t>lack of confidence</w:t>
      </w:r>
      <w:r w:rsidR="00D21E27" w:rsidRPr="00C072CF">
        <w:rPr>
          <w:sz w:val="24"/>
          <w:szCs w:val="24"/>
        </w:rPr>
        <w:t>.</w:t>
      </w:r>
      <w:r w:rsidR="00E05153" w:rsidRPr="00C072CF">
        <w:rPr>
          <w:sz w:val="24"/>
          <w:szCs w:val="24"/>
        </w:rPr>
        <w:t xml:space="preserve"> </w:t>
      </w:r>
      <w:r w:rsidR="00C072CF">
        <w:rPr>
          <w:sz w:val="24"/>
          <w:szCs w:val="24"/>
        </w:rPr>
        <w:t>Structural and i</w:t>
      </w:r>
      <w:r w:rsidR="00E05153" w:rsidRPr="00C072CF">
        <w:rPr>
          <w:sz w:val="24"/>
          <w:szCs w:val="24"/>
        </w:rPr>
        <w:t xml:space="preserve">nstitutional barriers also exist </w:t>
      </w:r>
      <w:r w:rsidR="000D4606" w:rsidRPr="00C072CF">
        <w:rPr>
          <w:sz w:val="24"/>
          <w:szCs w:val="24"/>
        </w:rPr>
        <w:t xml:space="preserve">in the form of </w:t>
      </w:r>
      <w:r w:rsidR="00A3614B" w:rsidRPr="00C072CF">
        <w:rPr>
          <w:sz w:val="24"/>
          <w:szCs w:val="24"/>
        </w:rPr>
        <w:t>the availability of courses</w:t>
      </w:r>
      <w:r w:rsidR="00EE3B6C" w:rsidRPr="00C072CF">
        <w:rPr>
          <w:sz w:val="24"/>
          <w:szCs w:val="24"/>
        </w:rPr>
        <w:t xml:space="preserve"> </w:t>
      </w:r>
      <w:r w:rsidR="00A00911" w:rsidRPr="00C072CF">
        <w:rPr>
          <w:sz w:val="24"/>
          <w:szCs w:val="24"/>
        </w:rPr>
        <w:t>geographically, and the extent to which they are delivered flexibly</w:t>
      </w:r>
      <w:r w:rsidR="00C072CF">
        <w:rPr>
          <w:sz w:val="24"/>
          <w:szCs w:val="24"/>
        </w:rPr>
        <w:t xml:space="preserve"> as well as the availability and affordability of childcare. </w:t>
      </w:r>
    </w:p>
    <w:p w14:paraId="2A0E1F0A" w14:textId="4523A18C" w:rsidR="00E15FD2" w:rsidRDefault="00C2305E" w:rsidP="1C8FA0A1">
      <w:pPr>
        <w:rPr>
          <w:sz w:val="24"/>
          <w:szCs w:val="24"/>
        </w:rPr>
      </w:pPr>
      <w:r w:rsidRPr="1C8FA0A1">
        <w:rPr>
          <w:sz w:val="24"/>
          <w:szCs w:val="24"/>
        </w:rPr>
        <w:t xml:space="preserve">Some </w:t>
      </w:r>
      <w:r w:rsidR="004F7722" w:rsidRPr="1C8FA0A1">
        <w:rPr>
          <w:sz w:val="24"/>
          <w:szCs w:val="24"/>
        </w:rPr>
        <w:t xml:space="preserve">groups of </w:t>
      </w:r>
      <w:r w:rsidRPr="1C8FA0A1">
        <w:rPr>
          <w:sz w:val="24"/>
          <w:szCs w:val="24"/>
        </w:rPr>
        <w:t>women experience</w:t>
      </w:r>
      <w:r w:rsidR="00D21A6E" w:rsidRPr="1C8FA0A1">
        <w:rPr>
          <w:sz w:val="24"/>
          <w:szCs w:val="24"/>
        </w:rPr>
        <w:t xml:space="preserve"> </w:t>
      </w:r>
      <w:r w:rsidR="00C50E90" w:rsidRPr="1C8FA0A1">
        <w:rPr>
          <w:sz w:val="24"/>
          <w:szCs w:val="24"/>
        </w:rPr>
        <w:t>additional</w:t>
      </w:r>
      <w:r w:rsidR="004F7722" w:rsidRPr="1C8FA0A1">
        <w:rPr>
          <w:sz w:val="24"/>
          <w:szCs w:val="24"/>
        </w:rPr>
        <w:t xml:space="preserve"> </w:t>
      </w:r>
      <w:r w:rsidR="001717AB" w:rsidRPr="1C8FA0A1">
        <w:rPr>
          <w:sz w:val="24"/>
          <w:szCs w:val="24"/>
        </w:rPr>
        <w:t>complexities when it comes to accessing learning</w:t>
      </w:r>
      <w:r w:rsidR="009C1927" w:rsidRPr="1C8FA0A1">
        <w:rPr>
          <w:sz w:val="24"/>
          <w:szCs w:val="24"/>
        </w:rPr>
        <w:t xml:space="preserve">. Ethnicity, gender, </w:t>
      </w:r>
      <w:r w:rsidR="00BC60B4" w:rsidRPr="1C8FA0A1">
        <w:rPr>
          <w:sz w:val="24"/>
          <w:szCs w:val="24"/>
        </w:rPr>
        <w:t>disability,</w:t>
      </w:r>
      <w:r w:rsidR="009C1927" w:rsidRPr="1C8FA0A1">
        <w:rPr>
          <w:sz w:val="24"/>
          <w:szCs w:val="24"/>
        </w:rPr>
        <w:t xml:space="preserve"> and other personal characteristics can </w:t>
      </w:r>
      <w:r w:rsidR="00837D94" w:rsidRPr="1C8FA0A1">
        <w:rPr>
          <w:sz w:val="24"/>
          <w:szCs w:val="24"/>
        </w:rPr>
        <w:t xml:space="preserve">intersect </w:t>
      </w:r>
      <w:r w:rsidR="00C24E4F" w:rsidRPr="1C8FA0A1">
        <w:rPr>
          <w:sz w:val="24"/>
          <w:szCs w:val="24"/>
        </w:rPr>
        <w:t xml:space="preserve">to create </w:t>
      </w:r>
      <w:r w:rsidR="00EB40D8" w:rsidRPr="1C8FA0A1">
        <w:rPr>
          <w:sz w:val="24"/>
          <w:szCs w:val="24"/>
        </w:rPr>
        <w:t>additional</w:t>
      </w:r>
      <w:r w:rsidR="00C24E4F" w:rsidRPr="1C8FA0A1">
        <w:rPr>
          <w:sz w:val="24"/>
          <w:szCs w:val="24"/>
        </w:rPr>
        <w:t xml:space="preserve"> barriers for women. </w:t>
      </w:r>
      <w:r w:rsidR="009E2E09" w:rsidRPr="1C8FA0A1">
        <w:rPr>
          <w:sz w:val="24"/>
          <w:szCs w:val="24"/>
        </w:rPr>
        <w:t xml:space="preserve">Providers </w:t>
      </w:r>
      <w:r w:rsidR="006243B7" w:rsidRPr="1C8FA0A1">
        <w:rPr>
          <w:sz w:val="24"/>
          <w:szCs w:val="24"/>
        </w:rPr>
        <w:t>interviewed as part of this study</w:t>
      </w:r>
      <w:r w:rsidR="009E2E09" w:rsidRPr="1C8FA0A1">
        <w:rPr>
          <w:sz w:val="24"/>
          <w:szCs w:val="24"/>
        </w:rPr>
        <w:t xml:space="preserve"> reported that those more likely to experience barriers to learning </w:t>
      </w:r>
      <w:r w:rsidR="00D02880" w:rsidRPr="1C8FA0A1">
        <w:rPr>
          <w:sz w:val="24"/>
          <w:szCs w:val="24"/>
        </w:rPr>
        <w:t>include</w:t>
      </w:r>
      <w:r w:rsidR="00CB5514" w:rsidRPr="1C8FA0A1">
        <w:rPr>
          <w:sz w:val="24"/>
          <w:szCs w:val="24"/>
        </w:rPr>
        <w:t xml:space="preserve"> </w:t>
      </w:r>
      <w:r w:rsidR="008E35FC" w:rsidRPr="1C8FA0A1">
        <w:rPr>
          <w:sz w:val="24"/>
          <w:szCs w:val="24"/>
        </w:rPr>
        <w:t xml:space="preserve">women </w:t>
      </w:r>
      <w:r w:rsidR="009E2E09" w:rsidRPr="1C8FA0A1">
        <w:rPr>
          <w:sz w:val="24"/>
          <w:szCs w:val="24"/>
          <w:lang w:eastAsia="en-GB"/>
        </w:rPr>
        <w:t>living in rural area</w:t>
      </w:r>
      <w:r w:rsidR="00A236AB" w:rsidRPr="1C8FA0A1">
        <w:rPr>
          <w:sz w:val="24"/>
          <w:szCs w:val="24"/>
        </w:rPr>
        <w:t>s</w:t>
      </w:r>
      <w:r w:rsidR="000D3129" w:rsidRPr="1C8FA0A1">
        <w:rPr>
          <w:sz w:val="24"/>
          <w:szCs w:val="24"/>
        </w:rPr>
        <w:t xml:space="preserve"> </w:t>
      </w:r>
      <w:r w:rsidR="00571E3B" w:rsidRPr="1C8FA0A1">
        <w:rPr>
          <w:sz w:val="24"/>
          <w:szCs w:val="24"/>
        </w:rPr>
        <w:lastRenderedPageBreak/>
        <w:t xml:space="preserve">and those </w:t>
      </w:r>
      <w:r w:rsidR="00E24FA9" w:rsidRPr="1C8FA0A1">
        <w:rPr>
          <w:sz w:val="24"/>
          <w:szCs w:val="24"/>
        </w:rPr>
        <w:t>on</w:t>
      </w:r>
      <w:r w:rsidR="008E35FC" w:rsidRPr="1C8FA0A1">
        <w:rPr>
          <w:sz w:val="24"/>
          <w:szCs w:val="24"/>
        </w:rPr>
        <w:t xml:space="preserve"> </w:t>
      </w:r>
      <w:r w:rsidR="00E24FA9" w:rsidRPr="1C8FA0A1">
        <w:rPr>
          <w:sz w:val="24"/>
          <w:szCs w:val="24"/>
        </w:rPr>
        <w:t xml:space="preserve">low incomes. </w:t>
      </w:r>
      <w:r w:rsidR="00DA145D" w:rsidRPr="1C8FA0A1">
        <w:rPr>
          <w:sz w:val="24"/>
          <w:szCs w:val="24"/>
        </w:rPr>
        <w:t xml:space="preserve">Providers also </w:t>
      </w:r>
      <w:r w:rsidR="005972F8" w:rsidRPr="1C8FA0A1">
        <w:rPr>
          <w:sz w:val="24"/>
          <w:szCs w:val="24"/>
        </w:rPr>
        <w:t>reported</w:t>
      </w:r>
      <w:r w:rsidR="00DA145D" w:rsidRPr="1C8FA0A1">
        <w:rPr>
          <w:sz w:val="24"/>
          <w:szCs w:val="24"/>
        </w:rPr>
        <w:t xml:space="preserve"> that</w:t>
      </w:r>
      <w:r w:rsidR="00471071" w:rsidRPr="1C8FA0A1">
        <w:rPr>
          <w:sz w:val="24"/>
          <w:szCs w:val="24"/>
        </w:rPr>
        <w:t xml:space="preserve"> </w:t>
      </w:r>
      <w:r w:rsidR="004C7B0B" w:rsidRPr="1C8FA0A1">
        <w:rPr>
          <w:sz w:val="24"/>
          <w:szCs w:val="24"/>
        </w:rPr>
        <w:t>women</w:t>
      </w:r>
      <w:r w:rsidR="00F706A4" w:rsidRPr="1C8FA0A1">
        <w:rPr>
          <w:sz w:val="24"/>
          <w:szCs w:val="24"/>
          <w:lang w:eastAsia="en-GB"/>
        </w:rPr>
        <w:t xml:space="preserve"> </w:t>
      </w:r>
      <w:r w:rsidR="0052113D" w:rsidRPr="1C8FA0A1">
        <w:rPr>
          <w:sz w:val="24"/>
          <w:szCs w:val="24"/>
          <w:lang w:eastAsia="en-GB"/>
        </w:rPr>
        <w:t>from different ethnic groups</w:t>
      </w:r>
      <w:r w:rsidR="0083101B" w:rsidRPr="1C8FA0A1">
        <w:rPr>
          <w:sz w:val="24"/>
          <w:szCs w:val="24"/>
        </w:rPr>
        <w:t>,</w:t>
      </w:r>
      <w:r w:rsidR="0052113D" w:rsidRPr="1C8FA0A1">
        <w:rPr>
          <w:sz w:val="24"/>
          <w:szCs w:val="24"/>
          <w:lang w:eastAsia="en-GB"/>
        </w:rPr>
        <w:t xml:space="preserve"> and </w:t>
      </w:r>
      <w:r w:rsidR="00C042AA">
        <w:rPr>
          <w:sz w:val="24"/>
          <w:szCs w:val="24"/>
          <w:lang w:eastAsia="en-GB"/>
        </w:rPr>
        <w:t>disabled women</w:t>
      </w:r>
      <w:r w:rsidR="0083101B" w:rsidRPr="1C8FA0A1">
        <w:rPr>
          <w:sz w:val="24"/>
          <w:szCs w:val="24"/>
        </w:rPr>
        <w:t>,</w:t>
      </w:r>
      <w:r w:rsidR="00D30407" w:rsidRPr="1C8FA0A1">
        <w:rPr>
          <w:sz w:val="24"/>
          <w:szCs w:val="24"/>
        </w:rPr>
        <w:t xml:space="preserve"> </w:t>
      </w:r>
      <w:r w:rsidR="001B6A04" w:rsidRPr="1C8FA0A1">
        <w:rPr>
          <w:sz w:val="24"/>
          <w:szCs w:val="24"/>
        </w:rPr>
        <w:t xml:space="preserve">can </w:t>
      </w:r>
      <w:r w:rsidR="00D862F2" w:rsidRPr="1C8FA0A1">
        <w:rPr>
          <w:sz w:val="24"/>
          <w:szCs w:val="24"/>
        </w:rPr>
        <w:t>experience</w:t>
      </w:r>
      <w:r w:rsidR="001B6A04" w:rsidRPr="1C8FA0A1">
        <w:rPr>
          <w:sz w:val="24"/>
          <w:szCs w:val="24"/>
        </w:rPr>
        <w:t xml:space="preserve"> </w:t>
      </w:r>
      <w:r w:rsidR="00E042A1" w:rsidRPr="1C8FA0A1">
        <w:rPr>
          <w:sz w:val="24"/>
          <w:szCs w:val="24"/>
        </w:rPr>
        <w:t xml:space="preserve">additional </w:t>
      </w:r>
      <w:r w:rsidR="00D862F2" w:rsidRPr="1C8FA0A1">
        <w:rPr>
          <w:sz w:val="24"/>
          <w:szCs w:val="24"/>
        </w:rPr>
        <w:t>barrier</w:t>
      </w:r>
      <w:r w:rsidR="00CB28DC" w:rsidRPr="1C8FA0A1">
        <w:rPr>
          <w:sz w:val="24"/>
          <w:szCs w:val="24"/>
        </w:rPr>
        <w:t xml:space="preserve">s. </w:t>
      </w:r>
    </w:p>
    <w:p w14:paraId="7FC6381D" w14:textId="3D2E3569" w:rsidR="00E15FD2" w:rsidRDefault="00E15FD2" w:rsidP="00F74DC8">
      <w:pPr>
        <w:rPr>
          <w:sz w:val="24"/>
          <w:szCs w:val="24"/>
        </w:rPr>
      </w:pPr>
      <w:r w:rsidRPr="1C8FA0A1">
        <w:rPr>
          <w:sz w:val="24"/>
          <w:szCs w:val="24"/>
        </w:rPr>
        <w:t>Provider 4 reported that women experience more barriers than men:</w:t>
      </w:r>
    </w:p>
    <w:p w14:paraId="39831405" w14:textId="2FD8BE85" w:rsidR="00E15FD2" w:rsidRPr="007009B3" w:rsidRDefault="00E15FD2" w:rsidP="00BA2A41">
      <w:pPr>
        <w:ind w:left="284"/>
        <w:rPr>
          <w:rFonts w:cs="Arial"/>
          <w:b/>
          <w:sz w:val="24"/>
          <w:szCs w:val="24"/>
        </w:rPr>
      </w:pPr>
      <w:r w:rsidRPr="010D01B7">
        <w:rPr>
          <w:rStyle w:val="cf01"/>
          <w:rFonts w:ascii="Arial" w:hAnsi="Arial" w:cs="Arial"/>
          <w:b w:val="0"/>
          <w:i/>
          <w:sz w:val="24"/>
          <w:szCs w:val="24"/>
        </w:rPr>
        <w:t xml:space="preserve">"I think women come with more barriers. </w:t>
      </w:r>
      <w:r w:rsidR="6673A1DE" w:rsidRPr="65A38638">
        <w:rPr>
          <w:rStyle w:val="cf01"/>
          <w:rFonts w:ascii="Arial" w:hAnsi="Arial" w:cs="Arial"/>
          <w:b w:val="0"/>
          <w:bCs w:val="0"/>
          <w:i/>
          <w:iCs/>
          <w:sz w:val="24"/>
          <w:szCs w:val="24"/>
        </w:rPr>
        <w:t>There are</w:t>
      </w:r>
      <w:r w:rsidRPr="010D01B7">
        <w:rPr>
          <w:rStyle w:val="cf01"/>
          <w:rFonts w:ascii="Arial" w:hAnsi="Arial" w:cs="Arial"/>
          <w:b w:val="0"/>
          <w:i/>
          <w:sz w:val="24"/>
          <w:szCs w:val="24"/>
        </w:rPr>
        <w:t xml:space="preserve"> more barriers, you know, childcare straight away. Then again if women haven't completed education, they may then not consider themselves eligible if you like."</w:t>
      </w:r>
      <w:r w:rsidR="00835D70">
        <w:rPr>
          <w:rStyle w:val="cf01"/>
          <w:rFonts w:ascii="Arial" w:hAnsi="Arial" w:cs="Arial"/>
          <w:b w:val="0"/>
          <w:bCs w:val="0"/>
          <w:i/>
          <w:iCs/>
          <w:sz w:val="24"/>
          <w:szCs w:val="24"/>
        </w:rPr>
        <w:t xml:space="preserve"> </w:t>
      </w:r>
      <w:r w:rsidR="00835D70" w:rsidRPr="010D01B7">
        <w:rPr>
          <w:rStyle w:val="cf01"/>
          <w:rFonts w:ascii="Arial" w:hAnsi="Arial" w:cs="Arial"/>
          <w:sz w:val="24"/>
          <w:szCs w:val="24"/>
        </w:rPr>
        <w:t>(Provider 4</w:t>
      </w:r>
      <w:r w:rsidR="007009B3" w:rsidRPr="010D01B7">
        <w:rPr>
          <w:rStyle w:val="cf01"/>
          <w:rFonts w:ascii="Arial" w:hAnsi="Arial" w:cs="Arial"/>
          <w:sz w:val="24"/>
          <w:szCs w:val="24"/>
        </w:rPr>
        <w:t>, North Wales)</w:t>
      </w:r>
    </w:p>
    <w:p w14:paraId="36ED734D" w14:textId="374B6E5D" w:rsidR="2313DA3C" w:rsidRDefault="00E649C0" w:rsidP="00F74DC8">
      <w:pPr>
        <w:rPr>
          <w:sz w:val="24"/>
          <w:szCs w:val="24"/>
        </w:rPr>
      </w:pPr>
      <w:r w:rsidRPr="21BE2A1F">
        <w:rPr>
          <w:sz w:val="24"/>
          <w:szCs w:val="24"/>
        </w:rPr>
        <w:t xml:space="preserve">Women </w:t>
      </w:r>
      <w:r w:rsidR="00874725" w:rsidRPr="21BE2A1F">
        <w:rPr>
          <w:sz w:val="24"/>
          <w:szCs w:val="24"/>
        </w:rPr>
        <w:t xml:space="preserve">learners and providers interviewed as part of this study reported that </w:t>
      </w:r>
      <w:r w:rsidR="2313DA3C" w:rsidRPr="21BE2A1F">
        <w:rPr>
          <w:sz w:val="24"/>
          <w:szCs w:val="24"/>
        </w:rPr>
        <w:t xml:space="preserve">the key barriers to accessing learning </w:t>
      </w:r>
      <w:r w:rsidR="2C68D962" w:rsidRPr="010D01B7">
        <w:rPr>
          <w:sz w:val="24"/>
          <w:szCs w:val="24"/>
        </w:rPr>
        <w:t>were</w:t>
      </w:r>
      <w:r w:rsidR="2313DA3C" w:rsidRPr="21BE2A1F">
        <w:rPr>
          <w:sz w:val="24"/>
          <w:szCs w:val="24"/>
        </w:rPr>
        <w:t>:</w:t>
      </w:r>
    </w:p>
    <w:p w14:paraId="3E9D5D91" w14:textId="01DA649D" w:rsidR="00F529C6" w:rsidRDefault="00BD5479" w:rsidP="00BD5479">
      <w:pPr>
        <w:pStyle w:val="LWSub6"/>
      </w:pPr>
      <w:r>
        <w:t>Work and time pressures</w:t>
      </w:r>
    </w:p>
    <w:p w14:paraId="1811F1E7" w14:textId="6D28E497" w:rsidR="000B7C5E" w:rsidRDefault="002054FC" w:rsidP="000B7C5E">
      <w:pPr>
        <w:rPr>
          <w:sz w:val="24"/>
          <w:szCs w:val="24"/>
        </w:rPr>
      </w:pPr>
      <w:r w:rsidRPr="1C8FA0A1">
        <w:rPr>
          <w:sz w:val="24"/>
          <w:szCs w:val="24"/>
        </w:rPr>
        <w:t>In the Adult Participation in Learning Survey, a</w:t>
      </w:r>
      <w:r w:rsidR="00302D5A" w:rsidRPr="1C8FA0A1">
        <w:rPr>
          <w:sz w:val="24"/>
          <w:szCs w:val="24"/>
        </w:rPr>
        <w:t xml:space="preserve">lmost a quarter (24 per cent) of learners, and sixteen per cent of non-learners identified work and time pressures as a </w:t>
      </w:r>
      <w:r w:rsidR="006261D3" w:rsidRPr="1C8FA0A1">
        <w:rPr>
          <w:sz w:val="24"/>
          <w:szCs w:val="24"/>
        </w:rPr>
        <w:t>barrier to learning</w:t>
      </w:r>
      <w:r w:rsidRPr="1C8FA0A1">
        <w:rPr>
          <w:sz w:val="24"/>
          <w:szCs w:val="24"/>
        </w:rPr>
        <w:t xml:space="preserve"> (L&amp;W, 2022)</w:t>
      </w:r>
      <w:r w:rsidR="00302D5A" w:rsidRPr="1C8FA0A1">
        <w:rPr>
          <w:sz w:val="24"/>
          <w:szCs w:val="24"/>
        </w:rPr>
        <w:t xml:space="preserve">. </w:t>
      </w:r>
      <w:r w:rsidR="00083446" w:rsidRPr="1C8FA0A1">
        <w:rPr>
          <w:sz w:val="24"/>
          <w:szCs w:val="24"/>
        </w:rPr>
        <w:t>This finding was echoed in the provider interviews</w:t>
      </w:r>
      <w:r w:rsidR="00714B4E" w:rsidRPr="1C8FA0A1">
        <w:rPr>
          <w:sz w:val="24"/>
          <w:szCs w:val="24"/>
        </w:rPr>
        <w:t xml:space="preserve">, with Provider 4 </w:t>
      </w:r>
      <w:r w:rsidR="00DC278A" w:rsidRPr="1C8FA0A1">
        <w:rPr>
          <w:sz w:val="24"/>
          <w:szCs w:val="24"/>
        </w:rPr>
        <w:t xml:space="preserve">explaining that balancing commitments </w:t>
      </w:r>
      <w:r w:rsidR="00535CF5" w:rsidRPr="1C8FA0A1">
        <w:rPr>
          <w:sz w:val="24"/>
          <w:szCs w:val="24"/>
        </w:rPr>
        <w:t xml:space="preserve">as a </w:t>
      </w:r>
      <w:r w:rsidR="0BC1239C" w:rsidRPr="1C8FA0A1">
        <w:rPr>
          <w:sz w:val="24"/>
          <w:szCs w:val="24"/>
        </w:rPr>
        <w:t>stay-at-home</w:t>
      </w:r>
      <w:r w:rsidR="00535CF5" w:rsidRPr="1C8FA0A1">
        <w:rPr>
          <w:sz w:val="24"/>
          <w:szCs w:val="24"/>
        </w:rPr>
        <w:t xml:space="preserve"> mother or partner</w:t>
      </w:r>
      <w:r w:rsidR="00E40064" w:rsidRPr="1C8FA0A1">
        <w:rPr>
          <w:sz w:val="24"/>
          <w:szCs w:val="24"/>
        </w:rPr>
        <w:t xml:space="preserve"> </w:t>
      </w:r>
      <w:r w:rsidR="000B7C5E" w:rsidRPr="1C8FA0A1">
        <w:rPr>
          <w:sz w:val="24"/>
          <w:szCs w:val="24"/>
        </w:rPr>
        <w:t xml:space="preserve">could be challenging. </w:t>
      </w:r>
    </w:p>
    <w:p w14:paraId="579C517A" w14:textId="6F10EB34" w:rsidR="00BD5479" w:rsidRPr="000B7C5E" w:rsidRDefault="0018237A" w:rsidP="00BA2A41">
      <w:pPr>
        <w:ind w:left="284"/>
        <w:rPr>
          <w:sz w:val="24"/>
          <w:szCs w:val="24"/>
        </w:rPr>
      </w:pPr>
      <w:r w:rsidRPr="1C8FA0A1">
        <w:rPr>
          <w:i/>
          <w:iCs/>
          <w:sz w:val="24"/>
          <w:szCs w:val="24"/>
        </w:rPr>
        <w:t xml:space="preserve">"I would say again sometimes you've just been in that cycle of being a stay-at-home mum and now you're trying to juggle something else on top of it, or a </w:t>
      </w:r>
      <w:r w:rsidR="7DA41877" w:rsidRPr="1C8FA0A1">
        <w:rPr>
          <w:i/>
          <w:iCs/>
          <w:sz w:val="24"/>
          <w:szCs w:val="24"/>
        </w:rPr>
        <w:t>stay-at-home</w:t>
      </w:r>
      <w:r w:rsidRPr="1C8FA0A1">
        <w:rPr>
          <w:i/>
          <w:iCs/>
          <w:sz w:val="24"/>
          <w:szCs w:val="24"/>
        </w:rPr>
        <w:t xml:space="preserve"> partner, you might not even have children, but trying to juggle everything else on top of that ... That's probably been my most significant barrier as well as the confidence and self-esteem side of things."</w:t>
      </w:r>
      <w:r w:rsidR="002D498F" w:rsidRPr="1C8FA0A1">
        <w:rPr>
          <w:b/>
          <w:bCs/>
          <w:sz w:val="24"/>
          <w:szCs w:val="24"/>
        </w:rPr>
        <w:t xml:space="preserve"> (Provider 4, North Wales)</w:t>
      </w:r>
    </w:p>
    <w:p w14:paraId="194BB090" w14:textId="2DEB1882" w:rsidR="005B3ECA" w:rsidRPr="00EF3FBB" w:rsidRDefault="16BF1241" w:rsidP="009F2763">
      <w:pPr>
        <w:pStyle w:val="LWSub6"/>
        <w:rPr>
          <w:rStyle w:val="eop"/>
          <w:b w:val="0"/>
          <w:bCs w:val="0"/>
        </w:rPr>
      </w:pPr>
      <w:r w:rsidRPr="009F2763">
        <w:rPr>
          <w:rStyle w:val="eop"/>
          <w:rFonts w:eastAsia="Calibri"/>
        </w:rPr>
        <w:t>Childcare</w:t>
      </w:r>
      <w:r w:rsidRPr="009F2763">
        <w:rPr>
          <w:rStyle w:val="eop"/>
        </w:rPr>
        <w:t xml:space="preserve"> </w:t>
      </w:r>
      <w:r w:rsidR="1899A2A8" w:rsidRPr="009F2763">
        <w:rPr>
          <w:rStyle w:val="eop"/>
        </w:rPr>
        <w:t>issues</w:t>
      </w:r>
      <w:r w:rsidRPr="009F2763">
        <w:rPr>
          <w:rStyle w:val="eop"/>
          <w:rFonts w:eastAsia="Calibri"/>
        </w:rPr>
        <w:t xml:space="preserve"> and inflexible learning provision</w:t>
      </w:r>
    </w:p>
    <w:p w14:paraId="75DE486A" w14:textId="2F180C18" w:rsidR="004660EF" w:rsidRPr="00F23976" w:rsidRDefault="76063989" w:rsidP="00853DB7">
      <w:pPr>
        <w:rPr>
          <w:sz w:val="24"/>
          <w:szCs w:val="24"/>
        </w:rPr>
      </w:pPr>
      <w:r w:rsidRPr="21BE2A1F">
        <w:rPr>
          <w:sz w:val="24"/>
          <w:szCs w:val="24"/>
        </w:rPr>
        <w:t xml:space="preserve">Women with </w:t>
      </w:r>
      <w:r w:rsidR="209AD2CD" w:rsidRPr="21BE2A1F">
        <w:rPr>
          <w:sz w:val="24"/>
          <w:szCs w:val="24"/>
        </w:rPr>
        <w:t>childcare responsibilities can face obstacles to engaging with learning due to the timing and flexibility of courses.</w:t>
      </w:r>
      <w:r w:rsidR="1DBA5A36" w:rsidRPr="21BE2A1F">
        <w:rPr>
          <w:sz w:val="24"/>
          <w:szCs w:val="24"/>
        </w:rPr>
        <w:t xml:space="preserve"> </w:t>
      </w:r>
      <w:r w:rsidR="1A9E2570" w:rsidRPr="21BE2A1F">
        <w:rPr>
          <w:sz w:val="24"/>
          <w:szCs w:val="24"/>
        </w:rPr>
        <w:t xml:space="preserve">Women </w:t>
      </w:r>
      <w:r w:rsidR="65833665" w:rsidRPr="21BE2A1F">
        <w:rPr>
          <w:sz w:val="24"/>
          <w:szCs w:val="24"/>
        </w:rPr>
        <w:t>learners</w:t>
      </w:r>
      <w:r w:rsidR="16BF1241" w:rsidRPr="21BE2A1F">
        <w:rPr>
          <w:sz w:val="24"/>
          <w:szCs w:val="24"/>
        </w:rPr>
        <w:t xml:space="preserve"> explained that rigid course structures and class times that clash with childcare commitments are a barrier to </w:t>
      </w:r>
      <w:r w:rsidR="1A9E2570" w:rsidRPr="21BE2A1F">
        <w:rPr>
          <w:sz w:val="24"/>
          <w:szCs w:val="24"/>
        </w:rPr>
        <w:t>engaging with learning</w:t>
      </w:r>
      <w:r w:rsidR="16BF1241" w:rsidRPr="21BE2A1F">
        <w:rPr>
          <w:sz w:val="24"/>
          <w:szCs w:val="24"/>
        </w:rPr>
        <w:t xml:space="preserve">. </w:t>
      </w:r>
      <w:r w:rsidR="009658CC" w:rsidRPr="21BE2A1F">
        <w:rPr>
          <w:sz w:val="24"/>
          <w:szCs w:val="24"/>
        </w:rPr>
        <w:t>Pr</w:t>
      </w:r>
      <w:r w:rsidR="00197078" w:rsidRPr="21BE2A1F">
        <w:rPr>
          <w:sz w:val="24"/>
          <w:szCs w:val="24"/>
        </w:rPr>
        <w:t>oviders included in the study</w:t>
      </w:r>
      <w:r w:rsidR="009658CC" w:rsidRPr="21BE2A1F">
        <w:rPr>
          <w:sz w:val="24"/>
          <w:szCs w:val="24"/>
        </w:rPr>
        <w:t xml:space="preserve"> also</w:t>
      </w:r>
      <w:r w:rsidR="00197078" w:rsidRPr="21BE2A1F">
        <w:rPr>
          <w:sz w:val="24"/>
          <w:szCs w:val="24"/>
        </w:rPr>
        <w:t xml:space="preserve"> highlighted childcare as a key issue for women. Providers noted that some women were unable to afford childcare support to allow them to engage with learning. </w:t>
      </w:r>
    </w:p>
    <w:p w14:paraId="15BD0E03" w14:textId="3319E451" w:rsidR="00BD26D4" w:rsidRPr="00004700" w:rsidRDefault="007E69C4" w:rsidP="00853DB7">
      <w:pPr>
        <w:pStyle w:val="LWSub6"/>
        <w:rPr>
          <w:rStyle w:val="eop"/>
          <w:b w:val="0"/>
          <w:bCs w:val="0"/>
          <w:color w:val="000000"/>
          <w:shd w:val="clear" w:color="auto" w:fill="FFFFFF"/>
        </w:rPr>
      </w:pPr>
      <w:r w:rsidRPr="00004700">
        <w:rPr>
          <w:rStyle w:val="normaltextrun"/>
          <w:b w:val="0"/>
          <w:bCs w:val="0"/>
          <w:color w:val="000000"/>
          <w:shd w:val="clear" w:color="auto" w:fill="FFFFFF"/>
        </w:rPr>
        <w:t>T</w:t>
      </w:r>
      <w:r w:rsidR="00EE3A22" w:rsidRPr="00004700">
        <w:rPr>
          <w:rStyle w:val="normaltextrun"/>
          <w:b w:val="0"/>
          <w:bCs w:val="0"/>
          <w:color w:val="000000"/>
          <w:shd w:val="clear" w:color="auto" w:fill="FFFFFF"/>
        </w:rPr>
        <w:t xml:space="preserve">he evaluation of Chwarae Teg’s </w:t>
      </w:r>
      <w:r w:rsidR="00B97E78">
        <w:rPr>
          <w:rStyle w:val="normaltextrun"/>
          <w:b w:val="0"/>
          <w:bCs w:val="0"/>
          <w:color w:val="000000"/>
          <w:shd w:val="clear" w:color="auto" w:fill="FFFFFF"/>
        </w:rPr>
        <w:t>Agile Nation 2</w:t>
      </w:r>
      <w:r w:rsidR="00EE3A22" w:rsidRPr="00004700">
        <w:rPr>
          <w:rStyle w:val="normaltextrun"/>
          <w:b w:val="0"/>
          <w:bCs w:val="0"/>
          <w:color w:val="000000"/>
          <w:shd w:val="clear" w:color="auto" w:fill="FFFFFF"/>
        </w:rPr>
        <w:t xml:space="preserve"> programme for women found </w:t>
      </w:r>
      <w:r w:rsidR="00B868F3" w:rsidRPr="00004700">
        <w:rPr>
          <w:rStyle w:val="normaltextrun"/>
          <w:b w:val="0"/>
          <w:bCs w:val="0"/>
          <w:color w:val="000000"/>
          <w:shd w:val="clear" w:color="auto" w:fill="FFFFFF"/>
        </w:rPr>
        <w:t xml:space="preserve">caring </w:t>
      </w:r>
      <w:r w:rsidR="00EE3A22" w:rsidRPr="00004700">
        <w:rPr>
          <w:rStyle w:val="normaltextrun"/>
          <w:b w:val="0"/>
          <w:bCs w:val="0"/>
          <w:color w:val="000000"/>
          <w:shd w:val="clear" w:color="auto" w:fill="FFFFFF"/>
        </w:rPr>
        <w:t>responsibilities (</w:t>
      </w:r>
      <w:r w:rsidR="00CC7B47" w:rsidRPr="00004700">
        <w:rPr>
          <w:rStyle w:val="normaltextrun"/>
          <w:b w:val="0"/>
          <w:bCs w:val="0"/>
          <w:color w:val="000000"/>
          <w:shd w:val="clear" w:color="auto" w:fill="FFFFFF"/>
        </w:rPr>
        <w:t>often for</w:t>
      </w:r>
      <w:r w:rsidR="00EE3A22" w:rsidRPr="00004700">
        <w:rPr>
          <w:rStyle w:val="normaltextrun"/>
          <w:b w:val="0"/>
          <w:bCs w:val="0"/>
          <w:color w:val="000000"/>
          <w:shd w:val="clear" w:color="auto" w:fill="FFFFFF"/>
        </w:rPr>
        <w:t xml:space="preserve"> both dependent children and elderly parents</w:t>
      </w:r>
      <w:r w:rsidR="00CC7B47" w:rsidRPr="00004700">
        <w:rPr>
          <w:rStyle w:val="normaltextrun"/>
          <w:b w:val="0"/>
          <w:bCs w:val="0"/>
          <w:color w:val="000000"/>
          <w:shd w:val="clear" w:color="auto" w:fill="FFFFFF"/>
        </w:rPr>
        <w:t xml:space="preserve"> or </w:t>
      </w:r>
      <w:r w:rsidR="00EE3A22" w:rsidRPr="00004700">
        <w:rPr>
          <w:rStyle w:val="normaltextrun"/>
          <w:b w:val="0"/>
          <w:bCs w:val="0"/>
          <w:color w:val="000000"/>
          <w:shd w:val="clear" w:color="auto" w:fill="FFFFFF"/>
        </w:rPr>
        <w:t xml:space="preserve">family members), was one of the most commonly cited </w:t>
      </w:r>
      <w:r w:rsidR="00CC7B47" w:rsidRPr="00004700">
        <w:rPr>
          <w:rStyle w:val="normaltextrun"/>
          <w:b w:val="0"/>
          <w:bCs w:val="0"/>
          <w:color w:val="000000"/>
          <w:shd w:val="clear" w:color="auto" w:fill="FFFFFF"/>
        </w:rPr>
        <w:t>barriers to engaging with and completing the programme</w:t>
      </w:r>
      <w:r w:rsidR="00FE4792" w:rsidRPr="00004700">
        <w:rPr>
          <w:rStyle w:val="normaltextrun"/>
          <w:b w:val="0"/>
          <w:bCs w:val="0"/>
          <w:color w:val="000000"/>
          <w:shd w:val="clear" w:color="auto" w:fill="FFFFFF"/>
        </w:rPr>
        <w:t xml:space="preserve"> </w:t>
      </w:r>
      <w:r w:rsidR="00FE4792" w:rsidRPr="00B97E78">
        <w:rPr>
          <w:b w:val="0"/>
          <w:bCs w:val="0"/>
          <w:color w:val="auto"/>
        </w:rPr>
        <w:t>(</w:t>
      </w:r>
      <w:r w:rsidR="00FE4792" w:rsidRPr="00B97E78">
        <w:rPr>
          <w:rStyle w:val="LWBodyChar"/>
          <w:b w:val="0"/>
          <w:bCs w:val="0"/>
          <w:color w:val="auto"/>
        </w:rPr>
        <w:t>SamKat Consulting Ltd, 2022</w:t>
      </w:r>
      <w:r w:rsidR="00FE4792" w:rsidRPr="00B97E78">
        <w:rPr>
          <w:b w:val="0"/>
          <w:bCs w:val="0"/>
          <w:color w:val="auto"/>
        </w:rPr>
        <w:t>)</w:t>
      </w:r>
      <w:r w:rsidR="00CC7B47" w:rsidRPr="00004700">
        <w:rPr>
          <w:b w:val="0"/>
          <w:bCs w:val="0"/>
        </w:rPr>
        <w:t>.</w:t>
      </w:r>
      <w:r w:rsidR="009658CC" w:rsidRPr="00004700">
        <w:rPr>
          <w:b w:val="0"/>
          <w:bCs w:val="0"/>
        </w:rPr>
        <w:t xml:space="preserve"> </w:t>
      </w:r>
      <w:r w:rsidR="001747CA" w:rsidRPr="00004700">
        <w:rPr>
          <w:rStyle w:val="normaltextrun"/>
          <w:b w:val="0"/>
          <w:bCs w:val="0"/>
          <w:color w:val="000000"/>
          <w:shd w:val="clear" w:color="auto" w:fill="FFFFFF"/>
        </w:rPr>
        <w:t xml:space="preserve">Similarly, </w:t>
      </w:r>
      <w:r w:rsidR="00CC55EF" w:rsidRPr="00004700">
        <w:rPr>
          <w:rStyle w:val="normaltextrun"/>
          <w:b w:val="0"/>
          <w:bCs w:val="0"/>
          <w:color w:val="000000"/>
          <w:shd w:val="clear" w:color="auto" w:fill="FFFFFF"/>
        </w:rPr>
        <w:t>the</w:t>
      </w:r>
      <w:r w:rsidR="00FC0218" w:rsidRPr="00004700">
        <w:rPr>
          <w:rStyle w:val="normaltextrun"/>
          <w:b w:val="0"/>
          <w:bCs w:val="0"/>
          <w:color w:val="000000"/>
          <w:shd w:val="clear" w:color="auto" w:fill="FFFFFF"/>
        </w:rPr>
        <w:t xml:space="preserve"> Adult Participation in Learning </w:t>
      </w:r>
      <w:r w:rsidR="00A84191" w:rsidRPr="00004700">
        <w:rPr>
          <w:rStyle w:val="normaltextrun"/>
          <w:b w:val="0"/>
          <w:bCs w:val="0"/>
          <w:color w:val="000000"/>
          <w:shd w:val="clear" w:color="auto" w:fill="FFFFFF"/>
        </w:rPr>
        <w:t>S</w:t>
      </w:r>
      <w:r w:rsidR="00FC0218" w:rsidRPr="00004700">
        <w:rPr>
          <w:rStyle w:val="normaltextrun"/>
          <w:b w:val="0"/>
          <w:bCs w:val="0"/>
          <w:color w:val="000000"/>
          <w:shd w:val="clear" w:color="auto" w:fill="FFFFFF"/>
        </w:rPr>
        <w:t xml:space="preserve">urvey found </w:t>
      </w:r>
      <w:r w:rsidR="005910B6" w:rsidRPr="00004700">
        <w:rPr>
          <w:rFonts w:eastAsia="Arial"/>
          <w:b w:val="0"/>
          <w:bCs w:val="0"/>
          <w:color w:val="000000" w:themeColor="text1"/>
        </w:rPr>
        <w:t>s</w:t>
      </w:r>
      <w:r w:rsidR="005910B6" w:rsidRPr="00004700">
        <w:rPr>
          <w:rStyle w:val="normaltextrun"/>
          <w:b w:val="0"/>
          <w:bCs w:val="0"/>
          <w:color w:val="000000"/>
          <w:shd w:val="clear" w:color="auto" w:fill="FFFFFF"/>
        </w:rPr>
        <w:t xml:space="preserve">even per cent of learners and non-learners </w:t>
      </w:r>
      <w:r w:rsidR="00773DFD" w:rsidRPr="00004700">
        <w:rPr>
          <w:rStyle w:val="normaltextrun"/>
          <w:b w:val="0"/>
          <w:bCs w:val="0"/>
          <w:color w:val="000000"/>
          <w:shd w:val="clear" w:color="auto" w:fill="FFFFFF"/>
        </w:rPr>
        <w:t>had experienced</w:t>
      </w:r>
      <w:r w:rsidR="005910B6" w:rsidRPr="00004700">
        <w:rPr>
          <w:rStyle w:val="normaltextrun"/>
          <w:b w:val="0"/>
          <w:bCs w:val="0"/>
          <w:color w:val="000000"/>
          <w:shd w:val="clear" w:color="auto" w:fill="FFFFFF"/>
        </w:rPr>
        <w:t xml:space="preserve"> childcare and other caring responsibilities </w:t>
      </w:r>
      <w:r w:rsidR="00773DFD" w:rsidRPr="00004700">
        <w:rPr>
          <w:rStyle w:val="normaltextrun"/>
          <w:b w:val="0"/>
          <w:bCs w:val="0"/>
          <w:color w:val="000000"/>
          <w:shd w:val="clear" w:color="auto" w:fill="FFFFFF"/>
        </w:rPr>
        <w:t>as</w:t>
      </w:r>
      <w:r w:rsidR="005910B6" w:rsidRPr="00004700">
        <w:rPr>
          <w:rStyle w:val="normaltextrun"/>
          <w:b w:val="0"/>
          <w:bCs w:val="0"/>
          <w:color w:val="000000"/>
          <w:shd w:val="clear" w:color="auto" w:fill="FFFFFF"/>
        </w:rPr>
        <w:t xml:space="preserve"> a barrier to their participation in learning. Childcare and other caring responsibilities were cited as barriers to learning more frequently by women than men</w:t>
      </w:r>
      <w:r w:rsidR="006B6E0F" w:rsidRPr="00004700">
        <w:rPr>
          <w:rStyle w:val="normaltextrun"/>
          <w:b w:val="0"/>
          <w:bCs w:val="0"/>
          <w:color w:val="000000"/>
          <w:shd w:val="clear" w:color="auto" w:fill="FFFFFF"/>
        </w:rPr>
        <w:t xml:space="preserve"> (L&amp;W, 2022).</w:t>
      </w:r>
      <w:r w:rsidR="005910B6" w:rsidRPr="00004700">
        <w:rPr>
          <w:rStyle w:val="eop"/>
          <w:b w:val="0"/>
          <w:bCs w:val="0"/>
          <w:color w:val="000000"/>
          <w:shd w:val="clear" w:color="auto" w:fill="FFFFFF"/>
        </w:rPr>
        <w:t> </w:t>
      </w:r>
    </w:p>
    <w:p w14:paraId="129B2AD5" w14:textId="52189FF3" w:rsidR="005B3ECA" w:rsidRDefault="401EADF7" w:rsidP="00BD0647">
      <w:pPr>
        <w:pStyle w:val="LWSub6"/>
      </w:pPr>
      <w:r w:rsidRPr="005B3ECA">
        <w:t>Feeling too old to learn</w:t>
      </w:r>
    </w:p>
    <w:p w14:paraId="703E39D5" w14:textId="2CFA6F20" w:rsidR="00FD6513" w:rsidRPr="00752FEC" w:rsidRDefault="215EDD43" w:rsidP="1C8FA0A1">
      <w:pPr>
        <w:rPr>
          <w:b/>
          <w:bCs/>
          <w:color w:val="000000" w:themeColor="text1"/>
          <w:sz w:val="24"/>
          <w:szCs w:val="24"/>
        </w:rPr>
      </w:pPr>
      <w:r w:rsidRPr="1C8FA0A1">
        <w:rPr>
          <w:rFonts w:cs="Arial"/>
          <w:color w:val="000000" w:themeColor="text1"/>
          <w:sz w:val="24"/>
          <w:szCs w:val="24"/>
        </w:rPr>
        <w:t>Women can feel</w:t>
      </w:r>
      <w:r w:rsidR="7A3FC5A8" w:rsidRPr="1C8FA0A1">
        <w:rPr>
          <w:rFonts w:cs="Arial"/>
          <w:color w:val="000000" w:themeColor="text1"/>
          <w:sz w:val="24"/>
          <w:szCs w:val="24"/>
        </w:rPr>
        <w:t xml:space="preserve">, as they age, that </w:t>
      </w:r>
      <w:r w:rsidR="3E187A75" w:rsidRPr="1C8FA0A1">
        <w:rPr>
          <w:rFonts w:cs="Arial"/>
          <w:color w:val="000000" w:themeColor="text1"/>
          <w:sz w:val="24"/>
          <w:szCs w:val="24"/>
        </w:rPr>
        <w:t>they no l</w:t>
      </w:r>
      <w:r w:rsidR="376EE994" w:rsidRPr="1C8FA0A1">
        <w:rPr>
          <w:rFonts w:cs="Arial"/>
          <w:color w:val="000000" w:themeColor="text1"/>
          <w:sz w:val="24"/>
          <w:szCs w:val="24"/>
        </w:rPr>
        <w:t xml:space="preserve">onger belong in learning environments. </w:t>
      </w:r>
      <w:r w:rsidR="558EF86F" w:rsidRPr="1C8FA0A1">
        <w:rPr>
          <w:rFonts w:cs="Arial"/>
          <w:color w:val="000000" w:themeColor="text1"/>
          <w:sz w:val="24"/>
          <w:szCs w:val="24"/>
        </w:rPr>
        <w:t xml:space="preserve">One </w:t>
      </w:r>
      <w:r w:rsidR="00A448D6" w:rsidRPr="1C8FA0A1">
        <w:rPr>
          <w:rFonts w:cs="Arial"/>
          <w:color w:val="000000" w:themeColor="text1"/>
          <w:sz w:val="24"/>
          <w:szCs w:val="24"/>
        </w:rPr>
        <w:t>participant</w:t>
      </w:r>
      <w:r w:rsidR="558EF86F" w:rsidRPr="1C8FA0A1">
        <w:rPr>
          <w:rFonts w:cs="Arial"/>
          <w:color w:val="000000" w:themeColor="text1"/>
          <w:sz w:val="24"/>
          <w:szCs w:val="24"/>
        </w:rPr>
        <w:t xml:space="preserve">, who was in her 40s, explained that it is difficult for women of her age to get </w:t>
      </w:r>
      <w:r w:rsidR="558EF86F" w:rsidRPr="1C8FA0A1">
        <w:rPr>
          <w:rFonts w:cs="Arial"/>
          <w:color w:val="000000" w:themeColor="text1"/>
          <w:sz w:val="24"/>
          <w:szCs w:val="24"/>
        </w:rPr>
        <w:lastRenderedPageBreak/>
        <w:t>back into education because college is associated with a much younger demographic.</w:t>
      </w:r>
      <w:r w:rsidR="22C30E57" w:rsidRPr="1C8FA0A1">
        <w:rPr>
          <w:rFonts w:cs="Arial"/>
          <w:color w:val="000000" w:themeColor="text1"/>
          <w:sz w:val="24"/>
          <w:szCs w:val="24"/>
        </w:rPr>
        <w:t xml:space="preserve"> Providers too reflected that colleges often market their course programmes to younger people which can be unrelatable for older adults.</w:t>
      </w:r>
    </w:p>
    <w:p w14:paraId="68C7C3D6" w14:textId="21A412F4" w:rsidR="00230487" w:rsidRPr="00752FEC" w:rsidRDefault="499BC0C8" w:rsidP="00853DB7">
      <w:pPr>
        <w:spacing w:after="120"/>
        <w:rPr>
          <w:sz w:val="24"/>
          <w:szCs w:val="24"/>
        </w:rPr>
      </w:pPr>
      <w:r w:rsidRPr="1C50B3A4">
        <w:rPr>
          <w:sz w:val="24"/>
          <w:szCs w:val="24"/>
        </w:rPr>
        <w:t xml:space="preserve">The Adult Participation in Learning </w:t>
      </w:r>
      <w:r w:rsidR="44BC2780" w:rsidRPr="1C50B3A4">
        <w:rPr>
          <w:sz w:val="24"/>
          <w:szCs w:val="24"/>
        </w:rPr>
        <w:t>S</w:t>
      </w:r>
      <w:r w:rsidRPr="1C50B3A4">
        <w:rPr>
          <w:sz w:val="24"/>
          <w:szCs w:val="24"/>
        </w:rPr>
        <w:t xml:space="preserve">urvey found that </w:t>
      </w:r>
      <w:r w:rsidR="003BE023" w:rsidRPr="1C50B3A4">
        <w:rPr>
          <w:sz w:val="24"/>
          <w:szCs w:val="24"/>
        </w:rPr>
        <w:t xml:space="preserve">29 per cent of non-learners </w:t>
      </w:r>
      <w:r w:rsidRPr="1C50B3A4">
        <w:rPr>
          <w:sz w:val="24"/>
          <w:szCs w:val="24"/>
        </w:rPr>
        <w:t>fel</w:t>
      </w:r>
      <w:r w:rsidR="003BE023" w:rsidRPr="1C50B3A4">
        <w:rPr>
          <w:sz w:val="24"/>
          <w:szCs w:val="24"/>
        </w:rPr>
        <w:t>t</w:t>
      </w:r>
      <w:r w:rsidRPr="1C50B3A4">
        <w:rPr>
          <w:sz w:val="24"/>
          <w:szCs w:val="24"/>
        </w:rPr>
        <w:t xml:space="preserve"> too old to learn </w:t>
      </w:r>
      <w:r w:rsidR="2C63B36A" w:rsidRPr="1C50B3A4">
        <w:rPr>
          <w:sz w:val="24"/>
          <w:szCs w:val="24"/>
        </w:rPr>
        <w:t>(L&amp;W, 2022</w:t>
      </w:r>
      <w:r w:rsidRPr="1C50B3A4">
        <w:rPr>
          <w:sz w:val="24"/>
          <w:szCs w:val="24"/>
        </w:rPr>
        <w:t>). </w:t>
      </w:r>
      <w:r w:rsidR="028265B0" w:rsidRPr="1C50B3A4">
        <w:rPr>
          <w:sz w:val="24"/>
          <w:szCs w:val="24"/>
        </w:rPr>
        <w:t xml:space="preserve"> </w:t>
      </w:r>
    </w:p>
    <w:p w14:paraId="486C8D63" w14:textId="77777777" w:rsidR="005B3ECA" w:rsidRDefault="00230487" w:rsidP="00BD0647">
      <w:pPr>
        <w:pStyle w:val="LWSub6"/>
      </w:pPr>
      <w:r w:rsidRPr="005B3ECA">
        <w:t>Gender stereotypes</w:t>
      </w:r>
    </w:p>
    <w:p w14:paraId="0F565E5C" w14:textId="090CCF5F" w:rsidR="00CC6AAF" w:rsidRDefault="002F42C7" w:rsidP="00416590">
      <w:pPr>
        <w:rPr>
          <w:rFonts w:cs="Arial"/>
          <w:color w:val="000000" w:themeColor="text1"/>
          <w:sz w:val="24"/>
          <w:szCs w:val="24"/>
        </w:rPr>
      </w:pPr>
      <w:r w:rsidRPr="1C8FA0A1">
        <w:rPr>
          <w:rFonts w:cs="Arial"/>
          <w:color w:val="000000" w:themeColor="text1"/>
          <w:sz w:val="24"/>
          <w:szCs w:val="24"/>
        </w:rPr>
        <w:t xml:space="preserve">The </w:t>
      </w:r>
      <w:r w:rsidR="00AF7B69" w:rsidRPr="1C8FA0A1">
        <w:rPr>
          <w:rFonts w:cs="Arial"/>
          <w:color w:val="000000" w:themeColor="text1"/>
          <w:sz w:val="24"/>
          <w:szCs w:val="24"/>
        </w:rPr>
        <w:t xml:space="preserve">idea that some subjects </w:t>
      </w:r>
      <w:r w:rsidR="0055135E" w:rsidRPr="1C8FA0A1">
        <w:rPr>
          <w:rFonts w:cs="Arial"/>
          <w:color w:val="000000" w:themeColor="text1"/>
          <w:sz w:val="24"/>
          <w:szCs w:val="24"/>
        </w:rPr>
        <w:t xml:space="preserve">and job roles </w:t>
      </w:r>
      <w:r w:rsidR="00AF7B69" w:rsidRPr="1C8FA0A1">
        <w:rPr>
          <w:rFonts w:cs="Arial"/>
          <w:color w:val="000000" w:themeColor="text1"/>
          <w:sz w:val="24"/>
          <w:szCs w:val="24"/>
        </w:rPr>
        <w:t xml:space="preserve">are ‘for boys’ whilst others are ‘for girls’ limits women in their choices from a young age. </w:t>
      </w:r>
      <w:r w:rsidR="0009717C" w:rsidRPr="1C8FA0A1">
        <w:rPr>
          <w:rFonts w:cs="Arial"/>
          <w:color w:val="000000" w:themeColor="text1"/>
          <w:sz w:val="24"/>
          <w:szCs w:val="24"/>
        </w:rPr>
        <w:t>A</w:t>
      </w:r>
      <w:r w:rsidR="00EB75AC" w:rsidRPr="1C8FA0A1">
        <w:rPr>
          <w:rFonts w:cs="Arial"/>
          <w:color w:val="000000" w:themeColor="text1"/>
          <w:sz w:val="24"/>
          <w:szCs w:val="24"/>
        </w:rPr>
        <w:t xml:space="preserve"> </w:t>
      </w:r>
      <w:r w:rsidR="00567AE4" w:rsidRPr="1C8FA0A1">
        <w:rPr>
          <w:rFonts w:cs="Arial"/>
          <w:color w:val="000000" w:themeColor="text1"/>
          <w:sz w:val="24"/>
          <w:szCs w:val="24"/>
        </w:rPr>
        <w:t xml:space="preserve">survey exploring the career aspirations </w:t>
      </w:r>
      <w:r w:rsidR="008C54F8" w:rsidRPr="1C8FA0A1">
        <w:rPr>
          <w:rFonts w:cs="Arial"/>
          <w:color w:val="000000" w:themeColor="text1"/>
          <w:sz w:val="24"/>
          <w:szCs w:val="24"/>
        </w:rPr>
        <w:t>of</w:t>
      </w:r>
      <w:r w:rsidR="00567AE4" w:rsidRPr="1C8FA0A1">
        <w:rPr>
          <w:rFonts w:cs="Arial"/>
          <w:color w:val="000000" w:themeColor="text1"/>
          <w:sz w:val="24"/>
          <w:szCs w:val="24"/>
        </w:rPr>
        <w:t xml:space="preserve"> children aged 7-11 </w:t>
      </w:r>
      <w:r w:rsidR="008C54F8" w:rsidRPr="1C8FA0A1">
        <w:rPr>
          <w:rFonts w:cs="Arial"/>
          <w:color w:val="000000" w:themeColor="text1"/>
          <w:sz w:val="24"/>
          <w:szCs w:val="24"/>
        </w:rPr>
        <w:t>found that</w:t>
      </w:r>
      <w:r w:rsidR="00AD4ABE" w:rsidRPr="1C8FA0A1">
        <w:rPr>
          <w:rFonts w:cs="Arial"/>
          <w:color w:val="000000" w:themeColor="text1"/>
          <w:sz w:val="24"/>
          <w:szCs w:val="24"/>
        </w:rPr>
        <w:t xml:space="preserve">, compared to girls, </w:t>
      </w:r>
      <w:r w:rsidR="00C670C7" w:rsidRPr="1C8FA0A1">
        <w:rPr>
          <w:rFonts w:cs="Arial"/>
          <w:color w:val="000000" w:themeColor="text1"/>
          <w:sz w:val="24"/>
          <w:szCs w:val="24"/>
        </w:rPr>
        <w:t>over four times the number of boys wa</w:t>
      </w:r>
      <w:r w:rsidR="00160263" w:rsidRPr="1C8FA0A1">
        <w:rPr>
          <w:rFonts w:cs="Arial"/>
          <w:color w:val="000000" w:themeColor="text1"/>
          <w:sz w:val="24"/>
          <w:szCs w:val="24"/>
        </w:rPr>
        <w:t>nted to become engineers and double the number of boys wanted to become scientists</w:t>
      </w:r>
      <w:r w:rsidR="00A47E1D" w:rsidRPr="1C8FA0A1">
        <w:rPr>
          <w:rFonts w:cs="Arial"/>
          <w:color w:val="000000" w:themeColor="text1"/>
          <w:sz w:val="24"/>
          <w:szCs w:val="24"/>
        </w:rPr>
        <w:t xml:space="preserve"> (Chambers et al, 2018</w:t>
      </w:r>
      <w:r w:rsidR="000D7E5B" w:rsidRPr="1C8FA0A1">
        <w:rPr>
          <w:rFonts w:cs="Arial"/>
          <w:color w:val="000000" w:themeColor="text1"/>
          <w:sz w:val="24"/>
          <w:szCs w:val="24"/>
        </w:rPr>
        <w:t xml:space="preserve">; cited in </w:t>
      </w:r>
      <w:r w:rsidR="002F1278" w:rsidRPr="1C8FA0A1">
        <w:rPr>
          <w:rFonts w:cs="Arial"/>
          <w:color w:val="000000" w:themeColor="text1"/>
          <w:sz w:val="24"/>
          <w:szCs w:val="24"/>
        </w:rPr>
        <w:t xml:space="preserve">Culhane and </w:t>
      </w:r>
      <w:proofErr w:type="spellStart"/>
      <w:r w:rsidR="002F1278" w:rsidRPr="1C8FA0A1">
        <w:rPr>
          <w:rFonts w:cs="Arial"/>
          <w:color w:val="000000" w:themeColor="text1"/>
          <w:sz w:val="24"/>
          <w:szCs w:val="24"/>
        </w:rPr>
        <w:t>Bazeley</w:t>
      </w:r>
      <w:proofErr w:type="spellEnd"/>
      <w:r w:rsidR="002F1278" w:rsidRPr="1C8FA0A1">
        <w:rPr>
          <w:rFonts w:cs="Arial"/>
          <w:color w:val="000000" w:themeColor="text1"/>
          <w:sz w:val="24"/>
          <w:szCs w:val="24"/>
        </w:rPr>
        <w:t>, 2019</w:t>
      </w:r>
      <w:r w:rsidR="00A47E1D" w:rsidRPr="1C8FA0A1">
        <w:rPr>
          <w:rFonts w:cs="Arial"/>
          <w:color w:val="000000" w:themeColor="text1"/>
          <w:sz w:val="24"/>
          <w:szCs w:val="24"/>
        </w:rPr>
        <w:t>)</w:t>
      </w:r>
      <w:r w:rsidR="00AD4ABE" w:rsidRPr="1C8FA0A1">
        <w:rPr>
          <w:rFonts w:cs="Arial"/>
          <w:color w:val="000000" w:themeColor="text1"/>
          <w:sz w:val="24"/>
          <w:szCs w:val="24"/>
        </w:rPr>
        <w:t>.</w:t>
      </w:r>
      <w:r w:rsidR="00F53146" w:rsidRPr="1C8FA0A1">
        <w:rPr>
          <w:rFonts w:cs="Arial"/>
          <w:color w:val="000000" w:themeColor="text1"/>
          <w:sz w:val="24"/>
          <w:szCs w:val="24"/>
        </w:rPr>
        <w:t xml:space="preserve"> </w:t>
      </w:r>
      <w:r w:rsidR="004E63CA" w:rsidRPr="1C8FA0A1">
        <w:rPr>
          <w:rFonts w:cs="Arial"/>
          <w:color w:val="000000" w:themeColor="text1"/>
          <w:sz w:val="24"/>
          <w:szCs w:val="24"/>
        </w:rPr>
        <w:t>Women</w:t>
      </w:r>
      <w:r w:rsidR="00230487" w:rsidRPr="1C8FA0A1">
        <w:rPr>
          <w:rFonts w:cs="Arial"/>
          <w:color w:val="000000" w:themeColor="text1"/>
          <w:sz w:val="24"/>
          <w:szCs w:val="24"/>
        </w:rPr>
        <w:t xml:space="preserve"> </w:t>
      </w:r>
      <w:r w:rsidR="008166B8" w:rsidRPr="1C8FA0A1">
        <w:rPr>
          <w:sz w:val="24"/>
          <w:szCs w:val="24"/>
        </w:rPr>
        <w:t>learners</w:t>
      </w:r>
      <w:r w:rsidR="00230487" w:rsidRPr="1C8FA0A1">
        <w:rPr>
          <w:rFonts w:cs="Arial"/>
          <w:color w:val="000000" w:themeColor="text1"/>
          <w:sz w:val="24"/>
          <w:szCs w:val="24"/>
        </w:rPr>
        <w:t xml:space="preserve"> </w:t>
      </w:r>
      <w:r w:rsidR="00DC5914" w:rsidRPr="1C8FA0A1">
        <w:rPr>
          <w:rFonts w:cs="Arial"/>
          <w:color w:val="000000" w:themeColor="text1"/>
          <w:sz w:val="24"/>
          <w:szCs w:val="24"/>
        </w:rPr>
        <w:t xml:space="preserve">interviewed as part of this </w:t>
      </w:r>
      <w:r w:rsidR="004806DE" w:rsidRPr="1C8FA0A1">
        <w:rPr>
          <w:rFonts w:cs="Arial"/>
          <w:color w:val="000000" w:themeColor="text1"/>
          <w:sz w:val="24"/>
          <w:szCs w:val="24"/>
        </w:rPr>
        <w:t xml:space="preserve">research </w:t>
      </w:r>
      <w:r w:rsidR="00230487" w:rsidRPr="1C8FA0A1">
        <w:rPr>
          <w:rFonts w:cs="Arial"/>
          <w:color w:val="000000" w:themeColor="text1"/>
          <w:sz w:val="24"/>
          <w:szCs w:val="24"/>
        </w:rPr>
        <w:t xml:space="preserve">reflected on the gender stereotypes attached to certain subject areas. </w:t>
      </w:r>
      <w:r w:rsidR="00807B35" w:rsidRPr="1C8FA0A1">
        <w:rPr>
          <w:rFonts w:cs="Arial"/>
          <w:color w:val="000000" w:themeColor="text1"/>
          <w:sz w:val="24"/>
          <w:szCs w:val="24"/>
        </w:rPr>
        <w:t>One woman</w:t>
      </w:r>
      <w:r w:rsidR="00097638" w:rsidRPr="1C8FA0A1">
        <w:rPr>
          <w:rFonts w:cs="Arial"/>
          <w:color w:val="000000" w:themeColor="text1"/>
          <w:sz w:val="24"/>
          <w:szCs w:val="24"/>
        </w:rPr>
        <w:t xml:space="preserve">, currently studying an Access to </w:t>
      </w:r>
      <w:r w:rsidR="0023460C" w:rsidRPr="1C8FA0A1">
        <w:rPr>
          <w:rFonts w:cs="Arial"/>
          <w:color w:val="000000" w:themeColor="text1"/>
          <w:sz w:val="24"/>
          <w:szCs w:val="24"/>
        </w:rPr>
        <w:t>e</w:t>
      </w:r>
      <w:r w:rsidR="00097638" w:rsidRPr="1C8FA0A1">
        <w:rPr>
          <w:rFonts w:cs="Arial"/>
          <w:color w:val="000000" w:themeColor="text1"/>
          <w:sz w:val="24"/>
          <w:szCs w:val="24"/>
        </w:rPr>
        <w:t xml:space="preserve">ngineering course and hoping to </w:t>
      </w:r>
      <w:r w:rsidR="00BA667B" w:rsidRPr="1C8FA0A1">
        <w:rPr>
          <w:rFonts w:cs="Arial"/>
          <w:color w:val="000000" w:themeColor="text1"/>
          <w:sz w:val="24"/>
          <w:szCs w:val="24"/>
        </w:rPr>
        <w:t xml:space="preserve">study robotics at university </w:t>
      </w:r>
      <w:r w:rsidR="00FA422E" w:rsidRPr="1C8FA0A1">
        <w:rPr>
          <w:rFonts w:cs="Arial"/>
          <w:color w:val="000000" w:themeColor="text1"/>
          <w:sz w:val="24"/>
          <w:szCs w:val="24"/>
        </w:rPr>
        <w:t xml:space="preserve">next year, </w:t>
      </w:r>
      <w:r w:rsidR="00DE34F6" w:rsidRPr="1C8FA0A1">
        <w:rPr>
          <w:rFonts w:cs="Arial"/>
          <w:color w:val="000000" w:themeColor="text1"/>
          <w:sz w:val="24"/>
          <w:szCs w:val="24"/>
        </w:rPr>
        <w:t>felt</w:t>
      </w:r>
      <w:r w:rsidR="00FA422E" w:rsidRPr="1C8FA0A1">
        <w:rPr>
          <w:rFonts w:cs="Arial"/>
          <w:color w:val="000000" w:themeColor="text1"/>
          <w:sz w:val="24"/>
          <w:szCs w:val="24"/>
        </w:rPr>
        <w:t xml:space="preserve"> </w:t>
      </w:r>
      <w:r w:rsidR="00807B35" w:rsidRPr="1C8FA0A1">
        <w:rPr>
          <w:rFonts w:cs="Arial"/>
          <w:color w:val="000000" w:themeColor="text1"/>
          <w:sz w:val="24"/>
          <w:szCs w:val="24"/>
        </w:rPr>
        <w:t>that</w:t>
      </w:r>
      <w:r w:rsidR="00230487" w:rsidRPr="1C8FA0A1">
        <w:rPr>
          <w:rFonts w:cs="Arial"/>
          <w:color w:val="000000" w:themeColor="text1"/>
          <w:sz w:val="24"/>
          <w:szCs w:val="24"/>
        </w:rPr>
        <w:t xml:space="preserve"> a culture shift was needed</w:t>
      </w:r>
      <w:r w:rsidR="00B65B5F" w:rsidRPr="1C8FA0A1">
        <w:rPr>
          <w:rFonts w:cs="Arial"/>
          <w:color w:val="000000" w:themeColor="text1"/>
          <w:sz w:val="24"/>
          <w:szCs w:val="24"/>
        </w:rPr>
        <w:t xml:space="preserve"> in traditionally male-dominated sectors</w:t>
      </w:r>
      <w:r w:rsidR="00770329" w:rsidRPr="1C8FA0A1">
        <w:rPr>
          <w:rFonts w:cs="Arial"/>
          <w:color w:val="000000" w:themeColor="text1"/>
          <w:sz w:val="24"/>
          <w:szCs w:val="24"/>
        </w:rPr>
        <w:t xml:space="preserve"> to make them more </w:t>
      </w:r>
      <w:r w:rsidR="00230487" w:rsidRPr="1C8FA0A1">
        <w:rPr>
          <w:rFonts w:cs="Arial"/>
          <w:color w:val="000000" w:themeColor="text1"/>
          <w:sz w:val="24"/>
          <w:szCs w:val="24"/>
        </w:rPr>
        <w:t xml:space="preserve">welcoming for women and girls. </w:t>
      </w:r>
      <w:r w:rsidR="00D0738C" w:rsidRPr="1C8FA0A1">
        <w:rPr>
          <w:rFonts w:cs="Arial"/>
          <w:color w:val="000000" w:themeColor="text1"/>
          <w:sz w:val="24"/>
          <w:szCs w:val="24"/>
        </w:rPr>
        <w:t>In her experience, h</w:t>
      </w:r>
      <w:r w:rsidR="00D8491C" w:rsidRPr="1C8FA0A1">
        <w:rPr>
          <w:rFonts w:cs="Arial"/>
          <w:color w:val="000000" w:themeColor="text1"/>
          <w:sz w:val="24"/>
          <w:szCs w:val="24"/>
        </w:rPr>
        <w:t xml:space="preserve">aving other women in the room, either as teachers or students, makes it </w:t>
      </w:r>
      <w:r w:rsidR="00D0738C" w:rsidRPr="1C8FA0A1">
        <w:rPr>
          <w:rFonts w:cs="Arial"/>
          <w:color w:val="000000" w:themeColor="text1"/>
          <w:sz w:val="24"/>
          <w:szCs w:val="24"/>
        </w:rPr>
        <w:t>easier to engage with learning.</w:t>
      </w:r>
      <w:r w:rsidR="006D4EA3" w:rsidRPr="1C8FA0A1">
        <w:rPr>
          <w:rFonts w:cs="Arial"/>
          <w:color w:val="000000" w:themeColor="text1"/>
          <w:sz w:val="24"/>
          <w:szCs w:val="24"/>
        </w:rPr>
        <w:t xml:space="preserve"> </w:t>
      </w:r>
    </w:p>
    <w:p w14:paraId="6D98A1DF" w14:textId="157A9051" w:rsidR="00570051" w:rsidRPr="00004700" w:rsidRDefault="00570051" w:rsidP="00BA2A41">
      <w:pPr>
        <w:pStyle w:val="LWBody"/>
        <w:ind w:left="284"/>
        <w:rPr>
          <w:rFonts w:eastAsia="Arial"/>
          <w:i/>
          <w:iCs/>
          <w:color w:val="000000" w:themeColor="text1"/>
        </w:rPr>
      </w:pPr>
      <w:r w:rsidRPr="00004700">
        <w:rPr>
          <w:rFonts w:eastAsia="Arial"/>
          <w:i/>
          <w:iCs/>
          <w:color w:val="000000" w:themeColor="text1"/>
        </w:rPr>
        <w:t>“Male-dominated fields feel rather intimidating to engage in. And that's, at least in part, where some of this discrimination has stemmed from that I mentioned prior. So being the only woman in the room, your voice being either ignored or, sort of, taken less seriously, that's definitely something I've experienced.</w:t>
      </w:r>
      <w:r w:rsidR="00C82792" w:rsidRPr="00004700">
        <w:rPr>
          <w:rFonts w:eastAsia="Arial"/>
          <w:i/>
          <w:iCs/>
          <w:color w:val="000000" w:themeColor="text1"/>
        </w:rPr>
        <w:t>”</w:t>
      </w:r>
      <w:r w:rsidR="00C82792" w:rsidRPr="00004700">
        <w:rPr>
          <w:rFonts w:eastAsia="Arial"/>
          <w:b/>
          <w:bCs/>
          <w:color w:val="000000" w:themeColor="text1"/>
        </w:rPr>
        <w:t xml:space="preserve"> (Access to Engineering</w:t>
      </w:r>
      <w:r w:rsidR="006C7205" w:rsidRPr="1C8FA0A1">
        <w:rPr>
          <w:rFonts w:eastAsia="Arial"/>
          <w:b/>
          <w:bCs/>
          <w:color w:val="000000" w:themeColor="text1"/>
        </w:rPr>
        <w:t>, Cardiff</w:t>
      </w:r>
      <w:r w:rsidR="00C82792" w:rsidRPr="00004700">
        <w:rPr>
          <w:rFonts w:eastAsia="Arial"/>
          <w:b/>
          <w:bCs/>
          <w:color w:val="000000" w:themeColor="text1"/>
        </w:rPr>
        <w:t>)</w:t>
      </w:r>
    </w:p>
    <w:p w14:paraId="6EAF818C" w14:textId="61AEB816" w:rsidR="00230487" w:rsidRPr="00752FEC" w:rsidRDefault="00807B35" w:rsidP="00853DB7">
      <w:pPr>
        <w:rPr>
          <w:rFonts w:cs="Arial"/>
          <w:color w:val="000000" w:themeColor="text1"/>
          <w:sz w:val="24"/>
          <w:szCs w:val="24"/>
        </w:rPr>
      </w:pPr>
      <w:r w:rsidRPr="00752FEC">
        <w:rPr>
          <w:rFonts w:cs="Arial"/>
          <w:color w:val="000000" w:themeColor="text1"/>
          <w:sz w:val="24"/>
          <w:szCs w:val="24"/>
        </w:rPr>
        <w:t>Another woman</w:t>
      </w:r>
      <w:r w:rsidR="008166B8" w:rsidRPr="00752FEC">
        <w:rPr>
          <w:rFonts w:cs="Arial"/>
          <w:color w:val="000000" w:themeColor="text1"/>
          <w:sz w:val="24"/>
          <w:szCs w:val="24"/>
        </w:rPr>
        <w:t xml:space="preserve"> learner</w:t>
      </w:r>
      <w:r w:rsidR="00BD0647">
        <w:rPr>
          <w:rFonts w:cs="Arial"/>
          <w:color w:val="000000" w:themeColor="text1"/>
          <w:sz w:val="24"/>
          <w:szCs w:val="24"/>
        </w:rPr>
        <w:t xml:space="preserve"> interviewed as part of the study</w:t>
      </w:r>
      <w:r w:rsidR="00230487" w:rsidRPr="00752FEC">
        <w:rPr>
          <w:rFonts w:cs="Arial"/>
          <w:color w:val="000000" w:themeColor="text1"/>
          <w:sz w:val="24"/>
          <w:szCs w:val="24"/>
        </w:rPr>
        <w:t xml:space="preserve">, currently attending college, described feeling her options were limited at GCSE level due to </w:t>
      </w:r>
      <w:r w:rsidR="00776B34" w:rsidRPr="00752FEC">
        <w:rPr>
          <w:rFonts w:cs="Arial"/>
          <w:color w:val="000000" w:themeColor="text1"/>
          <w:sz w:val="24"/>
          <w:szCs w:val="24"/>
        </w:rPr>
        <w:t xml:space="preserve">the expectation to choose </w:t>
      </w:r>
      <w:r w:rsidR="00230487" w:rsidRPr="00752FEC">
        <w:rPr>
          <w:rFonts w:cs="Arial"/>
          <w:color w:val="000000" w:themeColor="text1"/>
          <w:sz w:val="24"/>
          <w:szCs w:val="24"/>
        </w:rPr>
        <w:t xml:space="preserve">subjects considered more suited to </w:t>
      </w:r>
      <w:r w:rsidR="00B234E5" w:rsidRPr="00752FEC">
        <w:rPr>
          <w:rFonts w:cs="Arial"/>
          <w:color w:val="000000" w:themeColor="text1"/>
          <w:sz w:val="24"/>
          <w:szCs w:val="24"/>
        </w:rPr>
        <w:t>girls</w:t>
      </w:r>
      <w:r w:rsidR="00230487" w:rsidRPr="00752FEC">
        <w:rPr>
          <w:rFonts w:cs="Arial"/>
          <w:color w:val="000000" w:themeColor="text1"/>
          <w:sz w:val="24"/>
          <w:szCs w:val="24"/>
        </w:rPr>
        <w:t>. She had similar experiences when participating in sports at school.</w:t>
      </w:r>
    </w:p>
    <w:p w14:paraId="37D34128" w14:textId="3602CE54" w:rsidR="008255D9" w:rsidRPr="00130D98" w:rsidRDefault="00230487" w:rsidP="00BA2A41">
      <w:pPr>
        <w:pStyle w:val="LWBody"/>
        <w:ind w:left="284"/>
        <w:rPr>
          <w:rFonts w:eastAsia="Arial"/>
          <w:color w:val="000000" w:themeColor="text1"/>
        </w:rPr>
      </w:pPr>
      <w:r w:rsidRPr="1C8FA0A1">
        <w:rPr>
          <w:rFonts w:eastAsia="Arial"/>
          <w:i/>
          <w:iCs/>
          <w:color w:val="000000" w:themeColor="text1"/>
        </w:rPr>
        <w:t>"I think I would have liked to have taken woodwork or as I said, backstage production, but I couldn't do that. I felt as if I couldn't, because it was a boys' subject."</w:t>
      </w:r>
      <w:r w:rsidR="00FA5A7C" w:rsidRPr="1C8FA0A1">
        <w:rPr>
          <w:rFonts w:eastAsia="Arial"/>
          <w:i/>
          <w:iCs/>
          <w:color w:val="000000" w:themeColor="text1"/>
        </w:rPr>
        <w:t xml:space="preserve"> </w:t>
      </w:r>
      <w:r w:rsidR="00FA5A7C" w:rsidRPr="1C8FA0A1">
        <w:rPr>
          <w:rFonts w:eastAsia="Arial"/>
          <w:b/>
          <w:bCs/>
          <w:color w:val="000000" w:themeColor="text1"/>
        </w:rPr>
        <w:t>(</w:t>
      </w:r>
      <w:r w:rsidR="003A5410" w:rsidRPr="1C8FA0A1">
        <w:rPr>
          <w:rFonts w:eastAsia="Arial"/>
          <w:b/>
          <w:bCs/>
          <w:color w:val="000000" w:themeColor="text1"/>
        </w:rPr>
        <w:t xml:space="preserve">Creative Media </w:t>
      </w:r>
      <w:r w:rsidR="006C7205" w:rsidRPr="1C8FA0A1">
        <w:rPr>
          <w:rFonts w:eastAsia="Arial"/>
          <w:b/>
          <w:bCs/>
          <w:color w:val="000000" w:themeColor="text1"/>
        </w:rPr>
        <w:t>Level 3, South Wales</w:t>
      </w:r>
      <w:r w:rsidR="003A5410" w:rsidRPr="1C8FA0A1">
        <w:rPr>
          <w:rFonts w:eastAsia="Arial"/>
          <w:b/>
          <w:bCs/>
          <w:color w:val="000000" w:themeColor="text1"/>
        </w:rPr>
        <w:t>)</w:t>
      </w:r>
    </w:p>
    <w:p w14:paraId="26C1F17F" w14:textId="0E9696BB" w:rsidR="009E59E9" w:rsidRDefault="62E769F7" w:rsidP="007E0D30">
      <w:pPr>
        <w:pStyle w:val="LWBody"/>
        <w:spacing w:after="120"/>
        <w:rPr>
          <w:rStyle w:val="normaltextrun"/>
          <w:color w:val="000000"/>
          <w:shd w:val="clear" w:color="auto" w:fill="FFFFFF"/>
        </w:rPr>
      </w:pPr>
      <w:r w:rsidRPr="2CC7049A">
        <w:rPr>
          <w:rFonts w:eastAsia="Arial"/>
          <w:color w:val="000000" w:themeColor="text1"/>
        </w:rPr>
        <w:t xml:space="preserve">The effect of these gender-specific </w:t>
      </w:r>
      <w:r w:rsidR="0BD873F8">
        <w:rPr>
          <w:rFonts w:eastAsia="Arial"/>
          <w:color w:val="000000" w:themeColor="text1"/>
        </w:rPr>
        <w:t>stereotypes</w:t>
      </w:r>
      <w:r w:rsidRPr="2CC7049A">
        <w:rPr>
          <w:rFonts w:eastAsia="Arial"/>
          <w:color w:val="000000" w:themeColor="text1"/>
        </w:rPr>
        <w:t xml:space="preserve"> about subjects and </w:t>
      </w:r>
      <w:r w:rsidR="5B644759" w:rsidRPr="2CC7049A">
        <w:rPr>
          <w:rFonts w:eastAsia="Arial"/>
          <w:color w:val="000000" w:themeColor="text1"/>
        </w:rPr>
        <w:t xml:space="preserve">careers are reflected in the wider data. </w:t>
      </w:r>
      <w:r w:rsidR="232487C5" w:rsidRPr="2CC7049A">
        <w:rPr>
          <w:rStyle w:val="normaltextrun"/>
          <w:color w:val="000000" w:themeColor="text1"/>
        </w:rPr>
        <w:t>A</w:t>
      </w:r>
      <w:r w:rsidR="2D3CD9E9" w:rsidRPr="00702824">
        <w:rPr>
          <w:rStyle w:val="normaltextrun"/>
          <w:color w:val="000000"/>
          <w:shd w:val="clear" w:color="auto" w:fill="FFFFFF"/>
        </w:rPr>
        <w:t xml:space="preserve">mong young people with </w:t>
      </w:r>
      <w:r w:rsidR="1AC27C72" w:rsidRPr="2CC7049A">
        <w:rPr>
          <w:rStyle w:val="normaltextrun"/>
          <w:color w:val="000000" w:themeColor="text1"/>
        </w:rPr>
        <w:t xml:space="preserve">A or A* grades in GCSE </w:t>
      </w:r>
      <w:r w:rsidR="4809AB82" w:rsidRPr="2CC7049A">
        <w:rPr>
          <w:rStyle w:val="normaltextrun"/>
          <w:color w:val="000000" w:themeColor="text1"/>
        </w:rPr>
        <w:t>maths</w:t>
      </w:r>
      <w:r w:rsidR="7864E015" w:rsidRPr="2CC7049A">
        <w:rPr>
          <w:rStyle w:val="normaltextrun"/>
          <w:color w:val="000000" w:themeColor="text1"/>
        </w:rPr>
        <w:t xml:space="preserve"> in 2010, </w:t>
      </w:r>
      <w:r w:rsidR="30E41900" w:rsidRPr="2CC7049A">
        <w:rPr>
          <w:rStyle w:val="normaltextrun"/>
          <w:color w:val="000000" w:themeColor="text1"/>
        </w:rPr>
        <w:t>3</w:t>
      </w:r>
      <w:r w:rsidR="1B42B6D9" w:rsidRPr="2CC7049A">
        <w:rPr>
          <w:rStyle w:val="normaltextrun"/>
          <w:color w:val="000000" w:themeColor="text1"/>
        </w:rPr>
        <w:t xml:space="preserve">7 per cent </w:t>
      </w:r>
      <w:r w:rsidR="0EF220EC" w:rsidRPr="2CC7049A">
        <w:rPr>
          <w:rStyle w:val="normaltextrun"/>
          <w:color w:val="000000" w:themeColor="text1"/>
        </w:rPr>
        <w:t xml:space="preserve">of girls </w:t>
      </w:r>
      <w:r w:rsidR="1B42B6D9" w:rsidRPr="2CC7049A">
        <w:rPr>
          <w:rStyle w:val="normaltextrun"/>
          <w:color w:val="000000" w:themeColor="text1"/>
        </w:rPr>
        <w:t xml:space="preserve">went on to study maths A-level, compared to 51 per cent of boys. </w:t>
      </w:r>
      <w:r w:rsidR="0EF220EC" w:rsidRPr="2CC7049A">
        <w:rPr>
          <w:rStyle w:val="normaltextrun"/>
          <w:color w:val="000000" w:themeColor="text1"/>
        </w:rPr>
        <w:t>Similarly,</w:t>
      </w:r>
      <w:r w:rsidR="4D1CFEFA" w:rsidRPr="2CC7049A">
        <w:rPr>
          <w:rStyle w:val="normaltextrun"/>
          <w:color w:val="000000" w:themeColor="text1"/>
        </w:rPr>
        <w:t xml:space="preserve"> of</w:t>
      </w:r>
      <w:r w:rsidR="0EF220EC" w:rsidRPr="2CC7049A">
        <w:rPr>
          <w:rStyle w:val="normaltextrun"/>
          <w:color w:val="000000" w:themeColor="text1"/>
        </w:rPr>
        <w:t xml:space="preserve"> those with high grades in</w:t>
      </w:r>
      <w:r w:rsidR="4D1CFEFA" w:rsidRPr="2CC7049A">
        <w:rPr>
          <w:rStyle w:val="normaltextrun"/>
          <w:color w:val="000000" w:themeColor="text1"/>
        </w:rPr>
        <w:t xml:space="preserve"> GCSE</w:t>
      </w:r>
      <w:r w:rsidR="0EF220EC" w:rsidRPr="2CC7049A">
        <w:rPr>
          <w:rStyle w:val="normaltextrun"/>
          <w:color w:val="000000" w:themeColor="text1"/>
        </w:rPr>
        <w:t xml:space="preserve"> physics, </w:t>
      </w:r>
      <w:r w:rsidR="31D55C6F" w:rsidRPr="2CC7049A">
        <w:rPr>
          <w:rStyle w:val="normaltextrun"/>
          <w:color w:val="000000" w:themeColor="text1"/>
        </w:rPr>
        <w:t xml:space="preserve">just </w:t>
      </w:r>
      <w:r w:rsidR="0CCF73E6" w:rsidRPr="2CC7049A">
        <w:rPr>
          <w:rStyle w:val="normaltextrun"/>
          <w:color w:val="000000" w:themeColor="text1"/>
        </w:rPr>
        <w:t xml:space="preserve">13 per cent of girls </w:t>
      </w:r>
      <w:r w:rsidR="31699285" w:rsidRPr="2CC7049A">
        <w:rPr>
          <w:rStyle w:val="normaltextrun"/>
          <w:color w:val="000000" w:themeColor="text1"/>
        </w:rPr>
        <w:t>chose to study physics A-level compared to 39 per cent of boys</w:t>
      </w:r>
      <w:r w:rsidR="17194EB9" w:rsidRPr="2CC7049A">
        <w:rPr>
          <w:rStyle w:val="normaltextrun"/>
          <w:color w:val="000000" w:themeColor="text1"/>
        </w:rPr>
        <w:t xml:space="preserve"> (Cassidy et al, 2018).</w:t>
      </w:r>
      <w:r w:rsidR="43AA90E0" w:rsidRPr="2CC7049A">
        <w:rPr>
          <w:rStyle w:val="normaltextrun"/>
          <w:color w:val="000000" w:themeColor="text1"/>
        </w:rPr>
        <w:t xml:space="preserve"> </w:t>
      </w:r>
    </w:p>
    <w:p w14:paraId="298FFAF5" w14:textId="4C9EDB22" w:rsidR="00230487" w:rsidRPr="008255D9" w:rsidRDefault="00230487" w:rsidP="007E0D30">
      <w:pPr>
        <w:pStyle w:val="LWBody"/>
        <w:spacing w:after="120"/>
        <w:rPr>
          <w:rFonts w:eastAsia="Arial"/>
          <w:i/>
          <w:iCs/>
          <w:color w:val="000000" w:themeColor="text1"/>
        </w:rPr>
      </w:pPr>
      <w:r w:rsidRPr="00702824">
        <w:rPr>
          <w:rStyle w:val="normaltextrun"/>
          <w:color w:val="000000"/>
          <w:shd w:val="clear" w:color="auto" w:fill="FFFFFF"/>
        </w:rPr>
        <w:t xml:space="preserve">Importantly, these </w:t>
      </w:r>
      <w:r w:rsidR="009E59E9">
        <w:rPr>
          <w:rStyle w:val="normaltextrun"/>
          <w:color w:val="000000"/>
          <w:shd w:val="clear" w:color="auto" w:fill="FFFFFF"/>
        </w:rPr>
        <w:t xml:space="preserve">subject </w:t>
      </w:r>
      <w:r w:rsidRPr="00702824">
        <w:rPr>
          <w:rStyle w:val="normaltextrun"/>
          <w:color w:val="000000"/>
          <w:shd w:val="clear" w:color="auto" w:fill="FFFFFF"/>
        </w:rPr>
        <w:t>preferences are not fixed – they are affected by social norms and role models as well as factors such as comparative advantage and information</w:t>
      </w:r>
      <w:r w:rsidR="00930926">
        <w:rPr>
          <w:rStyle w:val="normaltextrun"/>
          <w:color w:val="000000"/>
          <w:shd w:val="clear" w:color="auto" w:fill="FFFFFF"/>
        </w:rPr>
        <w:t xml:space="preserve"> (</w:t>
      </w:r>
      <w:r w:rsidR="00930926" w:rsidRPr="00702824">
        <w:rPr>
          <w:rStyle w:val="normaltextrun"/>
          <w:color w:val="000000"/>
          <w:shd w:val="clear" w:color="auto" w:fill="FFFFFF"/>
        </w:rPr>
        <w:t>Farquharson et al, 2022</w:t>
      </w:r>
      <w:r w:rsidR="00930926">
        <w:rPr>
          <w:rStyle w:val="normaltextrun"/>
          <w:color w:val="000000"/>
          <w:shd w:val="clear" w:color="auto" w:fill="FFFFFF"/>
        </w:rPr>
        <w:t>)</w:t>
      </w:r>
      <w:r w:rsidRPr="00702824">
        <w:rPr>
          <w:rStyle w:val="normaltextrun"/>
          <w:color w:val="000000"/>
          <w:shd w:val="clear" w:color="auto" w:fill="FFFFFF"/>
        </w:rPr>
        <w:t>. </w:t>
      </w:r>
    </w:p>
    <w:p w14:paraId="197E2CBC" w14:textId="77777777" w:rsidR="005B3ECA" w:rsidRDefault="002415D4" w:rsidP="00DD129E">
      <w:pPr>
        <w:pStyle w:val="LWSub6"/>
      </w:pPr>
      <w:r w:rsidRPr="005B3ECA">
        <w:lastRenderedPageBreak/>
        <w:t>Inadequate public transport</w:t>
      </w:r>
    </w:p>
    <w:p w14:paraId="097D8EC4" w14:textId="21E0B53E" w:rsidR="00BB1E64" w:rsidRPr="00752FEC" w:rsidRDefault="00317919" w:rsidP="00004700">
      <w:pPr>
        <w:spacing w:after="120"/>
        <w:rPr>
          <w:sz w:val="24"/>
          <w:szCs w:val="24"/>
        </w:rPr>
      </w:pPr>
      <w:r w:rsidRPr="00752FEC">
        <w:rPr>
          <w:sz w:val="24"/>
          <w:szCs w:val="24"/>
        </w:rPr>
        <w:t>Poor</w:t>
      </w:r>
      <w:r w:rsidR="002415D4" w:rsidRPr="00752FEC">
        <w:rPr>
          <w:sz w:val="24"/>
          <w:szCs w:val="24"/>
        </w:rPr>
        <w:t xml:space="preserve"> public transport </w:t>
      </w:r>
      <w:r w:rsidRPr="00752FEC">
        <w:rPr>
          <w:sz w:val="24"/>
          <w:szCs w:val="24"/>
        </w:rPr>
        <w:t>links can</w:t>
      </w:r>
      <w:r w:rsidR="002415D4" w:rsidRPr="00752FEC">
        <w:rPr>
          <w:sz w:val="24"/>
          <w:szCs w:val="24"/>
        </w:rPr>
        <w:t xml:space="preserve"> make it more difficult for women to </w:t>
      </w:r>
      <w:r w:rsidR="00BE29BA" w:rsidRPr="00752FEC">
        <w:rPr>
          <w:sz w:val="24"/>
          <w:szCs w:val="24"/>
        </w:rPr>
        <w:t xml:space="preserve">travel to venues </w:t>
      </w:r>
      <w:r w:rsidR="00626DD7" w:rsidRPr="00752FEC">
        <w:rPr>
          <w:sz w:val="24"/>
          <w:szCs w:val="24"/>
        </w:rPr>
        <w:t xml:space="preserve">for </w:t>
      </w:r>
      <w:r w:rsidR="002415D4" w:rsidRPr="00752FEC">
        <w:rPr>
          <w:sz w:val="24"/>
          <w:szCs w:val="24"/>
        </w:rPr>
        <w:t>learning</w:t>
      </w:r>
      <w:r w:rsidR="00626DD7" w:rsidRPr="00752FEC">
        <w:rPr>
          <w:sz w:val="24"/>
          <w:szCs w:val="24"/>
        </w:rPr>
        <w:t xml:space="preserve"> purposes. </w:t>
      </w:r>
      <w:r w:rsidR="002415D4" w:rsidRPr="00752FEC">
        <w:rPr>
          <w:sz w:val="24"/>
          <w:szCs w:val="24"/>
        </w:rPr>
        <w:t xml:space="preserve">Providers </w:t>
      </w:r>
      <w:r w:rsidR="00D83C19" w:rsidRPr="00752FEC">
        <w:rPr>
          <w:sz w:val="24"/>
          <w:szCs w:val="24"/>
        </w:rPr>
        <w:t>reported that women</w:t>
      </w:r>
      <w:r w:rsidR="002415D4" w:rsidRPr="00752FEC">
        <w:rPr>
          <w:sz w:val="24"/>
          <w:szCs w:val="24"/>
        </w:rPr>
        <w:t xml:space="preserve"> </w:t>
      </w:r>
      <w:r w:rsidR="0092173C" w:rsidRPr="00752FEC">
        <w:rPr>
          <w:sz w:val="24"/>
          <w:szCs w:val="24"/>
        </w:rPr>
        <w:t xml:space="preserve">learners </w:t>
      </w:r>
      <w:r w:rsidR="002415D4" w:rsidRPr="00752FEC">
        <w:rPr>
          <w:sz w:val="24"/>
          <w:szCs w:val="24"/>
        </w:rPr>
        <w:t>without access to a car</w:t>
      </w:r>
      <w:r w:rsidR="00355E4B" w:rsidRPr="00752FEC">
        <w:rPr>
          <w:sz w:val="24"/>
          <w:szCs w:val="24"/>
        </w:rPr>
        <w:t xml:space="preserve"> </w:t>
      </w:r>
      <w:r w:rsidR="00201E57" w:rsidRPr="00752FEC">
        <w:rPr>
          <w:sz w:val="24"/>
          <w:szCs w:val="24"/>
        </w:rPr>
        <w:t xml:space="preserve">are often more reliant on </w:t>
      </w:r>
      <w:r w:rsidR="00656777" w:rsidRPr="00752FEC">
        <w:rPr>
          <w:sz w:val="24"/>
          <w:szCs w:val="24"/>
        </w:rPr>
        <w:t>public transport</w:t>
      </w:r>
      <w:r w:rsidR="000F0A98">
        <w:rPr>
          <w:sz w:val="24"/>
          <w:szCs w:val="24"/>
        </w:rPr>
        <w:t xml:space="preserve"> which can </w:t>
      </w:r>
      <w:r w:rsidR="006F4E4B">
        <w:rPr>
          <w:sz w:val="24"/>
          <w:szCs w:val="24"/>
        </w:rPr>
        <w:t>affect</w:t>
      </w:r>
      <w:r w:rsidR="00BF4614">
        <w:rPr>
          <w:sz w:val="24"/>
          <w:szCs w:val="24"/>
        </w:rPr>
        <w:t xml:space="preserve"> their attendance</w:t>
      </w:r>
      <w:r w:rsidR="002C2A18">
        <w:rPr>
          <w:sz w:val="24"/>
          <w:szCs w:val="24"/>
        </w:rPr>
        <w:t xml:space="preserve">, especially if they need to travel </w:t>
      </w:r>
      <w:r w:rsidR="00032B4F">
        <w:rPr>
          <w:sz w:val="24"/>
          <w:szCs w:val="24"/>
        </w:rPr>
        <w:t>during the school run period</w:t>
      </w:r>
      <w:r w:rsidR="00BF4614">
        <w:rPr>
          <w:sz w:val="24"/>
          <w:szCs w:val="24"/>
        </w:rPr>
        <w:t xml:space="preserve">. </w:t>
      </w:r>
    </w:p>
    <w:p w14:paraId="54DCB996" w14:textId="61164C37" w:rsidR="007567CF" w:rsidRPr="009C4B9C" w:rsidRDefault="0002383A" w:rsidP="00004700">
      <w:pPr>
        <w:spacing w:after="120"/>
      </w:pPr>
      <w:r w:rsidRPr="00004700">
        <w:rPr>
          <w:sz w:val="24"/>
          <w:szCs w:val="24"/>
        </w:rPr>
        <w:t>There has been an</w:t>
      </w:r>
      <w:r w:rsidR="009F5A14" w:rsidRPr="00004700">
        <w:rPr>
          <w:sz w:val="24"/>
          <w:szCs w:val="24"/>
        </w:rPr>
        <w:t xml:space="preserve"> </w:t>
      </w:r>
      <w:r w:rsidR="005F734A" w:rsidRPr="00004700">
        <w:rPr>
          <w:sz w:val="24"/>
          <w:szCs w:val="24"/>
        </w:rPr>
        <w:t>18 per cent decrease in bus vehicle numbers</w:t>
      </w:r>
      <w:r w:rsidR="007B7F2C" w:rsidRPr="00004700">
        <w:rPr>
          <w:sz w:val="24"/>
          <w:szCs w:val="24"/>
        </w:rPr>
        <w:t xml:space="preserve"> in Wales</w:t>
      </w:r>
      <w:r w:rsidR="005F734A" w:rsidRPr="00004700">
        <w:rPr>
          <w:sz w:val="24"/>
          <w:szCs w:val="24"/>
        </w:rPr>
        <w:t xml:space="preserve"> since 2010</w:t>
      </w:r>
      <w:r w:rsidRPr="00004700">
        <w:rPr>
          <w:sz w:val="24"/>
          <w:szCs w:val="24"/>
        </w:rPr>
        <w:t xml:space="preserve"> (</w:t>
      </w:r>
      <w:proofErr w:type="spellStart"/>
      <w:r w:rsidRPr="00004700">
        <w:rPr>
          <w:sz w:val="24"/>
          <w:szCs w:val="24"/>
        </w:rPr>
        <w:t>Sustra</w:t>
      </w:r>
      <w:r w:rsidR="00C22AD2" w:rsidRPr="00004700">
        <w:rPr>
          <w:sz w:val="24"/>
          <w:szCs w:val="24"/>
        </w:rPr>
        <w:t>ns</w:t>
      </w:r>
      <w:proofErr w:type="spellEnd"/>
      <w:r w:rsidR="00C22AD2" w:rsidRPr="00004700">
        <w:rPr>
          <w:sz w:val="24"/>
          <w:szCs w:val="24"/>
        </w:rPr>
        <w:t xml:space="preserve">, 2022) and </w:t>
      </w:r>
      <w:r w:rsidR="00E44129" w:rsidRPr="00004700">
        <w:rPr>
          <w:sz w:val="24"/>
          <w:szCs w:val="24"/>
        </w:rPr>
        <w:t xml:space="preserve">fares have </w:t>
      </w:r>
      <w:r w:rsidR="00121339" w:rsidRPr="00004700">
        <w:rPr>
          <w:sz w:val="24"/>
          <w:szCs w:val="24"/>
        </w:rPr>
        <w:t>risen by 174</w:t>
      </w:r>
      <w:r w:rsidR="00177B90">
        <w:rPr>
          <w:sz w:val="24"/>
          <w:szCs w:val="24"/>
        </w:rPr>
        <w:t>per cent</w:t>
      </w:r>
      <w:r w:rsidR="00121339" w:rsidRPr="00004700">
        <w:rPr>
          <w:sz w:val="24"/>
          <w:szCs w:val="24"/>
        </w:rPr>
        <w:t xml:space="preserve"> since 1995, </w:t>
      </w:r>
      <w:r w:rsidR="00347665" w:rsidRPr="00004700">
        <w:rPr>
          <w:sz w:val="24"/>
          <w:szCs w:val="24"/>
        </w:rPr>
        <w:t xml:space="preserve">more than double the rate of </w:t>
      </w:r>
      <w:r w:rsidR="00347665" w:rsidRPr="00982E75">
        <w:rPr>
          <w:sz w:val="24"/>
          <w:szCs w:val="24"/>
        </w:rPr>
        <w:t>inflation across that period (</w:t>
      </w:r>
      <w:r w:rsidR="003A2826" w:rsidRPr="00982E75">
        <w:rPr>
          <w:sz w:val="24"/>
          <w:szCs w:val="24"/>
        </w:rPr>
        <w:t xml:space="preserve">Welsh Government, </w:t>
      </w:r>
      <w:r w:rsidR="005027D3" w:rsidRPr="00982E75">
        <w:rPr>
          <w:sz w:val="24"/>
          <w:szCs w:val="24"/>
        </w:rPr>
        <w:t>202</w:t>
      </w:r>
      <w:r w:rsidR="00097733">
        <w:rPr>
          <w:sz w:val="24"/>
          <w:szCs w:val="24"/>
        </w:rPr>
        <w:t>3</w:t>
      </w:r>
      <w:r w:rsidR="005027D3" w:rsidRPr="00982E75">
        <w:rPr>
          <w:sz w:val="24"/>
          <w:szCs w:val="24"/>
        </w:rPr>
        <w:t xml:space="preserve">). </w:t>
      </w:r>
      <w:r w:rsidR="000E04F3" w:rsidRPr="00982E75">
        <w:rPr>
          <w:sz w:val="24"/>
          <w:szCs w:val="24"/>
        </w:rPr>
        <w:t>Women in Wales are more likely to</w:t>
      </w:r>
      <w:r w:rsidR="000E04F3" w:rsidRPr="00004700">
        <w:rPr>
          <w:sz w:val="24"/>
          <w:szCs w:val="24"/>
        </w:rPr>
        <w:t xml:space="preserve"> use buses than men (Winckler, 2019) and are therefore</w:t>
      </w:r>
      <w:r w:rsidR="007B487A" w:rsidRPr="00004700">
        <w:rPr>
          <w:sz w:val="24"/>
          <w:szCs w:val="24"/>
        </w:rPr>
        <w:t xml:space="preserve"> more likely to be affected by </w:t>
      </w:r>
      <w:r w:rsidR="00BE7909" w:rsidRPr="00004700">
        <w:rPr>
          <w:sz w:val="24"/>
          <w:szCs w:val="24"/>
        </w:rPr>
        <w:t xml:space="preserve">reduced services and higher costs. </w:t>
      </w:r>
    </w:p>
    <w:p w14:paraId="119D3DD2" w14:textId="4CBD35A3" w:rsidR="005B3ECA" w:rsidRDefault="002415D4" w:rsidP="00DD129E">
      <w:pPr>
        <w:pStyle w:val="LWSub6"/>
      </w:pPr>
      <w:r w:rsidRPr="005B3ECA">
        <w:t>Lack of confidence</w:t>
      </w:r>
    </w:p>
    <w:p w14:paraId="1CDF268C" w14:textId="17F9CB31" w:rsidR="00687332" w:rsidRDefault="01B761F7" w:rsidP="65A38638">
      <w:pPr>
        <w:spacing w:after="120"/>
        <w:rPr>
          <w:sz w:val="24"/>
          <w:szCs w:val="24"/>
        </w:rPr>
      </w:pPr>
      <w:r w:rsidRPr="1C50B3A4">
        <w:rPr>
          <w:sz w:val="24"/>
          <w:szCs w:val="24"/>
        </w:rPr>
        <w:t>All the providers</w:t>
      </w:r>
      <w:r w:rsidR="5F45C778" w:rsidRPr="1C50B3A4">
        <w:rPr>
          <w:sz w:val="24"/>
          <w:szCs w:val="24"/>
        </w:rPr>
        <w:t xml:space="preserve"> interviewed as part of this study</w:t>
      </w:r>
      <w:r w:rsidRPr="1C50B3A4">
        <w:rPr>
          <w:sz w:val="24"/>
          <w:szCs w:val="24"/>
        </w:rPr>
        <w:t xml:space="preserve"> </w:t>
      </w:r>
      <w:r w:rsidR="6FAC19F9" w:rsidRPr="1C50B3A4">
        <w:rPr>
          <w:sz w:val="24"/>
          <w:szCs w:val="24"/>
        </w:rPr>
        <w:t xml:space="preserve">identified </w:t>
      </w:r>
      <w:r w:rsidRPr="1C50B3A4">
        <w:rPr>
          <w:sz w:val="24"/>
          <w:szCs w:val="24"/>
        </w:rPr>
        <w:t xml:space="preserve">lack of confidence amongst women as a key </w:t>
      </w:r>
      <w:r w:rsidR="0F8592BE" w:rsidRPr="1C50B3A4">
        <w:rPr>
          <w:sz w:val="24"/>
          <w:szCs w:val="24"/>
        </w:rPr>
        <w:t xml:space="preserve">obstacle </w:t>
      </w:r>
      <w:r w:rsidRPr="1C50B3A4">
        <w:rPr>
          <w:sz w:val="24"/>
          <w:szCs w:val="24"/>
        </w:rPr>
        <w:t xml:space="preserve">to </w:t>
      </w:r>
      <w:r w:rsidR="1E2AF34E" w:rsidRPr="1C50B3A4">
        <w:rPr>
          <w:sz w:val="24"/>
          <w:szCs w:val="24"/>
        </w:rPr>
        <w:t>taking</w:t>
      </w:r>
      <w:r w:rsidRPr="1C50B3A4">
        <w:rPr>
          <w:sz w:val="24"/>
          <w:szCs w:val="24"/>
        </w:rPr>
        <w:t xml:space="preserve"> the first step into learning as an adult. </w:t>
      </w:r>
      <w:r w:rsidR="25A1BE5D" w:rsidRPr="1C50B3A4">
        <w:rPr>
          <w:sz w:val="24"/>
          <w:szCs w:val="24"/>
        </w:rPr>
        <w:t xml:space="preserve">This was reflected in the wider literature; </w:t>
      </w:r>
      <w:r w:rsidR="68FDB478" w:rsidRPr="1C50B3A4">
        <w:rPr>
          <w:sz w:val="24"/>
          <w:szCs w:val="24"/>
        </w:rPr>
        <w:t>the Adult Participation in Learning</w:t>
      </w:r>
      <w:r w:rsidRPr="1C50B3A4">
        <w:rPr>
          <w:sz w:val="24"/>
          <w:szCs w:val="24"/>
        </w:rPr>
        <w:t xml:space="preserve"> </w:t>
      </w:r>
      <w:r w:rsidR="1D1389D5" w:rsidRPr="1C50B3A4">
        <w:rPr>
          <w:sz w:val="24"/>
          <w:szCs w:val="24"/>
        </w:rPr>
        <w:t>S</w:t>
      </w:r>
      <w:r w:rsidRPr="1C50B3A4">
        <w:rPr>
          <w:sz w:val="24"/>
          <w:szCs w:val="24"/>
        </w:rPr>
        <w:t>urvey</w:t>
      </w:r>
      <w:r w:rsidR="287CC7B8" w:rsidRPr="1C50B3A4">
        <w:rPr>
          <w:sz w:val="24"/>
          <w:szCs w:val="24"/>
        </w:rPr>
        <w:t xml:space="preserve"> found that</w:t>
      </w:r>
      <w:r w:rsidR="08EAFEEF" w:rsidRPr="1C50B3A4">
        <w:rPr>
          <w:sz w:val="24"/>
          <w:szCs w:val="24"/>
        </w:rPr>
        <w:t xml:space="preserve"> for</w:t>
      </w:r>
      <w:r w:rsidRPr="1C50B3A4">
        <w:rPr>
          <w:sz w:val="24"/>
          <w:szCs w:val="24"/>
        </w:rPr>
        <w:t xml:space="preserve"> </w:t>
      </w:r>
      <w:r w:rsidR="08EAFEEF" w:rsidRPr="1C50B3A4">
        <w:rPr>
          <w:sz w:val="24"/>
          <w:szCs w:val="24"/>
        </w:rPr>
        <w:t xml:space="preserve">14 </w:t>
      </w:r>
      <w:r w:rsidRPr="1C50B3A4">
        <w:rPr>
          <w:sz w:val="24"/>
          <w:szCs w:val="24"/>
        </w:rPr>
        <w:t>per cent of learners and 10 per cent of non-learners, confidence was a barrier to learning (L&amp;W, 2022).</w:t>
      </w:r>
      <w:r w:rsidR="75F59907" w:rsidRPr="1C50B3A4">
        <w:rPr>
          <w:sz w:val="24"/>
          <w:szCs w:val="24"/>
        </w:rPr>
        <w:t xml:space="preserve"> </w:t>
      </w:r>
    </w:p>
    <w:p w14:paraId="02BFBE93" w14:textId="7B91E648" w:rsidR="00341DC4" w:rsidRPr="00004700" w:rsidRDefault="52391614" w:rsidP="00004700">
      <w:pPr>
        <w:spacing w:after="120"/>
        <w:rPr>
          <w:sz w:val="24"/>
          <w:szCs w:val="24"/>
        </w:rPr>
      </w:pPr>
      <w:r w:rsidRPr="1C50B3A4">
        <w:rPr>
          <w:sz w:val="24"/>
          <w:szCs w:val="24"/>
        </w:rPr>
        <w:t>Providers</w:t>
      </w:r>
      <w:r w:rsidR="767B4C1E" w:rsidRPr="1C50B3A4">
        <w:rPr>
          <w:sz w:val="24"/>
          <w:szCs w:val="24"/>
        </w:rPr>
        <w:t xml:space="preserve"> interviewed as part of this study also</w:t>
      </w:r>
      <w:r w:rsidRPr="1C50B3A4">
        <w:rPr>
          <w:sz w:val="24"/>
          <w:szCs w:val="24"/>
        </w:rPr>
        <w:t xml:space="preserve"> noted that lack of confidence affects women </w:t>
      </w:r>
      <w:r w:rsidR="72989156" w:rsidRPr="1C50B3A4">
        <w:rPr>
          <w:sz w:val="24"/>
          <w:szCs w:val="24"/>
        </w:rPr>
        <w:t xml:space="preserve">learners </w:t>
      </w:r>
      <w:r w:rsidRPr="1C50B3A4">
        <w:rPr>
          <w:sz w:val="24"/>
          <w:szCs w:val="24"/>
        </w:rPr>
        <w:t xml:space="preserve">more commonly than it does men. </w:t>
      </w:r>
      <w:r w:rsidR="77EF56F2" w:rsidRPr="00004700">
        <w:rPr>
          <w:sz w:val="24"/>
          <w:szCs w:val="24"/>
        </w:rPr>
        <w:t>Existing research finds</w:t>
      </w:r>
      <w:r w:rsidRPr="00004700">
        <w:rPr>
          <w:sz w:val="24"/>
          <w:szCs w:val="24"/>
        </w:rPr>
        <w:t xml:space="preserve"> that men </w:t>
      </w:r>
      <w:r w:rsidR="33BF2D31" w:rsidRPr="1C50B3A4">
        <w:rPr>
          <w:sz w:val="24"/>
          <w:szCs w:val="24"/>
        </w:rPr>
        <w:t xml:space="preserve">are </w:t>
      </w:r>
      <w:r w:rsidR="58555FD0" w:rsidRPr="00C40CD1">
        <w:rPr>
          <w:sz w:val="24"/>
          <w:szCs w:val="24"/>
        </w:rPr>
        <w:t>19</w:t>
      </w:r>
      <w:r w:rsidR="00177B90">
        <w:rPr>
          <w:sz w:val="24"/>
          <w:szCs w:val="24"/>
        </w:rPr>
        <w:t>per cent</w:t>
      </w:r>
      <w:r w:rsidR="58555FD0" w:rsidRPr="00C40CD1">
        <w:rPr>
          <w:sz w:val="24"/>
          <w:szCs w:val="24"/>
        </w:rPr>
        <w:t xml:space="preserve"> more likely to self-assess their abilities higher than they actually are</w:t>
      </w:r>
      <w:r w:rsidRPr="00004700">
        <w:rPr>
          <w:sz w:val="24"/>
          <w:szCs w:val="24"/>
        </w:rPr>
        <w:t>, whereas women underestimate both; women are therefore more likely than men to encounter this barrier to learning</w:t>
      </w:r>
      <w:r w:rsidR="27FA71D7" w:rsidRPr="00004700">
        <w:rPr>
          <w:sz w:val="24"/>
          <w:szCs w:val="24"/>
        </w:rPr>
        <w:t xml:space="preserve"> (</w:t>
      </w:r>
      <w:proofErr w:type="spellStart"/>
      <w:r w:rsidR="66DD0A6D" w:rsidRPr="1C50B3A4">
        <w:rPr>
          <w:sz w:val="24"/>
          <w:szCs w:val="24"/>
        </w:rPr>
        <w:t>Adamecz-Volgyi</w:t>
      </w:r>
      <w:proofErr w:type="spellEnd"/>
      <w:r w:rsidR="66DD0A6D" w:rsidRPr="1C50B3A4">
        <w:rPr>
          <w:sz w:val="24"/>
          <w:szCs w:val="24"/>
        </w:rPr>
        <w:t xml:space="preserve"> &amp; Shure, 2023; </w:t>
      </w:r>
      <w:r w:rsidR="492A4FAA" w:rsidRPr="00004700">
        <w:rPr>
          <w:sz w:val="24"/>
          <w:szCs w:val="24"/>
        </w:rPr>
        <w:t>SamKat Consulting Ltd, 202</w:t>
      </w:r>
      <w:r w:rsidR="66DD0A6D" w:rsidRPr="1C50B3A4">
        <w:rPr>
          <w:sz w:val="24"/>
          <w:szCs w:val="24"/>
        </w:rPr>
        <w:t>2</w:t>
      </w:r>
      <w:r w:rsidR="492A4FAA" w:rsidRPr="00004700">
        <w:rPr>
          <w:sz w:val="24"/>
          <w:szCs w:val="24"/>
        </w:rPr>
        <w:t>)</w:t>
      </w:r>
      <w:r w:rsidR="492A4FAA" w:rsidRPr="1C50B3A4">
        <w:rPr>
          <w:sz w:val="24"/>
          <w:szCs w:val="24"/>
        </w:rPr>
        <w:t>.</w:t>
      </w:r>
      <w:r w:rsidR="79744120" w:rsidRPr="1C50B3A4">
        <w:rPr>
          <w:sz w:val="24"/>
          <w:szCs w:val="24"/>
        </w:rPr>
        <w:t xml:space="preserve"> </w:t>
      </w:r>
      <w:r w:rsidR="58422307" w:rsidRPr="00004700">
        <w:rPr>
          <w:sz w:val="24"/>
          <w:szCs w:val="24"/>
        </w:rPr>
        <w:t>To build women’s confidence</w:t>
      </w:r>
      <w:r w:rsidR="5960A41E" w:rsidRPr="00004700">
        <w:rPr>
          <w:sz w:val="24"/>
          <w:szCs w:val="24"/>
        </w:rPr>
        <w:t xml:space="preserve"> and put them at ease</w:t>
      </w:r>
      <w:r w:rsidR="58422307" w:rsidRPr="00004700">
        <w:rPr>
          <w:sz w:val="24"/>
          <w:szCs w:val="24"/>
        </w:rPr>
        <w:t xml:space="preserve">, </w:t>
      </w:r>
      <w:r w:rsidR="3216B13B" w:rsidRPr="00004700">
        <w:rPr>
          <w:sz w:val="24"/>
          <w:szCs w:val="24"/>
        </w:rPr>
        <w:t xml:space="preserve">Provider 4 </w:t>
      </w:r>
      <w:r w:rsidR="2A395D2F" w:rsidRPr="00004700">
        <w:rPr>
          <w:sz w:val="24"/>
          <w:szCs w:val="24"/>
        </w:rPr>
        <w:t xml:space="preserve">described how </w:t>
      </w:r>
      <w:r w:rsidR="12E1A0B8" w:rsidRPr="00004700">
        <w:rPr>
          <w:sz w:val="24"/>
          <w:szCs w:val="24"/>
        </w:rPr>
        <w:t>s</w:t>
      </w:r>
      <w:r w:rsidR="7340D91F" w:rsidRPr="00004700">
        <w:rPr>
          <w:sz w:val="24"/>
          <w:szCs w:val="24"/>
        </w:rPr>
        <w:t>he</w:t>
      </w:r>
      <w:r w:rsidR="63392A3C" w:rsidRPr="00004700">
        <w:rPr>
          <w:sz w:val="24"/>
          <w:szCs w:val="24"/>
        </w:rPr>
        <w:t xml:space="preserve"> </w:t>
      </w:r>
      <w:r w:rsidR="5960A41E" w:rsidRPr="00004700">
        <w:rPr>
          <w:sz w:val="24"/>
          <w:szCs w:val="24"/>
        </w:rPr>
        <w:t xml:space="preserve">meets women learners for a coffee and chat ahead of the first training session. </w:t>
      </w:r>
    </w:p>
    <w:p w14:paraId="11A2DE5C" w14:textId="5BF491D9" w:rsidR="002415D4" w:rsidRDefault="002415D4" w:rsidP="00853DB7">
      <w:pPr>
        <w:spacing w:after="0"/>
        <w:ind w:left="357"/>
        <w:rPr>
          <w:rStyle w:val="eop"/>
          <w:rFonts w:cs="Arial"/>
          <w:color w:val="000000"/>
          <w:sz w:val="24"/>
          <w:szCs w:val="24"/>
          <w:shd w:val="clear" w:color="auto" w:fill="FFFFFF"/>
        </w:rPr>
      </w:pPr>
      <w:r w:rsidRPr="00AC0C42">
        <w:rPr>
          <w:rStyle w:val="normaltextrun"/>
          <w:rFonts w:cs="Arial"/>
          <w:color w:val="000000"/>
          <w:sz w:val="24"/>
          <w:szCs w:val="24"/>
          <w:shd w:val="clear" w:color="auto" w:fill="FFFFFF"/>
        </w:rPr>
        <w:t>"</w:t>
      </w:r>
      <w:r w:rsidRPr="21BE2A1F">
        <w:rPr>
          <w:rStyle w:val="normaltextrun"/>
          <w:rFonts w:cs="Arial"/>
          <w:i/>
          <w:iCs/>
          <w:color w:val="000000"/>
          <w:sz w:val="24"/>
          <w:szCs w:val="24"/>
          <w:shd w:val="clear" w:color="auto" w:fill="FFFFFF"/>
        </w:rPr>
        <w:t>I don't know why, it feels more challenging sometimes to build the confidence up of the women, and the self-esteem. I've got a bit of a job to do before we get to a relaxation and the ability to learn in building up their confidence and learning a little bit about their story and why they are there</w:t>
      </w:r>
      <w:r w:rsidRPr="00AC0C42">
        <w:rPr>
          <w:rStyle w:val="normaltextrun"/>
          <w:rFonts w:cs="Arial"/>
          <w:color w:val="000000"/>
          <w:sz w:val="24"/>
          <w:szCs w:val="24"/>
          <w:shd w:val="clear" w:color="auto" w:fill="FFFFFF"/>
        </w:rPr>
        <w:t>."</w:t>
      </w:r>
      <w:r w:rsidRPr="00AC0C42">
        <w:rPr>
          <w:rStyle w:val="eop"/>
          <w:rFonts w:cs="Arial"/>
          <w:color w:val="000000"/>
          <w:sz w:val="24"/>
          <w:szCs w:val="24"/>
          <w:shd w:val="clear" w:color="auto" w:fill="FFFFFF"/>
        </w:rPr>
        <w:t> </w:t>
      </w:r>
      <w:r w:rsidR="00B715FC" w:rsidRPr="00130D98">
        <w:rPr>
          <w:rStyle w:val="eop"/>
          <w:rFonts w:cs="Arial"/>
          <w:b/>
          <w:bCs/>
          <w:color w:val="000000"/>
          <w:sz w:val="24"/>
          <w:szCs w:val="24"/>
          <w:shd w:val="clear" w:color="auto" w:fill="FFFFFF"/>
        </w:rPr>
        <w:t>(Provider</w:t>
      </w:r>
      <w:r w:rsidR="002E0E5F">
        <w:rPr>
          <w:rStyle w:val="eop"/>
          <w:rFonts w:cs="Arial"/>
          <w:b/>
          <w:bCs/>
          <w:color w:val="000000"/>
          <w:sz w:val="24"/>
          <w:szCs w:val="24"/>
          <w:shd w:val="clear" w:color="auto" w:fill="FFFFFF"/>
        </w:rPr>
        <w:t xml:space="preserve"> 4</w:t>
      </w:r>
      <w:r w:rsidR="00B715FC" w:rsidRPr="00130D98">
        <w:rPr>
          <w:rStyle w:val="eop"/>
          <w:rFonts w:cs="Arial"/>
          <w:b/>
          <w:bCs/>
          <w:color w:val="000000"/>
          <w:sz w:val="24"/>
          <w:szCs w:val="24"/>
          <w:shd w:val="clear" w:color="auto" w:fill="FFFFFF"/>
        </w:rPr>
        <w:t>, North Wales)</w:t>
      </w:r>
    </w:p>
    <w:p w14:paraId="4E3173DA" w14:textId="6C921059" w:rsidR="005B6B8F" w:rsidRDefault="00797338" w:rsidP="00DD129E">
      <w:pPr>
        <w:pStyle w:val="LWSub6"/>
      </w:pPr>
      <w:r>
        <w:t>B</w:t>
      </w:r>
      <w:r w:rsidR="000F68CE">
        <w:t>arriers</w:t>
      </w:r>
      <w:r>
        <w:t xml:space="preserve"> for women from</w:t>
      </w:r>
      <w:r w:rsidRPr="00797338">
        <w:t xml:space="preserve"> </w:t>
      </w:r>
      <w:r>
        <w:t>ethnic minority backgrounds</w:t>
      </w:r>
    </w:p>
    <w:p w14:paraId="74323C88" w14:textId="387C3DCC" w:rsidR="00797338" w:rsidRDefault="00797338" w:rsidP="00797338">
      <w:pPr>
        <w:spacing w:after="120"/>
        <w:rPr>
          <w:sz w:val="24"/>
          <w:szCs w:val="24"/>
        </w:rPr>
      </w:pPr>
      <w:r>
        <w:rPr>
          <w:sz w:val="24"/>
          <w:szCs w:val="24"/>
        </w:rPr>
        <w:t>Findings from the interviews touched on some of the barriers faced by</w:t>
      </w:r>
      <w:r w:rsidR="004D7B6E">
        <w:rPr>
          <w:sz w:val="24"/>
          <w:szCs w:val="24"/>
        </w:rPr>
        <w:t xml:space="preserve"> women from</w:t>
      </w:r>
      <w:r>
        <w:rPr>
          <w:sz w:val="24"/>
          <w:szCs w:val="24"/>
        </w:rPr>
        <w:t xml:space="preserve"> ethnic minority </w:t>
      </w:r>
      <w:r w:rsidR="004D7B6E">
        <w:rPr>
          <w:sz w:val="24"/>
          <w:szCs w:val="24"/>
        </w:rPr>
        <w:t>backgrounds</w:t>
      </w:r>
      <w:r>
        <w:rPr>
          <w:sz w:val="24"/>
          <w:szCs w:val="24"/>
        </w:rPr>
        <w:t xml:space="preserve">, with providers mainly referring to their experience of working with women from traveller communities. Due to structural inequalities, some groups and communities have less access to learning opportunities at every level. Gypsy, </w:t>
      </w:r>
      <w:proofErr w:type="gramStart"/>
      <w:r>
        <w:rPr>
          <w:sz w:val="24"/>
          <w:szCs w:val="24"/>
        </w:rPr>
        <w:t>Roma</w:t>
      </w:r>
      <w:proofErr w:type="gramEnd"/>
      <w:r>
        <w:rPr>
          <w:sz w:val="24"/>
          <w:szCs w:val="24"/>
        </w:rPr>
        <w:t xml:space="preserve"> and Traveller communities are considered to be one of the most socially excluded groups in Wales (Welsh Government, 2014). Across England and Wales, </w:t>
      </w:r>
      <w:r w:rsidRPr="00BB6E97">
        <w:rPr>
          <w:sz w:val="24"/>
          <w:szCs w:val="24"/>
        </w:rPr>
        <w:t>Gypsy or Roma pupils were the least likely to stay in education</w:t>
      </w:r>
      <w:r>
        <w:rPr>
          <w:sz w:val="24"/>
          <w:szCs w:val="24"/>
        </w:rPr>
        <w:t xml:space="preserve"> beyond</w:t>
      </w:r>
      <w:r w:rsidRPr="00BB6E97">
        <w:rPr>
          <w:sz w:val="24"/>
          <w:szCs w:val="24"/>
        </w:rPr>
        <w:t xml:space="preserve"> GCSEs</w:t>
      </w:r>
      <w:r>
        <w:rPr>
          <w:sz w:val="24"/>
          <w:szCs w:val="24"/>
        </w:rPr>
        <w:t xml:space="preserve"> with only 8</w:t>
      </w:r>
      <w:r w:rsidR="00626A6D">
        <w:rPr>
          <w:sz w:val="24"/>
          <w:szCs w:val="24"/>
        </w:rPr>
        <w:t xml:space="preserve"> </w:t>
      </w:r>
      <w:r w:rsidR="00177B90">
        <w:rPr>
          <w:sz w:val="24"/>
          <w:szCs w:val="24"/>
        </w:rPr>
        <w:t>per cent</w:t>
      </w:r>
      <w:r>
        <w:rPr>
          <w:sz w:val="24"/>
          <w:szCs w:val="24"/>
        </w:rPr>
        <w:t xml:space="preserve"> achieving grade 5 or above in English and Maths (ONS, 2022)</w:t>
      </w:r>
      <w:r w:rsidRPr="00BB6E97">
        <w:rPr>
          <w:sz w:val="24"/>
          <w:szCs w:val="24"/>
        </w:rPr>
        <w:t>.</w:t>
      </w:r>
      <w:r>
        <w:rPr>
          <w:sz w:val="24"/>
          <w:szCs w:val="24"/>
        </w:rPr>
        <w:t xml:space="preserve"> </w:t>
      </w:r>
      <w:r w:rsidRPr="6896DE77">
        <w:rPr>
          <w:sz w:val="24"/>
          <w:szCs w:val="24"/>
        </w:rPr>
        <w:t>Provider</w:t>
      </w:r>
      <w:r w:rsidRPr="21BE2A1F">
        <w:rPr>
          <w:sz w:val="24"/>
          <w:szCs w:val="24"/>
        </w:rPr>
        <w:t xml:space="preserve"> 3 explained that feelings of embarrassment around reading and writing within traveller communities can prevent engagement with learning. Due to this, </w:t>
      </w:r>
      <w:r>
        <w:rPr>
          <w:sz w:val="24"/>
          <w:szCs w:val="24"/>
        </w:rPr>
        <w:t xml:space="preserve">the </w:t>
      </w:r>
      <w:r w:rsidRPr="21BE2A1F">
        <w:rPr>
          <w:sz w:val="24"/>
          <w:szCs w:val="24"/>
        </w:rPr>
        <w:t xml:space="preserve">women </w:t>
      </w:r>
      <w:r>
        <w:rPr>
          <w:sz w:val="24"/>
          <w:szCs w:val="24"/>
        </w:rPr>
        <w:t xml:space="preserve">they engaged with </w:t>
      </w:r>
      <w:r w:rsidRPr="21BE2A1F">
        <w:rPr>
          <w:sz w:val="24"/>
          <w:szCs w:val="24"/>
        </w:rPr>
        <w:t>sometimes prefer</w:t>
      </w:r>
      <w:r>
        <w:rPr>
          <w:sz w:val="24"/>
          <w:szCs w:val="24"/>
        </w:rPr>
        <w:t>red</w:t>
      </w:r>
      <w:r w:rsidRPr="21BE2A1F">
        <w:rPr>
          <w:sz w:val="24"/>
          <w:szCs w:val="24"/>
        </w:rPr>
        <w:t xml:space="preserve"> to learn in groups made up of people from the same community</w:t>
      </w:r>
      <w:r>
        <w:rPr>
          <w:sz w:val="24"/>
          <w:szCs w:val="24"/>
        </w:rPr>
        <w:t xml:space="preserve">. </w:t>
      </w:r>
    </w:p>
    <w:p w14:paraId="23C8A1C4" w14:textId="73808F8A" w:rsidR="00797338" w:rsidRPr="00DD129E" w:rsidRDefault="00797338" w:rsidP="00797338">
      <w:pPr>
        <w:spacing w:after="120"/>
        <w:rPr>
          <w:bCs/>
          <w:sz w:val="24"/>
          <w:szCs w:val="24"/>
        </w:rPr>
      </w:pPr>
      <w:r>
        <w:rPr>
          <w:bCs/>
          <w:sz w:val="24"/>
          <w:szCs w:val="24"/>
        </w:rPr>
        <w:lastRenderedPageBreak/>
        <w:t xml:space="preserve">Moreover, providers reflected on some of the actions they were taking to reach more women from other ethnic minority backgrounds. </w:t>
      </w:r>
      <w:r w:rsidRPr="6896DE77">
        <w:rPr>
          <w:sz w:val="24"/>
          <w:szCs w:val="24"/>
        </w:rPr>
        <w:t>Provider 4</w:t>
      </w:r>
      <w:r w:rsidDel="00D334AC">
        <w:rPr>
          <w:bCs/>
          <w:sz w:val="24"/>
          <w:szCs w:val="24"/>
        </w:rPr>
        <w:t xml:space="preserve"> </w:t>
      </w:r>
      <w:r>
        <w:rPr>
          <w:bCs/>
          <w:sz w:val="24"/>
          <w:szCs w:val="24"/>
        </w:rPr>
        <w:t xml:space="preserve">noted that they found it difficult to engage ethnic minority women with their learning programmes. This was thought to be partly due to a lack of diversity within existing learning groups. To try and overcome this, they hope to train women to be able to deliver learning within their communities, as part of a peer outreach initiative. </w:t>
      </w:r>
    </w:p>
    <w:p w14:paraId="7AAC665E" w14:textId="283480E9" w:rsidR="00751953" w:rsidRDefault="00DD129E" w:rsidP="00DD129E">
      <w:pPr>
        <w:pStyle w:val="LWSub6"/>
      </w:pPr>
      <w:r>
        <w:t>Concerns about impact on</w:t>
      </w:r>
      <w:r w:rsidR="00CB18CB" w:rsidRPr="00751953">
        <w:t xml:space="preserve"> </w:t>
      </w:r>
      <w:r w:rsidR="002A4F7C" w:rsidRPr="00751953">
        <w:t>U</w:t>
      </w:r>
      <w:r w:rsidR="00F91FAA" w:rsidRPr="00751953">
        <w:t xml:space="preserve">niversal </w:t>
      </w:r>
      <w:r w:rsidR="002A4F7C" w:rsidRPr="00751953">
        <w:t>C</w:t>
      </w:r>
      <w:r w:rsidR="00F91FAA" w:rsidRPr="00751953">
        <w:t>redit</w:t>
      </w:r>
      <w:r>
        <w:t xml:space="preserve"> elig</w:t>
      </w:r>
      <w:r w:rsidR="00BF0F05">
        <w:t>i</w:t>
      </w:r>
      <w:r>
        <w:t>bility</w:t>
      </w:r>
    </w:p>
    <w:p w14:paraId="2DE34C06" w14:textId="531B7DA5" w:rsidR="005C0A6A" w:rsidRDefault="6B1C8E06" w:rsidP="00853DB7">
      <w:pPr>
        <w:rPr>
          <w:sz w:val="24"/>
          <w:szCs w:val="24"/>
        </w:rPr>
      </w:pPr>
      <w:r w:rsidRPr="1C50B3A4">
        <w:rPr>
          <w:sz w:val="24"/>
          <w:szCs w:val="24"/>
        </w:rPr>
        <w:t xml:space="preserve">Providers interviewed as part of this study </w:t>
      </w:r>
      <w:r w:rsidR="648AA721" w:rsidRPr="1C50B3A4">
        <w:rPr>
          <w:sz w:val="24"/>
          <w:szCs w:val="24"/>
        </w:rPr>
        <w:t>stated that</w:t>
      </w:r>
      <w:r w:rsidR="648AA721" w:rsidRPr="1C50B3A4">
        <w:rPr>
          <w:b/>
          <w:bCs/>
          <w:sz w:val="24"/>
          <w:szCs w:val="24"/>
        </w:rPr>
        <w:t xml:space="preserve"> </w:t>
      </w:r>
      <w:r w:rsidR="648AA721" w:rsidRPr="1C50B3A4">
        <w:rPr>
          <w:sz w:val="24"/>
          <w:szCs w:val="24"/>
        </w:rPr>
        <w:t>w</w:t>
      </w:r>
      <w:r w:rsidR="0B676EB5" w:rsidRPr="1C50B3A4">
        <w:rPr>
          <w:sz w:val="24"/>
          <w:szCs w:val="24"/>
        </w:rPr>
        <w:t xml:space="preserve">omen </w:t>
      </w:r>
      <w:r w:rsidR="30F42D5F" w:rsidRPr="1C50B3A4">
        <w:rPr>
          <w:sz w:val="24"/>
          <w:szCs w:val="24"/>
        </w:rPr>
        <w:t xml:space="preserve">are hesitant to take up learning opportunities due to concerns about </w:t>
      </w:r>
      <w:r w:rsidR="6AB45BAD" w:rsidRPr="1C50B3A4">
        <w:rPr>
          <w:sz w:val="24"/>
          <w:szCs w:val="24"/>
        </w:rPr>
        <w:t xml:space="preserve">Universal Credit </w:t>
      </w:r>
      <w:r w:rsidR="4388F94F" w:rsidRPr="1C50B3A4">
        <w:rPr>
          <w:sz w:val="24"/>
          <w:szCs w:val="24"/>
        </w:rPr>
        <w:t>eligibility.</w:t>
      </w:r>
      <w:r w:rsidR="6291DD9B" w:rsidRPr="1C50B3A4">
        <w:rPr>
          <w:sz w:val="24"/>
          <w:szCs w:val="24"/>
        </w:rPr>
        <w:t xml:space="preserve"> </w:t>
      </w:r>
      <w:r w:rsidR="2A104347" w:rsidRPr="1C50B3A4">
        <w:rPr>
          <w:sz w:val="24"/>
          <w:szCs w:val="24"/>
        </w:rPr>
        <w:t xml:space="preserve">This is particularly significant as </w:t>
      </w:r>
      <w:r w:rsidR="3D3CBC0C" w:rsidRPr="1C50B3A4">
        <w:rPr>
          <w:sz w:val="24"/>
          <w:szCs w:val="24"/>
        </w:rPr>
        <w:t xml:space="preserve">recent figures show </w:t>
      </w:r>
      <w:r w:rsidR="7CC9CD33" w:rsidRPr="1C50B3A4">
        <w:rPr>
          <w:sz w:val="24"/>
          <w:szCs w:val="24"/>
        </w:rPr>
        <w:t>t</w:t>
      </w:r>
      <w:r w:rsidR="31E394AF" w:rsidRPr="1C50B3A4">
        <w:rPr>
          <w:sz w:val="24"/>
          <w:szCs w:val="24"/>
        </w:rPr>
        <w:t xml:space="preserve">here are more women </w:t>
      </w:r>
      <w:r w:rsidR="7CC9CD33" w:rsidRPr="1C50B3A4">
        <w:rPr>
          <w:sz w:val="24"/>
          <w:szCs w:val="24"/>
        </w:rPr>
        <w:t>on</w:t>
      </w:r>
      <w:r w:rsidR="31E394AF" w:rsidRPr="1C50B3A4">
        <w:rPr>
          <w:sz w:val="24"/>
          <w:szCs w:val="24"/>
        </w:rPr>
        <w:t xml:space="preserve"> Universal Credit</w:t>
      </w:r>
      <w:r w:rsidR="11635BC6" w:rsidRPr="1C50B3A4">
        <w:rPr>
          <w:sz w:val="24"/>
          <w:szCs w:val="24"/>
        </w:rPr>
        <w:t xml:space="preserve"> (151,098) </w:t>
      </w:r>
      <w:r w:rsidR="7CC9CD33" w:rsidRPr="1C50B3A4">
        <w:rPr>
          <w:sz w:val="24"/>
          <w:szCs w:val="24"/>
        </w:rPr>
        <w:t>than men</w:t>
      </w:r>
      <w:r w:rsidR="4F8951EC" w:rsidRPr="1C50B3A4">
        <w:rPr>
          <w:sz w:val="24"/>
          <w:szCs w:val="24"/>
        </w:rPr>
        <w:t xml:space="preserve"> (</w:t>
      </w:r>
      <w:r w:rsidR="1599E6E9" w:rsidRPr="1C50B3A4">
        <w:rPr>
          <w:sz w:val="24"/>
          <w:szCs w:val="24"/>
        </w:rPr>
        <w:t>120,616)</w:t>
      </w:r>
      <w:r w:rsidR="11635BC6" w:rsidRPr="1C50B3A4">
        <w:rPr>
          <w:sz w:val="24"/>
          <w:szCs w:val="24"/>
        </w:rPr>
        <w:t xml:space="preserve"> in Wales</w:t>
      </w:r>
      <w:r w:rsidR="2317FA4D" w:rsidRPr="1C50B3A4">
        <w:rPr>
          <w:sz w:val="24"/>
          <w:szCs w:val="24"/>
        </w:rPr>
        <w:t xml:space="preserve"> (Bevan Foundation, 2022)</w:t>
      </w:r>
      <w:r w:rsidR="308868BC" w:rsidRPr="1C50B3A4">
        <w:rPr>
          <w:sz w:val="24"/>
          <w:szCs w:val="24"/>
        </w:rPr>
        <w:t>. This suggest</w:t>
      </w:r>
      <w:r w:rsidR="1CBE4A68" w:rsidRPr="1C50B3A4">
        <w:rPr>
          <w:sz w:val="24"/>
          <w:szCs w:val="24"/>
        </w:rPr>
        <w:t>s</w:t>
      </w:r>
      <w:r w:rsidR="308868BC" w:rsidRPr="1C50B3A4">
        <w:rPr>
          <w:sz w:val="24"/>
          <w:szCs w:val="24"/>
        </w:rPr>
        <w:t xml:space="preserve"> that women are more likely to experience this barrier to </w:t>
      </w:r>
      <w:r w:rsidR="2D5DF253" w:rsidRPr="1C50B3A4">
        <w:rPr>
          <w:sz w:val="24"/>
          <w:szCs w:val="24"/>
        </w:rPr>
        <w:t xml:space="preserve">accessing </w:t>
      </w:r>
      <w:r w:rsidR="308868BC" w:rsidRPr="1C50B3A4">
        <w:rPr>
          <w:sz w:val="24"/>
          <w:szCs w:val="24"/>
        </w:rPr>
        <w:t>learning.</w:t>
      </w:r>
      <w:r w:rsidR="2D5DF253" w:rsidRPr="1C50B3A4">
        <w:rPr>
          <w:sz w:val="24"/>
          <w:szCs w:val="24"/>
        </w:rPr>
        <w:t xml:space="preserve"> </w:t>
      </w:r>
      <w:r w:rsidR="24308B47" w:rsidRPr="1C50B3A4">
        <w:rPr>
          <w:sz w:val="24"/>
          <w:szCs w:val="24"/>
        </w:rPr>
        <w:t>Data also shows that w</w:t>
      </w:r>
      <w:r w:rsidR="198217FD" w:rsidRPr="1C50B3A4">
        <w:rPr>
          <w:sz w:val="24"/>
          <w:szCs w:val="24"/>
        </w:rPr>
        <w:t>omen on Universal Credit are more likely to be in work</w:t>
      </w:r>
      <w:r w:rsidR="609F69A7" w:rsidRPr="1C50B3A4">
        <w:rPr>
          <w:sz w:val="24"/>
          <w:szCs w:val="24"/>
        </w:rPr>
        <w:t xml:space="preserve"> (43 per cent)</w:t>
      </w:r>
      <w:r w:rsidR="198217FD" w:rsidRPr="1C50B3A4">
        <w:rPr>
          <w:sz w:val="24"/>
          <w:szCs w:val="24"/>
        </w:rPr>
        <w:t xml:space="preserve"> than men </w:t>
      </w:r>
      <w:r w:rsidR="69CB3439" w:rsidRPr="1C50B3A4">
        <w:rPr>
          <w:sz w:val="24"/>
          <w:szCs w:val="24"/>
        </w:rPr>
        <w:t>(33 per cent)</w:t>
      </w:r>
      <w:r w:rsidR="5473FDA0" w:rsidRPr="1C50B3A4">
        <w:rPr>
          <w:sz w:val="24"/>
          <w:szCs w:val="24"/>
        </w:rPr>
        <w:t xml:space="preserve">, which </w:t>
      </w:r>
      <w:r w:rsidR="3C57E07F" w:rsidRPr="1C50B3A4">
        <w:rPr>
          <w:sz w:val="24"/>
          <w:szCs w:val="24"/>
        </w:rPr>
        <w:t xml:space="preserve">indicates </w:t>
      </w:r>
      <w:r w:rsidR="5473FDA0" w:rsidRPr="1C50B3A4">
        <w:rPr>
          <w:sz w:val="24"/>
          <w:szCs w:val="24"/>
        </w:rPr>
        <w:t xml:space="preserve">that </w:t>
      </w:r>
      <w:r w:rsidR="1640BFAF" w:rsidRPr="1C50B3A4">
        <w:rPr>
          <w:sz w:val="24"/>
          <w:szCs w:val="24"/>
        </w:rPr>
        <w:t>more women are in part</w:t>
      </w:r>
      <w:r w:rsidR="540CD07B" w:rsidRPr="1C50B3A4">
        <w:rPr>
          <w:sz w:val="24"/>
          <w:szCs w:val="24"/>
        </w:rPr>
        <w:t>-</w:t>
      </w:r>
      <w:r w:rsidR="796BE624" w:rsidRPr="1C50B3A4">
        <w:rPr>
          <w:sz w:val="24"/>
          <w:szCs w:val="24"/>
        </w:rPr>
        <w:t>time or low pa</w:t>
      </w:r>
      <w:r w:rsidR="200664C6" w:rsidRPr="1C50B3A4">
        <w:rPr>
          <w:sz w:val="24"/>
          <w:szCs w:val="24"/>
        </w:rPr>
        <w:t>id</w:t>
      </w:r>
      <w:r w:rsidR="796BE624" w:rsidRPr="1C50B3A4">
        <w:rPr>
          <w:sz w:val="24"/>
          <w:szCs w:val="24"/>
        </w:rPr>
        <w:t xml:space="preserve"> roles</w:t>
      </w:r>
      <w:r w:rsidR="2317FA4D" w:rsidRPr="1C50B3A4">
        <w:rPr>
          <w:sz w:val="24"/>
          <w:szCs w:val="24"/>
        </w:rPr>
        <w:t xml:space="preserve"> (Bevan Foundation, 2022)</w:t>
      </w:r>
      <w:r w:rsidR="796BE624" w:rsidRPr="1C50B3A4">
        <w:rPr>
          <w:sz w:val="24"/>
          <w:szCs w:val="24"/>
        </w:rPr>
        <w:t>.</w:t>
      </w:r>
    </w:p>
    <w:p w14:paraId="46835115" w14:textId="3193BB23" w:rsidR="00966F67" w:rsidRPr="009977E7" w:rsidRDefault="003B17B2" w:rsidP="00853DB7">
      <w:pPr>
        <w:rPr>
          <w:b/>
          <w:sz w:val="24"/>
          <w:szCs w:val="24"/>
        </w:rPr>
      </w:pPr>
      <w:r>
        <w:rPr>
          <w:sz w:val="24"/>
          <w:szCs w:val="24"/>
        </w:rPr>
        <w:t>P</w:t>
      </w:r>
      <w:r w:rsidR="00F00519" w:rsidRPr="00DD129E">
        <w:rPr>
          <w:sz w:val="24"/>
          <w:szCs w:val="24"/>
        </w:rPr>
        <w:t xml:space="preserve">rovider </w:t>
      </w:r>
      <w:r>
        <w:rPr>
          <w:sz w:val="24"/>
          <w:szCs w:val="24"/>
        </w:rPr>
        <w:t xml:space="preserve">4 </w:t>
      </w:r>
      <w:r w:rsidR="00F00519" w:rsidRPr="009977E7">
        <w:rPr>
          <w:sz w:val="24"/>
          <w:szCs w:val="24"/>
        </w:rPr>
        <w:t>explained that women are worried</w:t>
      </w:r>
      <w:r w:rsidR="00F00519" w:rsidRPr="6C0E9128">
        <w:rPr>
          <w:sz w:val="24"/>
          <w:szCs w:val="24"/>
        </w:rPr>
        <w:t xml:space="preserve"> that </w:t>
      </w:r>
      <w:r w:rsidR="00991ACD">
        <w:rPr>
          <w:sz w:val="24"/>
          <w:szCs w:val="24"/>
        </w:rPr>
        <w:t xml:space="preserve">engaging with learning will </w:t>
      </w:r>
      <w:r w:rsidR="00341B3F">
        <w:rPr>
          <w:sz w:val="24"/>
          <w:szCs w:val="24"/>
        </w:rPr>
        <w:t xml:space="preserve">impact their Universal Credit </w:t>
      </w:r>
      <w:r w:rsidR="007245F8" w:rsidRPr="009977E7">
        <w:rPr>
          <w:sz w:val="24"/>
          <w:szCs w:val="24"/>
        </w:rPr>
        <w:t>payments.</w:t>
      </w:r>
    </w:p>
    <w:p w14:paraId="432CE3D9" w14:textId="4CBF7401" w:rsidR="00D17D2D" w:rsidRDefault="6174096E" w:rsidP="00BA2A41">
      <w:pPr>
        <w:spacing w:after="0"/>
        <w:ind w:left="284"/>
        <w:rPr>
          <w:rStyle w:val="eop"/>
          <w:rFonts w:cs="Arial"/>
          <w:b/>
          <w:bCs/>
          <w:color w:val="000000"/>
          <w:sz w:val="24"/>
          <w:szCs w:val="24"/>
          <w:shd w:val="clear" w:color="auto" w:fill="FFFFFF"/>
        </w:rPr>
      </w:pPr>
      <w:r w:rsidRPr="00130D98">
        <w:rPr>
          <w:rStyle w:val="normaltextrun"/>
          <w:rFonts w:cs="Arial"/>
          <w:color w:val="000000"/>
          <w:sz w:val="24"/>
          <w:szCs w:val="24"/>
          <w:shd w:val="clear" w:color="auto" w:fill="FFFFFF"/>
        </w:rPr>
        <w:t>"</w:t>
      </w:r>
      <w:r w:rsidRPr="1C50B3A4">
        <w:rPr>
          <w:rStyle w:val="normaltextrun"/>
          <w:rFonts w:cs="Arial"/>
          <w:i/>
          <w:iCs/>
          <w:color w:val="000000"/>
          <w:sz w:val="24"/>
          <w:szCs w:val="24"/>
          <w:shd w:val="clear" w:color="auto" w:fill="FFFFFF"/>
        </w:rPr>
        <w:t>So</w:t>
      </w:r>
      <w:r w:rsidR="1F3D7DBD" w:rsidRPr="1C50B3A4">
        <w:rPr>
          <w:rStyle w:val="normaltextrun"/>
          <w:rFonts w:cs="Arial"/>
          <w:i/>
          <w:iCs/>
          <w:color w:val="000000"/>
          <w:sz w:val="24"/>
          <w:szCs w:val="24"/>
          <w:shd w:val="clear" w:color="auto" w:fill="FFFFFF"/>
        </w:rPr>
        <w:t>,</w:t>
      </w:r>
      <w:r w:rsidRPr="1C50B3A4">
        <w:rPr>
          <w:rStyle w:val="normaltextrun"/>
          <w:rFonts w:cs="Arial"/>
          <w:i/>
          <w:iCs/>
          <w:color w:val="000000"/>
          <w:sz w:val="24"/>
          <w:szCs w:val="24"/>
          <w:shd w:val="clear" w:color="auto" w:fill="FFFFFF"/>
        </w:rPr>
        <w:t xml:space="preserve"> if they're entitled to benefits, sometimes that's a barrier because they think that they're going to have them taken off them. So that can sometimes be a barrier because they won't even acknowledge my calls because the job centre will always put it to them, 'Well if you can do a course, you can do work,' but that's not the case."</w:t>
      </w:r>
      <w:r w:rsidRPr="00130D98">
        <w:rPr>
          <w:rStyle w:val="eop"/>
          <w:rFonts w:cs="Arial"/>
          <w:color w:val="000000"/>
          <w:sz w:val="24"/>
          <w:szCs w:val="24"/>
          <w:shd w:val="clear" w:color="auto" w:fill="FFFFFF"/>
        </w:rPr>
        <w:t> </w:t>
      </w:r>
      <w:r w:rsidR="31567FF2" w:rsidRPr="00A04EDB">
        <w:rPr>
          <w:rStyle w:val="eop"/>
          <w:rFonts w:cs="Arial"/>
          <w:b/>
          <w:bCs/>
          <w:color w:val="000000"/>
          <w:sz w:val="24"/>
          <w:szCs w:val="24"/>
          <w:shd w:val="clear" w:color="auto" w:fill="FFFFFF"/>
        </w:rPr>
        <w:t>(Provider</w:t>
      </w:r>
      <w:r w:rsidR="52EEC67C">
        <w:rPr>
          <w:rStyle w:val="eop"/>
          <w:rFonts w:cs="Arial"/>
          <w:b/>
          <w:bCs/>
          <w:color w:val="000000"/>
          <w:sz w:val="24"/>
          <w:szCs w:val="24"/>
          <w:shd w:val="clear" w:color="auto" w:fill="FFFFFF"/>
        </w:rPr>
        <w:t xml:space="preserve"> 4</w:t>
      </w:r>
      <w:r w:rsidR="31567FF2" w:rsidRPr="00A04EDB">
        <w:rPr>
          <w:rStyle w:val="eop"/>
          <w:rFonts w:cs="Arial"/>
          <w:b/>
          <w:bCs/>
          <w:color w:val="000000"/>
          <w:sz w:val="24"/>
          <w:szCs w:val="24"/>
          <w:shd w:val="clear" w:color="auto" w:fill="FFFFFF"/>
        </w:rPr>
        <w:t>, North Wales)</w:t>
      </w:r>
    </w:p>
    <w:p w14:paraId="4A210298" w14:textId="77777777" w:rsidR="00751953" w:rsidRDefault="00E23244" w:rsidP="00DD129E">
      <w:pPr>
        <w:pStyle w:val="LWSub6"/>
      </w:pPr>
      <w:r>
        <w:t>Domestic abuse</w:t>
      </w:r>
    </w:p>
    <w:p w14:paraId="5CAD56D8" w14:textId="7F82E182" w:rsidR="00B42C76" w:rsidRPr="00DD129E" w:rsidRDefault="00097495" w:rsidP="00853DB7">
      <w:pPr>
        <w:spacing w:after="120"/>
        <w:rPr>
          <w:sz w:val="24"/>
          <w:szCs w:val="24"/>
        </w:rPr>
      </w:pPr>
      <w:r w:rsidRPr="009977E7">
        <w:rPr>
          <w:sz w:val="24"/>
          <w:szCs w:val="24"/>
        </w:rPr>
        <w:t xml:space="preserve">Women are more likely </w:t>
      </w:r>
      <w:r w:rsidR="006E15C0" w:rsidRPr="009977E7">
        <w:rPr>
          <w:sz w:val="24"/>
          <w:szCs w:val="24"/>
        </w:rPr>
        <w:t xml:space="preserve">than men </w:t>
      </w:r>
      <w:r w:rsidRPr="009977E7">
        <w:rPr>
          <w:sz w:val="24"/>
          <w:szCs w:val="24"/>
        </w:rPr>
        <w:t xml:space="preserve">to experience </w:t>
      </w:r>
      <w:r w:rsidR="008C05AA" w:rsidRPr="009977E7">
        <w:rPr>
          <w:sz w:val="24"/>
          <w:szCs w:val="24"/>
        </w:rPr>
        <w:t>domestic abuse</w:t>
      </w:r>
      <w:r w:rsidR="00931116" w:rsidRPr="009977E7">
        <w:rPr>
          <w:sz w:val="24"/>
          <w:szCs w:val="24"/>
        </w:rPr>
        <w:t xml:space="preserve"> (Safe Lives, 20</w:t>
      </w:r>
      <w:r w:rsidR="00DE0405">
        <w:rPr>
          <w:sz w:val="24"/>
          <w:szCs w:val="24"/>
        </w:rPr>
        <w:t>16</w:t>
      </w:r>
      <w:r w:rsidR="00931116" w:rsidRPr="009977E7">
        <w:rPr>
          <w:sz w:val="24"/>
          <w:szCs w:val="24"/>
        </w:rPr>
        <w:t>)</w:t>
      </w:r>
      <w:r w:rsidR="006E15C0" w:rsidRPr="009977E7">
        <w:rPr>
          <w:sz w:val="24"/>
          <w:szCs w:val="24"/>
        </w:rPr>
        <w:t xml:space="preserve">. </w:t>
      </w:r>
      <w:r w:rsidR="00C156AB" w:rsidRPr="009977E7">
        <w:rPr>
          <w:sz w:val="24"/>
          <w:szCs w:val="24"/>
        </w:rPr>
        <w:t xml:space="preserve">Those more at risk include women from </w:t>
      </w:r>
      <w:r w:rsidR="006A5540" w:rsidRPr="009977E7">
        <w:rPr>
          <w:sz w:val="24"/>
          <w:szCs w:val="24"/>
        </w:rPr>
        <w:t>low-income</w:t>
      </w:r>
      <w:r w:rsidR="00C156AB" w:rsidRPr="009977E7">
        <w:rPr>
          <w:sz w:val="24"/>
          <w:szCs w:val="24"/>
        </w:rPr>
        <w:t xml:space="preserve"> households, younger</w:t>
      </w:r>
      <w:r w:rsidR="00F36E59" w:rsidRPr="009977E7">
        <w:rPr>
          <w:sz w:val="24"/>
          <w:szCs w:val="24"/>
        </w:rPr>
        <w:t xml:space="preserve"> women, </w:t>
      </w:r>
      <w:r w:rsidR="00843311" w:rsidRPr="009977E7">
        <w:rPr>
          <w:sz w:val="24"/>
          <w:szCs w:val="24"/>
        </w:rPr>
        <w:t xml:space="preserve">and those with mental health </w:t>
      </w:r>
      <w:r w:rsidR="00686451" w:rsidRPr="009977E7">
        <w:rPr>
          <w:sz w:val="24"/>
          <w:szCs w:val="24"/>
        </w:rPr>
        <w:t>issues</w:t>
      </w:r>
      <w:r w:rsidR="006A5540" w:rsidRPr="009977E7">
        <w:rPr>
          <w:sz w:val="24"/>
          <w:szCs w:val="24"/>
        </w:rPr>
        <w:t xml:space="preserve"> (Safe Lives, </w:t>
      </w:r>
      <w:r w:rsidR="00931116" w:rsidRPr="009977E7">
        <w:rPr>
          <w:sz w:val="24"/>
          <w:szCs w:val="24"/>
        </w:rPr>
        <w:t>20</w:t>
      </w:r>
      <w:r w:rsidR="00DE0405">
        <w:rPr>
          <w:sz w:val="24"/>
          <w:szCs w:val="24"/>
        </w:rPr>
        <w:t>16</w:t>
      </w:r>
      <w:r w:rsidR="00931116" w:rsidRPr="009977E7">
        <w:rPr>
          <w:sz w:val="24"/>
          <w:szCs w:val="24"/>
        </w:rPr>
        <w:t>)</w:t>
      </w:r>
      <w:r w:rsidR="00686451" w:rsidRPr="009977E7">
        <w:rPr>
          <w:sz w:val="24"/>
          <w:szCs w:val="24"/>
        </w:rPr>
        <w:t>.</w:t>
      </w:r>
      <w:r w:rsidR="008C05AA" w:rsidRPr="009977E7">
        <w:rPr>
          <w:sz w:val="24"/>
          <w:szCs w:val="24"/>
        </w:rPr>
        <w:t xml:space="preserve"> </w:t>
      </w:r>
      <w:r w:rsidR="004413BB" w:rsidRPr="009977E7">
        <w:rPr>
          <w:sz w:val="24"/>
          <w:szCs w:val="24"/>
        </w:rPr>
        <w:t>A provider interviewed as part of this study noted that domestic abuse is a barrier to accessing learning provision</w:t>
      </w:r>
      <w:r w:rsidR="004413BB" w:rsidRPr="65A38638">
        <w:rPr>
          <w:sz w:val="24"/>
          <w:szCs w:val="24"/>
        </w:rPr>
        <w:t>.</w:t>
      </w:r>
    </w:p>
    <w:p w14:paraId="45625906" w14:textId="1645956B" w:rsidR="00C911B8" w:rsidRPr="00DD129E" w:rsidRDefault="00C911B8" w:rsidP="00BA2A41">
      <w:pPr>
        <w:ind w:left="284"/>
      </w:pPr>
      <w:r w:rsidRPr="6C0E9128">
        <w:rPr>
          <w:i/>
          <w:iCs/>
          <w:sz w:val="24"/>
          <w:szCs w:val="24"/>
        </w:rPr>
        <w:t>“</w:t>
      </w:r>
      <w:r w:rsidRPr="00DD129E">
        <w:rPr>
          <w:i/>
          <w:iCs/>
          <w:sz w:val="24"/>
          <w:szCs w:val="24"/>
        </w:rPr>
        <w:t>I've just piloted</w:t>
      </w:r>
      <w:r w:rsidRPr="6C0E9128">
        <w:rPr>
          <w:i/>
          <w:iCs/>
          <w:sz w:val="24"/>
          <w:szCs w:val="24"/>
        </w:rPr>
        <w:t>…</w:t>
      </w:r>
      <w:r w:rsidRPr="00DD129E">
        <w:rPr>
          <w:i/>
          <w:iCs/>
          <w:sz w:val="24"/>
          <w:szCs w:val="24"/>
        </w:rPr>
        <w:t>before I go to the community, a domestic abuse awareness course because that's a huge thing that we're finding that's hidden and may be a barrier for women to access anything as well</w:t>
      </w:r>
      <w:r w:rsidR="000917A5" w:rsidRPr="6C0E9128">
        <w:rPr>
          <w:i/>
          <w:iCs/>
          <w:sz w:val="24"/>
          <w:szCs w:val="24"/>
        </w:rPr>
        <w:t xml:space="preserve">” </w:t>
      </w:r>
      <w:r w:rsidR="000917A5" w:rsidRPr="00DD129E">
        <w:rPr>
          <w:b/>
          <w:bCs/>
          <w:sz w:val="24"/>
          <w:szCs w:val="24"/>
        </w:rPr>
        <w:t>(Provider 3</w:t>
      </w:r>
      <w:r w:rsidR="00D9723E">
        <w:rPr>
          <w:b/>
          <w:bCs/>
          <w:sz w:val="24"/>
          <w:szCs w:val="24"/>
        </w:rPr>
        <w:t>, Pembrokeshire</w:t>
      </w:r>
      <w:r w:rsidR="000917A5" w:rsidRPr="00DD129E">
        <w:rPr>
          <w:b/>
          <w:bCs/>
          <w:sz w:val="24"/>
          <w:szCs w:val="24"/>
        </w:rPr>
        <w:t>)</w:t>
      </w:r>
    </w:p>
    <w:p w14:paraId="6B39215D" w14:textId="54226226" w:rsidR="00333BCC" w:rsidRDefault="00333BCC" w:rsidP="006F70D3">
      <w:pPr>
        <w:pStyle w:val="LWTitle3"/>
      </w:pPr>
      <w:bookmarkStart w:id="15" w:name="_Toc133273772"/>
      <w:r>
        <w:t>Practical considerations that enable access to learning</w:t>
      </w:r>
      <w:bookmarkEnd w:id="15"/>
    </w:p>
    <w:p w14:paraId="4A3B3D8D" w14:textId="6363AA1E" w:rsidR="006E5446" w:rsidRPr="006E5446" w:rsidRDefault="00493BA7" w:rsidP="006E5446">
      <w:pPr>
        <w:rPr>
          <w:sz w:val="24"/>
          <w:szCs w:val="24"/>
        </w:rPr>
      </w:pPr>
      <w:r>
        <w:rPr>
          <w:sz w:val="24"/>
          <w:szCs w:val="24"/>
        </w:rPr>
        <w:t>W</w:t>
      </w:r>
      <w:r w:rsidR="006E5446" w:rsidRPr="006E5446">
        <w:rPr>
          <w:sz w:val="24"/>
          <w:szCs w:val="24"/>
        </w:rPr>
        <w:t xml:space="preserve">omen </w:t>
      </w:r>
      <w:r w:rsidR="003D7AF2">
        <w:rPr>
          <w:sz w:val="24"/>
          <w:szCs w:val="24"/>
        </w:rPr>
        <w:t xml:space="preserve">learners </w:t>
      </w:r>
      <w:r w:rsidR="00E42757">
        <w:rPr>
          <w:sz w:val="24"/>
          <w:szCs w:val="24"/>
        </w:rPr>
        <w:t>interviewed as part of this study</w:t>
      </w:r>
      <w:r w:rsidR="003D7AF2">
        <w:rPr>
          <w:sz w:val="24"/>
          <w:szCs w:val="24"/>
        </w:rPr>
        <w:t xml:space="preserve"> </w:t>
      </w:r>
      <w:r w:rsidR="00040C07">
        <w:rPr>
          <w:sz w:val="24"/>
          <w:szCs w:val="24"/>
        </w:rPr>
        <w:t>identified</w:t>
      </w:r>
      <w:r w:rsidR="00B95152">
        <w:rPr>
          <w:sz w:val="24"/>
          <w:szCs w:val="24"/>
        </w:rPr>
        <w:t xml:space="preserve"> elements of provision that </w:t>
      </w:r>
      <w:r w:rsidR="00040C07">
        <w:rPr>
          <w:sz w:val="24"/>
          <w:szCs w:val="24"/>
        </w:rPr>
        <w:t xml:space="preserve">make it easier to </w:t>
      </w:r>
      <w:r w:rsidR="00027828">
        <w:rPr>
          <w:sz w:val="24"/>
          <w:szCs w:val="24"/>
        </w:rPr>
        <w:t>access</w:t>
      </w:r>
      <w:r w:rsidR="00040C07">
        <w:rPr>
          <w:sz w:val="24"/>
          <w:szCs w:val="24"/>
        </w:rPr>
        <w:t xml:space="preserve"> learning</w:t>
      </w:r>
      <w:r>
        <w:rPr>
          <w:sz w:val="24"/>
          <w:szCs w:val="24"/>
        </w:rPr>
        <w:t xml:space="preserve"> and help to overcome some of the </w:t>
      </w:r>
      <w:r w:rsidR="008A00B1">
        <w:rPr>
          <w:sz w:val="24"/>
          <w:szCs w:val="24"/>
        </w:rPr>
        <w:t xml:space="preserve">barriers </w:t>
      </w:r>
      <w:r w:rsidR="003E3AA5">
        <w:rPr>
          <w:sz w:val="24"/>
          <w:szCs w:val="24"/>
        </w:rPr>
        <w:t>they encounter.</w:t>
      </w:r>
      <w:r w:rsidR="008A00B1">
        <w:rPr>
          <w:sz w:val="24"/>
          <w:szCs w:val="24"/>
        </w:rPr>
        <w:t xml:space="preserve"> </w:t>
      </w:r>
      <w:r w:rsidR="005B6C25">
        <w:rPr>
          <w:sz w:val="24"/>
          <w:szCs w:val="24"/>
        </w:rPr>
        <w:t xml:space="preserve">Though </w:t>
      </w:r>
      <w:r w:rsidR="003F5D7B">
        <w:rPr>
          <w:sz w:val="24"/>
          <w:szCs w:val="24"/>
        </w:rPr>
        <w:t xml:space="preserve">this </w:t>
      </w:r>
      <w:r w:rsidR="00064F69">
        <w:rPr>
          <w:sz w:val="24"/>
          <w:szCs w:val="24"/>
        </w:rPr>
        <w:t>varied to some degree for each individual</w:t>
      </w:r>
      <w:r w:rsidR="003F5D7B">
        <w:rPr>
          <w:sz w:val="24"/>
          <w:szCs w:val="24"/>
        </w:rPr>
        <w:t xml:space="preserve"> and their personal circumstances</w:t>
      </w:r>
      <w:r w:rsidR="00064F69">
        <w:rPr>
          <w:sz w:val="24"/>
          <w:szCs w:val="24"/>
        </w:rPr>
        <w:t>, there were some common themes</w:t>
      </w:r>
      <w:r w:rsidR="009C1A78">
        <w:rPr>
          <w:sz w:val="24"/>
          <w:szCs w:val="24"/>
        </w:rPr>
        <w:t xml:space="preserve"> including:</w:t>
      </w:r>
      <w:r w:rsidR="00064F69">
        <w:rPr>
          <w:sz w:val="24"/>
          <w:szCs w:val="24"/>
        </w:rPr>
        <w:t xml:space="preserve"> </w:t>
      </w:r>
    </w:p>
    <w:p w14:paraId="0E775C3E" w14:textId="77777777" w:rsidR="00431DC2" w:rsidRDefault="00333BCC" w:rsidP="00DD129E">
      <w:pPr>
        <w:pStyle w:val="LWSub6"/>
        <w:rPr>
          <w:rFonts w:eastAsia="Arial"/>
        </w:rPr>
      </w:pPr>
      <w:r w:rsidRPr="21BE2A1F">
        <w:rPr>
          <w:rFonts w:eastAsia="Arial"/>
        </w:rPr>
        <w:t>Flexibility around class times and assignment deadlines</w:t>
      </w:r>
    </w:p>
    <w:p w14:paraId="4BC8BEAD" w14:textId="71606A58" w:rsidR="00276462" w:rsidRPr="009977E7" w:rsidRDefault="00F809EA" w:rsidP="00DD129E">
      <w:pPr>
        <w:spacing w:after="120"/>
        <w:rPr>
          <w:rFonts w:eastAsia="Arial" w:cs="Arial"/>
          <w:sz w:val="24"/>
          <w:szCs w:val="24"/>
        </w:rPr>
      </w:pPr>
      <w:r w:rsidRPr="1C8FA0A1">
        <w:rPr>
          <w:rFonts w:eastAsia="Arial" w:cs="Arial"/>
          <w:sz w:val="24"/>
          <w:szCs w:val="24"/>
        </w:rPr>
        <w:t>Provision</w:t>
      </w:r>
      <w:r w:rsidR="009C464A" w:rsidRPr="1C8FA0A1">
        <w:rPr>
          <w:rFonts w:eastAsia="Arial" w:cs="Arial"/>
          <w:sz w:val="24"/>
          <w:szCs w:val="24"/>
        </w:rPr>
        <w:t xml:space="preserve"> </w:t>
      </w:r>
      <w:r w:rsidR="005015B2" w:rsidRPr="1C8FA0A1">
        <w:rPr>
          <w:rFonts w:eastAsia="Arial" w:cs="Arial"/>
          <w:sz w:val="24"/>
          <w:szCs w:val="24"/>
        </w:rPr>
        <w:t xml:space="preserve">which </w:t>
      </w:r>
      <w:r w:rsidR="006D47FB" w:rsidRPr="1C8FA0A1">
        <w:rPr>
          <w:rFonts w:eastAsia="Arial" w:cs="Arial"/>
          <w:sz w:val="24"/>
          <w:szCs w:val="24"/>
        </w:rPr>
        <w:t>is mindful of</w:t>
      </w:r>
      <w:r w:rsidR="00886AE5" w:rsidRPr="1C8FA0A1">
        <w:rPr>
          <w:rFonts w:eastAsia="Arial" w:cs="Arial"/>
          <w:sz w:val="24"/>
          <w:szCs w:val="24"/>
        </w:rPr>
        <w:t xml:space="preserve"> </w:t>
      </w:r>
      <w:r w:rsidR="00FD0AF6" w:rsidRPr="1C8FA0A1">
        <w:rPr>
          <w:rFonts w:eastAsia="Arial" w:cs="Arial"/>
          <w:sz w:val="24"/>
          <w:szCs w:val="24"/>
        </w:rPr>
        <w:t>learners’</w:t>
      </w:r>
      <w:r w:rsidR="00886AE5" w:rsidRPr="1C8FA0A1">
        <w:rPr>
          <w:rFonts w:eastAsia="Arial" w:cs="Arial"/>
          <w:sz w:val="24"/>
          <w:szCs w:val="24"/>
        </w:rPr>
        <w:t xml:space="preserve"> caring responsibilities</w:t>
      </w:r>
      <w:r w:rsidR="00E32BEE" w:rsidRPr="1C8FA0A1">
        <w:rPr>
          <w:rFonts w:eastAsia="Arial" w:cs="Arial"/>
          <w:sz w:val="24"/>
          <w:szCs w:val="24"/>
        </w:rPr>
        <w:t xml:space="preserve"> and </w:t>
      </w:r>
      <w:r w:rsidR="00D446BC" w:rsidRPr="1C8FA0A1">
        <w:rPr>
          <w:rFonts w:eastAsia="Arial" w:cs="Arial"/>
          <w:sz w:val="24"/>
          <w:szCs w:val="24"/>
        </w:rPr>
        <w:t xml:space="preserve">offers </w:t>
      </w:r>
      <w:r w:rsidR="00485317" w:rsidRPr="1C8FA0A1">
        <w:rPr>
          <w:rFonts w:eastAsia="Arial" w:cs="Arial"/>
          <w:sz w:val="24"/>
          <w:szCs w:val="24"/>
        </w:rPr>
        <w:t xml:space="preserve">flexible </w:t>
      </w:r>
      <w:r w:rsidR="00E32BEE" w:rsidRPr="1C8FA0A1">
        <w:rPr>
          <w:rFonts w:eastAsia="Arial" w:cs="Arial"/>
          <w:sz w:val="24"/>
          <w:szCs w:val="24"/>
        </w:rPr>
        <w:t xml:space="preserve">timetabling </w:t>
      </w:r>
      <w:r w:rsidR="00D446BC" w:rsidRPr="1C8FA0A1">
        <w:rPr>
          <w:rFonts w:eastAsia="Arial" w:cs="Arial"/>
          <w:sz w:val="24"/>
          <w:szCs w:val="24"/>
        </w:rPr>
        <w:t xml:space="preserve">makes it easier for </w:t>
      </w:r>
      <w:r w:rsidR="00F07028" w:rsidRPr="1C8FA0A1">
        <w:rPr>
          <w:rFonts w:eastAsia="Arial" w:cs="Arial"/>
          <w:sz w:val="24"/>
          <w:szCs w:val="24"/>
        </w:rPr>
        <w:t>women with children to participate. Moreover,</w:t>
      </w:r>
      <w:r w:rsidR="0060148C" w:rsidRPr="1C8FA0A1">
        <w:rPr>
          <w:rFonts w:eastAsia="Arial" w:cs="Arial"/>
          <w:sz w:val="24"/>
          <w:szCs w:val="24"/>
        </w:rPr>
        <w:t xml:space="preserve"> courses </w:t>
      </w:r>
      <w:r w:rsidR="003025F6" w:rsidRPr="1C8FA0A1">
        <w:rPr>
          <w:rFonts w:eastAsia="Arial" w:cs="Arial"/>
          <w:sz w:val="24"/>
          <w:szCs w:val="24"/>
        </w:rPr>
        <w:t xml:space="preserve">which go at the </w:t>
      </w:r>
      <w:r w:rsidR="003025F6" w:rsidRPr="1C8FA0A1">
        <w:rPr>
          <w:rFonts w:eastAsia="Arial" w:cs="Arial"/>
          <w:sz w:val="24"/>
          <w:szCs w:val="24"/>
        </w:rPr>
        <w:lastRenderedPageBreak/>
        <w:t xml:space="preserve">pace </w:t>
      </w:r>
      <w:r w:rsidR="002159D1" w:rsidRPr="1C8FA0A1">
        <w:rPr>
          <w:rFonts w:eastAsia="Arial" w:cs="Arial"/>
          <w:sz w:val="24"/>
          <w:szCs w:val="24"/>
        </w:rPr>
        <w:t>of the individual learner</w:t>
      </w:r>
      <w:r w:rsidR="009B7981" w:rsidRPr="1C8FA0A1">
        <w:rPr>
          <w:rFonts w:eastAsia="Arial" w:cs="Arial"/>
          <w:sz w:val="24"/>
          <w:szCs w:val="24"/>
        </w:rPr>
        <w:t>,</w:t>
      </w:r>
      <w:r w:rsidR="003025F6" w:rsidRPr="1C8FA0A1">
        <w:rPr>
          <w:rFonts w:eastAsia="Arial" w:cs="Arial"/>
          <w:sz w:val="24"/>
          <w:szCs w:val="24"/>
        </w:rPr>
        <w:t xml:space="preserve"> and </w:t>
      </w:r>
      <w:r w:rsidR="002159D1" w:rsidRPr="1C8FA0A1">
        <w:rPr>
          <w:rFonts w:eastAsia="Arial" w:cs="Arial"/>
          <w:sz w:val="24"/>
          <w:szCs w:val="24"/>
        </w:rPr>
        <w:t xml:space="preserve">which offer some flexibility around </w:t>
      </w:r>
      <w:r w:rsidR="003025F6" w:rsidRPr="1C8FA0A1">
        <w:rPr>
          <w:rFonts w:eastAsia="Arial" w:cs="Arial"/>
          <w:sz w:val="24"/>
          <w:szCs w:val="24"/>
        </w:rPr>
        <w:t>deadline</w:t>
      </w:r>
      <w:r w:rsidR="00F33410" w:rsidRPr="1C8FA0A1">
        <w:rPr>
          <w:rFonts w:eastAsia="Arial" w:cs="Arial"/>
          <w:sz w:val="24"/>
          <w:szCs w:val="24"/>
        </w:rPr>
        <w:t>s</w:t>
      </w:r>
      <w:r w:rsidR="009F5682" w:rsidRPr="1C8FA0A1">
        <w:rPr>
          <w:rFonts w:eastAsia="Arial" w:cs="Arial"/>
          <w:sz w:val="24"/>
          <w:szCs w:val="24"/>
        </w:rPr>
        <w:t xml:space="preserve"> are more </w:t>
      </w:r>
      <w:r w:rsidR="00C22297" w:rsidRPr="1C8FA0A1">
        <w:rPr>
          <w:rFonts w:eastAsia="Arial" w:cs="Arial"/>
          <w:sz w:val="24"/>
          <w:szCs w:val="24"/>
        </w:rPr>
        <w:t>parent friendly</w:t>
      </w:r>
      <w:r w:rsidR="00D527D1" w:rsidRPr="1C8FA0A1">
        <w:rPr>
          <w:rFonts w:eastAsia="Arial" w:cs="Arial"/>
          <w:sz w:val="24"/>
          <w:szCs w:val="24"/>
        </w:rPr>
        <w:t xml:space="preserve">. </w:t>
      </w:r>
      <w:r w:rsidR="00333BCC" w:rsidRPr="1C8FA0A1">
        <w:rPr>
          <w:rFonts w:eastAsia="Arial" w:cs="Arial"/>
          <w:sz w:val="24"/>
          <w:szCs w:val="24"/>
        </w:rPr>
        <w:t xml:space="preserve">One </w:t>
      </w:r>
      <w:r w:rsidR="00946745" w:rsidRPr="1C8FA0A1">
        <w:rPr>
          <w:rFonts w:eastAsia="Arial" w:cs="Arial"/>
          <w:sz w:val="24"/>
          <w:szCs w:val="24"/>
        </w:rPr>
        <w:t>woman</w:t>
      </w:r>
      <w:r w:rsidR="00A9219F" w:rsidRPr="1C8FA0A1">
        <w:rPr>
          <w:rFonts w:eastAsia="Arial" w:cs="Arial"/>
          <w:sz w:val="24"/>
          <w:szCs w:val="24"/>
        </w:rPr>
        <w:t xml:space="preserve"> we interviewed</w:t>
      </w:r>
      <w:r w:rsidR="00C22297" w:rsidRPr="1C8FA0A1">
        <w:rPr>
          <w:rFonts w:eastAsia="Arial" w:cs="Arial"/>
          <w:sz w:val="24"/>
          <w:szCs w:val="24"/>
        </w:rPr>
        <w:t xml:space="preserve">, </w:t>
      </w:r>
      <w:r w:rsidR="00333BCC" w:rsidRPr="1C8FA0A1">
        <w:rPr>
          <w:rFonts w:eastAsia="Arial" w:cs="Arial"/>
          <w:sz w:val="24"/>
          <w:szCs w:val="24"/>
        </w:rPr>
        <w:t>who studied for an NVQ</w:t>
      </w:r>
      <w:r w:rsidR="00C22297" w:rsidRPr="1C8FA0A1">
        <w:rPr>
          <w:rFonts w:eastAsia="Arial" w:cs="Arial"/>
          <w:sz w:val="24"/>
          <w:szCs w:val="24"/>
        </w:rPr>
        <w:t>,</w:t>
      </w:r>
      <w:r w:rsidR="00333BCC" w:rsidRPr="1C8FA0A1">
        <w:rPr>
          <w:rFonts w:eastAsia="Arial" w:cs="Arial"/>
          <w:sz w:val="24"/>
          <w:szCs w:val="24"/>
        </w:rPr>
        <w:t xml:space="preserve"> </w:t>
      </w:r>
      <w:r w:rsidR="00B36B42" w:rsidRPr="1C8FA0A1">
        <w:rPr>
          <w:rFonts w:eastAsia="Arial" w:cs="Arial"/>
          <w:sz w:val="24"/>
          <w:szCs w:val="24"/>
        </w:rPr>
        <w:t>described how</w:t>
      </w:r>
      <w:r w:rsidR="00333BCC" w:rsidRPr="1C8FA0A1">
        <w:rPr>
          <w:rFonts w:eastAsia="Arial" w:cs="Arial"/>
          <w:sz w:val="24"/>
          <w:szCs w:val="24"/>
        </w:rPr>
        <w:t xml:space="preserve"> the absence of pressure and deadlines enabled her to fit studying around her caring responsibilities.</w:t>
      </w:r>
    </w:p>
    <w:p w14:paraId="01D649B5" w14:textId="77777777" w:rsidR="00431DC2" w:rsidRDefault="006A7FD3" w:rsidP="00DD129E">
      <w:pPr>
        <w:pStyle w:val="LWSub6"/>
        <w:rPr>
          <w:rFonts w:eastAsia="Arial"/>
        </w:rPr>
      </w:pPr>
      <w:r w:rsidRPr="21BE2A1F">
        <w:rPr>
          <w:rFonts w:eastAsia="Arial"/>
        </w:rPr>
        <w:t>O</w:t>
      </w:r>
      <w:r w:rsidR="00333BCC" w:rsidRPr="21BE2A1F">
        <w:rPr>
          <w:rFonts w:eastAsia="Arial"/>
        </w:rPr>
        <w:t>nline learning</w:t>
      </w:r>
    </w:p>
    <w:p w14:paraId="41EE4221" w14:textId="750FD07E" w:rsidR="00B155BA" w:rsidRDefault="0040350A" w:rsidP="00DD129E">
      <w:pPr>
        <w:spacing w:after="120"/>
        <w:rPr>
          <w:rFonts w:eastAsia="Arial" w:cs="Arial"/>
          <w:sz w:val="24"/>
          <w:szCs w:val="24"/>
        </w:rPr>
      </w:pPr>
      <w:r w:rsidRPr="21BE2A1F">
        <w:rPr>
          <w:rFonts w:eastAsia="Arial" w:cs="Arial"/>
          <w:sz w:val="24"/>
          <w:szCs w:val="24"/>
        </w:rPr>
        <w:t xml:space="preserve">Remote learning has made </w:t>
      </w:r>
      <w:r w:rsidR="00D13E9A" w:rsidRPr="21BE2A1F">
        <w:rPr>
          <w:rFonts w:eastAsia="Arial" w:cs="Arial"/>
          <w:sz w:val="24"/>
          <w:szCs w:val="24"/>
        </w:rPr>
        <w:t xml:space="preserve">adult education more accessible </w:t>
      </w:r>
      <w:r w:rsidR="00E84891" w:rsidRPr="21BE2A1F">
        <w:rPr>
          <w:rFonts w:eastAsia="Arial" w:cs="Arial"/>
          <w:sz w:val="24"/>
          <w:szCs w:val="24"/>
        </w:rPr>
        <w:t xml:space="preserve">for those </w:t>
      </w:r>
      <w:r w:rsidR="009859EC" w:rsidRPr="21BE2A1F">
        <w:rPr>
          <w:rFonts w:eastAsia="Arial" w:cs="Arial"/>
          <w:sz w:val="24"/>
          <w:szCs w:val="24"/>
        </w:rPr>
        <w:t xml:space="preserve">with caring responsibilities and certain health needs, as well as those who do not have classes </w:t>
      </w:r>
      <w:r w:rsidR="000A37B8" w:rsidRPr="21BE2A1F">
        <w:rPr>
          <w:rFonts w:eastAsia="Arial" w:cs="Arial"/>
          <w:sz w:val="24"/>
          <w:szCs w:val="24"/>
        </w:rPr>
        <w:t>local to them.</w:t>
      </w:r>
      <w:r w:rsidR="00A06C74" w:rsidRPr="21BE2A1F">
        <w:rPr>
          <w:rFonts w:eastAsia="Arial" w:cs="Arial"/>
          <w:sz w:val="24"/>
          <w:szCs w:val="24"/>
        </w:rPr>
        <w:t xml:space="preserve"> </w:t>
      </w:r>
      <w:r w:rsidR="00D66E6F" w:rsidRPr="21BE2A1F">
        <w:rPr>
          <w:rFonts w:eastAsia="Arial" w:cs="Arial"/>
          <w:sz w:val="24"/>
          <w:szCs w:val="24"/>
        </w:rPr>
        <w:t>Some women</w:t>
      </w:r>
      <w:r w:rsidR="00F10E52" w:rsidRPr="21BE2A1F">
        <w:rPr>
          <w:rFonts w:eastAsia="Arial" w:cs="Arial"/>
          <w:sz w:val="24"/>
          <w:szCs w:val="24"/>
        </w:rPr>
        <w:t xml:space="preserve"> </w:t>
      </w:r>
      <w:r w:rsidR="00F10E52" w:rsidRPr="21BE2A1F">
        <w:rPr>
          <w:sz w:val="24"/>
          <w:szCs w:val="24"/>
        </w:rPr>
        <w:t>learners</w:t>
      </w:r>
      <w:r w:rsidR="00D66E6F" w:rsidRPr="21BE2A1F">
        <w:rPr>
          <w:rFonts w:eastAsia="Arial" w:cs="Arial"/>
          <w:sz w:val="24"/>
          <w:szCs w:val="24"/>
        </w:rPr>
        <w:t xml:space="preserve"> in the study </w:t>
      </w:r>
      <w:r w:rsidR="00A97438" w:rsidRPr="21BE2A1F">
        <w:rPr>
          <w:rFonts w:eastAsia="Arial" w:cs="Arial"/>
          <w:sz w:val="24"/>
          <w:szCs w:val="24"/>
        </w:rPr>
        <w:t xml:space="preserve">recalled how </w:t>
      </w:r>
      <w:r w:rsidR="003C1340" w:rsidRPr="21BE2A1F">
        <w:rPr>
          <w:rFonts w:eastAsia="Arial" w:cs="Arial"/>
          <w:sz w:val="24"/>
          <w:szCs w:val="24"/>
        </w:rPr>
        <w:t xml:space="preserve">the option to </w:t>
      </w:r>
      <w:r w:rsidR="00381520" w:rsidRPr="21BE2A1F">
        <w:rPr>
          <w:rFonts w:eastAsia="Arial" w:cs="Arial"/>
          <w:sz w:val="24"/>
          <w:szCs w:val="24"/>
        </w:rPr>
        <w:t xml:space="preserve">engage with </w:t>
      </w:r>
      <w:r w:rsidR="00333BCC" w:rsidRPr="21BE2A1F">
        <w:rPr>
          <w:rFonts w:eastAsia="Arial" w:cs="Arial"/>
          <w:sz w:val="24"/>
          <w:szCs w:val="24"/>
        </w:rPr>
        <w:t>learning</w:t>
      </w:r>
      <w:r w:rsidR="00381520" w:rsidRPr="21BE2A1F">
        <w:rPr>
          <w:rFonts w:eastAsia="Arial" w:cs="Arial"/>
          <w:sz w:val="24"/>
          <w:szCs w:val="24"/>
        </w:rPr>
        <w:t xml:space="preserve"> remotely</w:t>
      </w:r>
      <w:r w:rsidR="00333BCC" w:rsidRPr="21BE2A1F">
        <w:rPr>
          <w:rFonts w:eastAsia="Arial" w:cs="Arial"/>
          <w:sz w:val="24"/>
          <w:szCs w:val="24"/>
        </w:rPr>
        <w:t xml:space="preserve"> allowed them to balance study with childcare</w:t>
      </w:r>
      <w:r w:rsidR="00691A32" w:rsidRPr="21BE2A1F">
        <w:rPr>
          <w:rFonts w:eastAsia="Arial" w:cs="Arial"/>
          <w:sz w:val="24"/>
          <w:szCs w:val="24"/>
        </w:rPr>
        <w:t xml:space="preserve">. </w:t>
      </w:r>
      <w:r w:rsidR="00493E42" w:rsidRPr="21BE2A1F">
        <w:rPr>
          <w:rFonts w:eastAsia="Arial" w:cs="Arial"/>
          <w:sz w:val="24"/>
          <w:szCs w:val="24"/>
        </w:rPr>
        <w:t xml:space="preserve">Online learning can also make </w:t>
      </w:r>
      <w:r w:rsidR="00A72B98" w:rsidRPr="21BE2A1F">
        <w:rPr>
          <w:rFonts w:eastAsia="Arial" w:cs="Arial"/>
          <w:sz w:val="24"/>
          <w:szCs w:val="24"/>
        </w:rPr>
        <w:t>it easier for those with access</w:t>
      </w:r>
      <w:r w:rsidR="0053661A" w:rsidRPr="21BE2A1F">
        <w:rPr>
          <w:rFonts w:eastAsia="Arial" w:cs="Arial"/>
          <w:sz w:val="24"/>
          <w:szCs w:val="24"/>
        </w:rPr>
        <w:t xml:space="preserve">-related needs to </w:t>
      </w:r>
      <w:r w:rsidR="00E17499" w:rsidRPr="21BE2A1F">
        <w:rPr>
          <w:rFonts w:eastAsia="Arial" w:cs="Arial"/>
          <w:sz w:val="24"/>
          <w:szCs w:val="24"/>
        </w:rPr>
        <w:t>engage with</w:t>
      </w:r>
      <w:r w:rsidR="0053661A" w:rsidRPr="21BE2A1F">
        <w:rPr>
          <w:rFonts w:eastAsia="Arial" w:cs="Arial"/>
          <w:sz w:val="24"/>
          <w:szCs w:val="24"/>
        </w:rPr>
        <w:t xml:space="preserve"> learning. </w:t>
      </w:r>
      <w:r w:rsidR="00AF4402" w:rsidRPr="21BE2A1F">
        <w:rPr>
          <w:rFonts w:eastAsia="Arial" w:cs="Arial"/>
          <w:sz w:val="24"/>
          <w:szCs w:val="24"/>
        </w:rPr>
        <w:t xml:space="preserve">One </w:t>
      </w:r>
      <w:r w:rsidR="00DE0405">
        <w:rPr>
          <w:rFonts w:eastAsia="Arial" w:cs="Arial"/>
          <w:sz w:val="24"/>
          <w:szCs w:val="24"/>
        </w:rPr>
        <w:t>Agile Nation 2</w:t>
      </w:r>
      <w:r w:rsidR="00AF4402" w:rsidRPr="21BE2A1F">
        <w:rPr>
          <w:rFonts w:eastAsia="Arial" w:cs="Arial"/>
          <w:sz w:val="24"/>
          <w:szCs w:val="24"/>
        </w:rPr>
        <w:t xml:space="preserve"> </w:t>
      </w:r>
      <w:r w:rsidR="007A2805" w:rsidRPr="21BE2A1F">
        <w:rPr>
          <w:rFonts w:eastAsia="Arial" w:cs="Arial"/>
          <w:sz w:val="24"/>
          <w:szCs w:val="24"/>
        </w:rPr>
        <w:t>participant</w:t>
      </w:r>
      <w:r w:rsidR="00761D87" w:rsidRPr="21BE2A1F">
        <w:rPr>
          <w:rFonts w:eastAsia="Arial" w:cs="Arial"/>
          <w:sz w:val="24"/>
          <w:szCs w:val="24"/>
        </w:rPr>
        <w:t xml:space="preserve"> shared how</w:t>
      </w:r>
      <w:r w:rsidR="00B977D5" w:rsidRPr="21BE2A1F">
        <w:rPr>
          <w:rFonts w:eastAsia="Arial" w:cs="Arial"/>
          <w:sz w:val="24"/>
          <w:szCs w:val="24"/>
        </w:rPr>
        <w:t xml:space="preserve"> her long-term health conditions made </w:t>
      </w:r>
      <w:r w:rsidR="00161B5A" w:rsidRPr="21BE2A1F">
        <w:rPr>
          <w:rFonts w:eastAsia="Arial" w:cs="Arial"/>
          <w:sz w:val="24"/>
          <w:szCs w:val="24"/>
        </w:rPr>
        <w:t xml:space="preserve">travelling </w:t>
      </w:r>
      <w:r w:rsidR="00761FE2" w:rsidRPr="21BE2A1F">
        <w:rPr>
          <w:rFonts w:eastAsia="Arial" w:cs="Arial"/>
          <w:sz w:val="24"/>
          <w:szCs w:val="24"/>
        </w:rPr>
        <w:t xml:space="preserve">to a venue </w:t>
      </w:r>
      <w:r w:rsidR="00161B5A" w:rsidRPr="21BE2A1F">
        <w:rPr>
          <w:rFonts w:eastAsia="Arial" w:cs="Arial"/>
          <w:sz w:val="24"/>
          <w:szCs w:val="24"/>
        </w:rPr>
        <w:t>more difficult. T</w:t>
      </w:r>
      <w:r w:rsidR="00055CC8" w:rsidRPr="21BE2A1F">
        <w:rPr>
          <w:rFonts w:eastAsia="Arial" w:cs="Arial"/>
          <w:sz w:val="24"/>
          <w:szCs w:val="24"/>
        </w:rPr>
        <w:t xml:space="preserve">he </w:t>
      </w:r>
      <w:r w:rsidR="009F1571" w:rsidRPr="21BE2A1F">
        <w:rPr>
          <w:rFonts w:eastAsia="Arial" w:cs="Arial"/>
          <w:sz w:val="24"/>
          <w:szCs w:val="24"/>
        </w:rPr>
        <w:t xml:space="preserve">online </w:t>
      </w:r>
      <w:r w:rsidR="00055CC8" w:rsidRPr="21BE2A1F">
        <w:rPr>
          <w:rFonts w:eastAsia="Arial" w:cs="Arial"/>
          <w:sz w:val="24"/>
          <w:szCs w:val="24"/>
        </w:rPr>
        <w:t xml:space="preserve">format of </w:t>
      </w:r>
      <w:r w:rsidR="00EB50B5" w:rsidRPr="21BE2A1F">
        <w:rPr>
          <w:rFonts w:eastAsia="Arial" w:cs="Arial"/>
          <w:sz w:val="24"/>
          <w:szCs w:val="24"/>
        </w:rPr>
        <w:t>the</w:t>
      </w:r>
      <w:r w:rsidR="00161B5A" w:rsidRPr="21BE2A1F">
        <w:rPr>
          <w:rFonts w:eastAsia="Arial" w:cs="Arial"/>
          <w:sz w:val="24"/>
          <w:szCs w:val="24"/>
        </w:rPr>
        <w:t xml:space="preserve"> </w:t>
      </w:r>
      <w:r w:rsidR="00055CC8" w:rsidRPr="21BE2A1F">
        <w:rPr>
          <w:rFonts w:eastAsia="Arial" w:cs="Arial"/>
          <w:sz w:val="24"/>
          <w:szCs w:val="24"/>
        </w:rPr>
        <w:t>course made it</w:t>
      </w:r>
      <w:r w:rsidR="005656C1" w:rsidRPr="21BE2A1F">
        <w:rPr>
          <w:rFonts w:eastAsia="Arial" w:cs="Arial"/>
          <w:sz w:val="24"/>
          <w:szCs w:val="24"/>
        </w:rPr>
        <w:t xml:space="preserve"> </w:t>
      </w:r>
      <w:r w:rsidR="00761FE2" w:rsidRPr="21BE2A1F">
        <w:rPr>
          <w:rFonts w:eastAsia="Arial" w:cs="Arial"/>
          <w:sz w:val="24"/>
          <w:szCs w:val="24"/>
        </w:rPr>
        <w:t xml:space="preserve">much easier for her to </w:t>
      </w:r>
      <w:r w:rsidR="007518BE" w:rsidRPr="21BE2A1F">
        <w:rPr>
          <w:rFonts w:eastAsia="Arial" w:cs="Arial"/>
          <w:sz w:val="24"/>
          <w:szCs w:val="24"/>
        </w:rPr>
        <w:t>participate.</w:t>
      </w:r>
    </w:p>
    <w:p w14:paraId="403C878C" w14:textId="6D2C2192" w:rsidR="00840146" w:rsidRPr="00C40CD1" w:rsidRDefault="00EB3378" w:rsidP="00DD129E">
      <w:pPr>
        <w:spacing w:after="120"/>
        <w:rPr>
          <w:rFonts w:eastAsia="Arial" w:cs="Arial"/>
          <w:sz w:val="24"/>
          <w:szCs w:val="24"/>
        </w:rPr>
      </w:pPr>
      <w:r w:rsidRPr="00097C0D">
        <w:rPr>
          <w:rFonts w:eastAsia="Arial" w:cs="Arial"/>
          <w:sz w:val="24"/>
          <w:szCs w:val="24"/>
        </w:rPr>
        <w:t xml:space="preserve">Additionally, providers interviewed as part of the study </w:t>
      </w:r>
      <w:r w:rsidR="0047197A" w:rsidRPr="00097C0D">
        <w:rPr>
          <w:rFonts w:eastAsia="Arial" w:cs="Arial"/>
          <w:sz w:val="24"/>
          <w:szCs w:val="24"/>
        </w:rPr>
        <w:t xml:space="preserve">noted that </w:t>
      </w:r>
      <w:r w:rsidR="0047197A" w:rsidRPr="00C40CD1">
        <w:rPr>
          <w:rFonts w:cs="Arial"/>
          <w:sz w:val="24"/>
          <w:szCs w:val="24"/>
        </w:rPr>
        <w:t xml:space="preserve">online learning can </w:t>
      </w:r>
      <w:r w:rsidR="00FE0B64" w:rsidRPr="00C40CD1">
        <w:rPr>
          <w:rFonts w:cs="Arial"/>
          <w:sz w:val="24"/>
          <w:szCs w:val="24"/>
        </w:rPr>
        <w:t xml:space="preserve">be </w:t>
      </w:r>
      <w:r w:rsidR="0047197A" w:rsidRPr="00C40CD1">
        <w:rPr>
          <w:rFonts w:cs="Arial"/>
          <w:sz w:val="24"/>
          <w:szCs w:val="24"/>
        </w:rPr>
        <w:t>help</w:t>
      </w:r>
      <w:r w:rsidR="00FE0B64" w:rsidRPr="00C40CD1">
        <w:rPr>
          <w:rFonts w:cs="Arial"/>
          <w:sz w:val="24"/>
          <w:szCs w:val="24"/>
        </w:rPr>
        <w:t xml:space="preserve">ful for those </w:t>
      </w:r>
      <w:r w:rsidR="00B97F30" w:rsidRPr="00C40CD1">
        <w:rPr>
          <w:rFonts w:cs="Arial"/>
          <w:sz w:val="24"/>
          <w:szCs w:val="24"/>
        </w:rPr>
        <w:t xml:space="preserve">who </w:t>
      </w:r>
      <w:r w:rsidR="00805E5A">
        <w:rPr>
          <w:rFonts w:cs="Arial"/>
          <w:sz w:val="24"/>
          <w:szCs w:val="24"/>
        </w:rPr>
        <w:t>are worried about</w:t>
      </w:r>
      <w:r w:rsidR="001B5E02" w:rsidRPr="00C40CD1">
        <w:rPr>
          <w:rFonts w:cs="Arial"/>
          <w:sz w:val="24"/>
          <w:szCs w:val="24"/>
        </w:rPr>
        <w:t xml:space="preserve"> </w:t>
      </w:r>
      <w:r w:rsidR="0098141B" w:rsidRPr="00C40CD1">
        <w:rPr>
          <w:rFonts w:cs="Arial"/>
          <w:sz w:val="24"/>
          <w:szCs w:val="24"/>
        </w:rPr>
        <w:t>returning to ed</w:t>
      </w:r>
      <w:r w:rsidR="00081FC2" w:rsidRPr="00C40CD1">
        <w:rPr>
          <w:rFonts w:cs="Arial"/>
          <w:sz w:val="24"/>
          <w:szCs w:val="24"/>
        </w:rPr>
        <w:t>ucation</w:t>
      </w:r>
      <w:r w:rsidR="00805E5A">
        <w:rPr>
          <w:rFonts w:cs="Arial"/>
          <w:sz w:val="24"/>
          <w:szCs w:val="24"/>
        </w:rPr>
        <w:t xml:space="preserve"> and joining a course.</w:t>
      </w:r>
      <w:r w:rsidR="004F48A6">
        <w:rPr>
          <w:rFonts w:cs="Arial"/>
          <w:sz w:val="24"/>
          <w:szCs w:val="24"/>
        </w:rPr>
        <w:t xml:space="preserve"> </w:t>
      </w:r>
      <w:r w:rsidR="009D735A">
        <w:rPr>
          <w:rFonts w:cs="Arial"/>
          <w:sz w:val="24"/>
          <w:szCs w:val="24"/>
        </w:rPr>
        <w:t xml:space="preserve">To </w:t>
      </w:r>
      <w:r w:rsidR="009F5A2A">
        <w:rPr>
          <w:rFonts w:cs="Arial"/>
          <w:sz w:val="24"/>
          <w:szCs w:val="24"/>
        </w:rPr>
        <w:t xml:space="preserve">ensure </w:t>
      </w:r>
      <w:r w:rsidR="007333AC">
        <w:rPr>
          <w:rFonts w:cs="Arial"/>
          <w:sz w:val="24"/>
          <w:szCs w:val="24"/>
        </w:rPr>
        <w:t xml:space="preserve">learners feel fully supported, </w:t>
      </w:r>
      <w:r w:rsidR="004F26BC" w:rsidRPr="004F26BC">
        <w:rPr>
          <w:rFonts w:cs="Arial"/>
          <w:sz w:val="24"/>
          <w:szCs w:val="24"/>
        </w:rPr>
        <w:t xml:space="preserve">Provider 2 explained that they have a </w:t>
      </w:r>
      <w:r w:rsidR="004F26BC" w:rsidRPr="00C40CD1">
        <w:rPr>
          <w:rStyle w:val="Strong"/>
          <w:rFonts w:cs="Arial"/>
          <w:b w:val="0"/>
          <w:bCs w:val="0"/>
          <w:color w:val="000000"/>
          <w:sz w:val="24"/>
          <w:szCs w:val="24"/>
          <w:shd w:val="clear" w:color="auto" w:fill="FFFFFF"/>
        </w:rPr>
        <w:t>learner account team</w:t>
      </w:r>
      <w:r w:rsidR="004F26BC" w:rsidRPr="00C40CD1">
        <w:rPr>
          <w:rFonts w:cs="Arial"/>
          <w:color w:val="000000"/>
          <w:sz w:val="24"/>
          <w:szCs w:val="24"/>
          <w:shd w:val="clear" w:color="auto" w:fill="FFFFFF"/>
        </w:rPr>
        <w:t xml:space="preserve"> with a dedicated person </w:t>
      </w:r>
      <w:r w:rsidR="0025329E" w:rsidRPr="6896DE77">
        <w:rPr>
          <w:rFonts w:cs="Arial"/>
          <w:color w:val="000000" w:themeColor="text1"/>
          <w:sz w:val="24"/>
          <w:szCs w:val="24"/>
        </w:rPr>
        <w:t xml:space="preserve">available to </w:t>
      </w:r>
      <w:r w:rsidR="0025329E">
        <w:rPr>
          <w:rFonts w:cs="Arial"/>
          <w:color w:val="000000"/>
          <w:sz w:val="24"/>
          <w:szCs w:val="24"/>
          <w:shd w:val="clear" w:color="auto" w:fill="FFFFFF"/>
        </w:rPr>
        <w:t>assist</w:t>
      </w:r>
      <w:r w:rsidR="004F26BC" w:rsidRPr="00C40CD1">
        <w:rPr>
          <w:rFonts w:cs="Arial"/>
          <w:color w:val="000000"/>
          <w:sz w:val="24"/>
          <w:szCs w:val="24"/>
          <w:shd w:val="clear" w:color="auto" w:fill="FFFFFF"/>
        </w:rPr>
        <w:t xml:space="preserve"> new learners </w:t>
      </w:r>
      <w:r w:rsidR="00CC0A90">
        <w:rPr>
          <w:rFonts w:cs="Arial"/>
          <w:color w:val="000000"/>
          <w:sz w:val="24"/>
          <w:szCs w:val="24"/>
          <w:shd w:val="clear" w:color="auto" w:fill="FFFFFF"/>
        </w:rPr>
        <w:t xml:space="preserve">with </w:t>
      </w:r>
      <w:r w:rsidR="004F26BC" w:rsidRPr="00C40CD1">
        <w:rPr>
          <w:rFonts w:cs="Arial"/>
          <w:color w:val="000000"/>
          <w:sz w:val="24"/>
          <w:szCs w:val="24"/>
          <w:shd w:val="clear" w:color="auto" w:fill="FFFFFF"/>
        </w:rPr>
        <w:t>access</w:t>
      </w:r>
      <w:r w:rsidR="00CC0A90">
        <w:rPr>
          <w:rFonts w:cs="Arial"/>
          <w:color w:val="000000"/>
          <w:sz w:val="24"/>
          <w:szCs w:val="24"/>
          <w:shd w:val="clear" w:color="auto" w:fill="FFFFFF"/>
        </w:rPr>
        <w:t>ing</w:t>
      </w:r>
      <w:r w:rsidR="004F26BC" w:rsidRPr="00C40CD1">
        <w:rPr>
          <w:rFonts w:cs="Arial"/>
          <w:color w:val="000000"/>
          <w:sz w:val="24"/>
          <w:szCs w:val="24"/>
          <w:shd w:val="clear" w:color="auto" w:fill="FFFFFF"/>
        </w:rPr>
        <w:t xml:space="preserve"> online courses.</w:t>
      </w:r>
    </w:p>
    <w:p w14:paraId="0F52DD12" w14:textId="06FAD134" w:rsidR="00FA5C72" w:rsidRPr="009977E7" w:rsidRDefault="46F2DC7A" w:rsidP="00DD129E">
      <w:pPr>
        <w:spacing w:after="120"/>
        <w:rPr>
          <w:sz w:val="24"/>
          <w:szCs w:val="24"/>
        </w:rPr>
      </w:pPr>
      <w:r w:rsidRPr="1C50B3A4">
        <w:rPr>
          <w:rFonts w:eastAsia="Arial" w:cs="Arial"/>
          <w:sz w:val="24"/>
          <w:szCs w:val="24"/>
        </w:rPr>
        <w:t>It is important to note that whilst online learning helps to overcome barriers for many women</w:t>
      </w:r>
      <w:r w:rsidR="2B4396F4" w:rsidRPr="1C50B3A4">
        <w:rPr>
          <w:rFonts w:eastAsia="Arial" w:cs="Arial"/>
          <w:sz w:val="24"/>
          <w:szCs w:val="24"/>
        </w:rPr>
        <w:t>,</w:t>
      </w:r>
      <w:r w:rsidRPr="1C50B3A4">
        <w:rPr>
          <w:rFonts w:eastAsia="Arial" w:cs="Arial"/>
          <w:sz w:val="24"/>
          <w:szCs w:val="24"/>
        </w:rPr>
        <w:t xml:space="preserve"> </w:t>
      </w:r>
      <w:r w:rsidR="2B4396F4" w:rsidRPr="1C50B3A4">
        <w:rPr>
          <w:rFonts w:eastAsia="Arial" w:cs="Arial"/>
          <w:sz w:val="24"/>
          <w:szCs w:val="24"/>
        </w:rPr>
        <w:t>for others it can be a barrier in and of itself</w:t>
      </w:r>
      <w:r w:rsidRPr="1C50B3A4">
        <w:rPr>
          <w:rFonts w:eastAsia="Arial" w:cs="Arial"/>
          <w:sz w:val="24"/>
          <w:szCs w:val="24"/>
        </w:rPr>
        <w:t xml:space="preserve">. </w:t>
      </w:r>
      <w:r w:rsidR="0C213F66" w:rsidRPr="1C50B3A4">
        <w:rPr>
          <w:rFonts w:eastAsia="Arial" w:cs="Arial"/>
          <w:sz w:val="24"/>
          <w:szCs w:val="24"/>
        </w:rPr>
        <w:t>T</w:t>
      </w:r>
      <w:r w:rsidR="3EAA9F36" w:rsidRPr="1C50B3A4">
        <w:rPr>
          <w:rFonts w:eastAsia="Arial" w:cs="Arial"/>
          <w:sz w:val="24"/>
          <w:szCs w:val="24"/>
        </w:rPr>
        <w:t>he</w:t>
      </w:r>
      <w:r w:rsidR="2EE6FF66" w:rsidRPr="1C50B3A4">
        <w:rPr>
          <w:rFonts w:eastAsia="Arial" w:cs="Arial"/>
          <w:sz w:val="24"/>
          <w:szCs w:val="24"/>
        </w:rPr>
        <w:t xml:space="preserve"> </w:t>
      </w:r>
      <w:r w:rsidR="0C213F66" w:rsidRPr="1C50B3A4">
        <w:rPr>
          <w:sz w:val="24"/>
          <w:szCs w:val="24"/>
        </w:rPr>
        <w:t>A</w:t>
      </w:r>
      <w:r w:rsidR="2EE6FF66" w:rsidRPr="1C50B3A4">
        <w:rPr>
          <w:sz w:val="24"/>
          <w:szCs w:val="24"/>
        </w:rPr>
        <w:t xml:space="preserve">dult </w:t>
      </w:r>
      <w:r w:rsidR="0C213F66" w:rsidRPr="1C50B3A4">
        <w:rPr>
          <w:sz w:val="24"/>
          <w:szCs w:val="24"/>
        </w:rPr>
        <w:t>P</w:t>
      </w:r>
      <w:r w:rsidR="2EE6FF66" w:rsidRPr="1C50B3A4">
        <w:rPr>
          <w:sz w:val="24"/>
          <w:szCs w:val="24"/>
        </w:rPr>
        <w:t xml:space="preserve">articipation in </w:t>
      </w:r>
      <w:r w:rsidR="0C213F66" w:rsidRPr="1C50B3A4">
        <w:rPr>
          <w:sz w:val="24"/>
          <w:szCs w:val="24"/>
        </w:rPr>
        <w:t>L</w:t>
      </w:r>
      <w:r w:rsidR="2EE6FF66" w:rsidRPr="1C50B3A4">
        <w:rPr>
          <w:sz w:val="24"/>
          <w:szCs w:val="24"/>
        </w:rPr>
        <w:t xml:space="preserve">earning </w:t>
      </w:r>
      <w:r w:rsidR="6089D082" w:rsidRPr="1C50B3A4">
        <w:rPr>
          <w:sz w:val="24"/>
          <w:szCs w:val="24"/>
        </w:rPr>
        <w:t>S</w:t>
      </w:r>
      <w:r w:rsidR="2EE6FF66" w:rsidRPr="1C50B3A4">
        <w:rPr>
          <w:sz w:val="24"/>
          <w:szCs w:val="24"/>
        </w:rPr>
        <w:t xml:space="preserve">urvey found that </w:t>
      </w:r>
      <w:r w:rsidR="4AA59A59" w:rsidRPr="1C50B3A4">
        <w:rPr>
          <w:sz w:val="24"/>
          <w:szCs w:val="24"/>
        </w:rPr>
        <w:t xml:space="preserve">lacking digital skills for online learning </w:t>
      </w:r>
      <w:r w:rsidR="3ED5E969" w:rsidRPr="1C50B3A4">
        <w:rPr>
          <w:sz w:val="24"/>
          <w:szCs w:val="24"/>
        </w:rPr>
        <w:t xml:space="preserve">was identified as a barrier by </w:t>
      </w:r>
      <w:r w:rsidR="01592D28" w:rsidRPr="1C50B3A4">
        <w:rPr>
          <w:sz w:val="24"/>
          <w:szCs w:val="24"/>
        </w:rPr>
        <w:t>three</w:t>
      </w:r>
      <w:r w:rsidR="3ED5E969" w:rsidRPr="1C50B3A4">
        <w:rPr>
          <w:sz w:val="24"/>
          <w:szCs w:val="24"/>
        </w:rPr>
        <w:t xml:space="preserve"> per cent of </w:t>
      </w:r>
      <w:r w:rsidR="4DC51500" w:rsidRPr="1C50B3A4">
        <w:rPr>
          <w:sz w:val="24"/>
          <w:szCs w:val="24"/>
        </w:rPr>
        <w:t>non-learners</w:t>
      </w:r>
      <w:r w:rsidR="3ED5E969" w:rsidRPr="1C50B3A4">
        <w:rPr>
          <w:sz w:val="24"/>
          <w:szCs w:val="24"/>
        </w:rPr>
        <w:t xml:space="preserve"> and </w:t>
      </w:r>
      <w:r w:rsidR="01592D28" w:rsidRPr="1C50B3A4">
        <w:rPr>
          <w:sz w:val="24"/>
          <w:szCs w:val="24"/>
        </w:rPr>
        <w:t>seven</w:t>
      </w:r>
      <w:r w:rsidR="3ED5E969" w:rsidRPr="1C50B3A4">
        <w:rPr>
          <w:sz w:val="24"/>
          <w:szCs w:val="24"/>
        </w:rPr>
        <w:t xml:space="preserve"> per cent of learners. </w:t>
      </w:r>
      <w:r w:rsidR="0059E77D" w:rsidRPr="1C50B3A4">
        <w:rPr>
          <w:sz w:val="24"/>
          <w:szCs w:val="24"/>
        </w:rPr>
        <w:t xml:space="preserve">Moreover, </w:t>
      </w:r>
      <w:r w:rsidR="01592D28" w:rsidRPr="1C50B3A4">
        <w:rPr>
          <w:sz w:val="24"/>
          <w:szCs w:val="24"/>
        </w:rPr>
        <w:t>two per cent of non-learners and six per cent of learners</w:t>
      </w:r>
      <w:r w:rsidR="4DC51500" w:rsidRPr="1C50B3A4">
        <w:rPr>
          <w:sz w:val="24"/>
          <w:szCs w:val="24"/>
        </w:rPr>
        <w:t xml:space="preserve"> reported lack of digital equipment or internet connection as an obstacle to learning</w:t>
      </w:r>
      <w:r w:rsidR="73BBFE1C" w:rsidRPr="1C50B3A4">
        <w:rPr>
          <w:sz w:val="24"/>
          <w:szCs w:val="24"/>
        </w:rPr>
        <w:t xml:space="preserve"> (L&amp;W, 2022)</w:t>
      </w:r>
      <w:r w:rsidR="4DC51500" w:rsidRPr="1C50B3A4">
        <w:rPr>
          <w:sz w:val="24"/>
          <w:szCs w:val="24"/>
        </w:rPr>
        <w:t xml:space="preserve">. </w:t>
      </w:r>
    </w:p>
    <w:p w14:paraId="0895F527" w14:textId="0B8D0006" w:rsidR="00272D89" w:rsidRPr="009977E7" w:rsidRDefault="006B3857" w:rsidP="00DD129E">
      <w:pPr>
        <w:spacing w:after="120"/>
        <w:rPr>
          <w:rFonts w:eastAsia="Arial"/>
          <w:sz w:val="24"/>
          <w:szCs w:val="24"/>
        </w:rPr>
      </w:pPr>
      <w:r w:rsidRPr="009977E7">
        <w:rPr>
          <w:sz w:val="24"/>
          <w:szCs w:val="24"/>
        </w:rPr>
        <w:t xml:space="preserve">Digital exclusion is </w:t>
      </w:r>
      <w:r w:rsidR="00CB72D3" w:rsidRPr="009977E7">
        <w:rPr>
          <w:sz w:val="24"/>
          <w:szCs w:val="24"/>
        </w:rPr>
        <w:t xml:space="preserve">thought to affect around seven per cent of the population in Wales, </w:t>
      </w:r>
      <w:r w:rsidR="00A750DF" w:rsidRPr="009977E7">
        <w:rPr>
          <w:sz w:val="24"/>
          <w:szCs w:val="24"/>
        </w:rPr>
        <w:t>including older adults, those with lower educational attainment</w:t>
      </w:r>
      <w:r w:rsidR="005F4959" w:rsidRPr="009977E7">
        <w:rPr>
          <w:sz w:val="24"/>
          <w:szCs w:val="24"/>
        </w:rPr>
        <w:t>, people living in rural areas and those from low-income households (</w:t>
      </w:r>
      <w:r w:rsidR="00CC37AF" w:rsidRPr="009977E7">
        <w:rPr>
          <w:sz w:val="24"/>
          <w:szCs w:val="24"/>
        </w:rPr>
        <w:t xml:space="preserve">Welsh Government, </w:t>
      </w:r>
      <w:r w:rsidR="00CC37AF" w:rsidRPr="4CFF4F56">
        <w:rPr>
          <w:sz w:val="24"/>
          <w:szCs w:val="24"/>
        </w:rPr>
        <w:t>2023</w:t>
      </w:r>
      <w:r w:rsidR="00CC37AF" w:rsidRPr="009977E7">
        <w:rPr>
          <w:sz w:val="24"/>
          <w:szCs w:val="24"/>
        </w:rPr>
        <w:t>).</w:t>
      </w:r>
    </w:p>
    <w:p w14:paraId="3233E409" w14:textId="77777777" w:rsidR="00431DC2" w:rsidRDefault="00333BCC" w:rsidP="00DD129E">
      <w:pPr>
        <w:pStyle w:val="LWSub6"/>
        <w:rPr>
          <w:rFonts w:eastAsia="Arial"/>
        </w:rPr>
      </w:pPr>
      <w:r w:rsidRPr="009977E7">
        <w:rPr>
          <w:rFonts w:eastAsia="Arial"/>
        </w:rPr>
        <w:t xml:space="preserve">Locally held </w:t>
      </w:r>
      <w:proofErr w:type="gramStart"/>
      <w:r w:rsidRPr="009977E7">
        <w:rPr>
          <w:rFonts w:eastAsia="Arial"/>
        </w:rPr>
        <w:t>classes</w:t>
      </w:r>
      <w:proofErr w:type="gramEnd"/>
    </w:p>
    <w:p w14:paraId="7E5A9233" w14:textId="3C98CCF4" w:rsidR="00333BCC" w:rsidRPr="009977E7" w:rsidRDefault="00F967EB" w:rsidP="00DD129E">
      <w:pPr>
        <w:spacing w:after="120"/>
        <w:rPr>
          <w:rFonts w:eastAsia="Arial" w:cs="Arial"/>
          <w:sz w:val="24"/>
          <w:szCs w:val="24"/>
        </w:rPr>
      </w:pPr>
      <w:r w:rsidRPr="00DD129E">
        <w:rPr>
          <w:rFonts w:eastAsia="Arial" w:cs="Arial"/>
          <w:sz w:val="24"/>
          <w:szCs w:val="24"/>
        </w:rPr>
        <w:t xml:space="preserve">Women learners interviewed as part of this study </w:t>
      </w:r>
      <w:r w:rsidR="00247904" w:rsidRPr="00DD129E">
        <w:rPr>
          <w:rFonts w:eastAsia="Arial" w:cs="Arial"/>
          <w:sz w:val="24"/>
          <w:szCs w:val="24"/>
        </w:rPr>
        <w:t>liked being able to access learning opportunities in their local area</w:t>
      </w:r>
      <w:r w:rsidR="00725000">
        <w:rPr>
          <w:rFonts w:eastAsia="Arial" w:cs="Arial"/>
          <w:sz w:val="24"/>
          <w:szCs w:val="24"/>
        </w:rPr>
        <w:t>. T</w:t>
      </w:r>
      <w:r w:rsidR="00F2430C" w:rsidRPr="00725000">
        <w:rPr>
          <w:rFonts w:eastAsia="Arial" w:cs="Arial"/>
          <w:sz w:val="24"/>
          <w:szCs w:val="24"/>
        </w:rPr>
        <w:t>his was particularly important for those who</w:t>
      </w:r>
      <w:r w:rsidR="003A06E2" w:rsidRPr="009977E7">
        <w:rPr>
          <w:rFonts w:eastAsia="Arial" w:cs="Arial"/>
          <w:sz w:val="24"/>
          <w:szCs w:val="24"/>
        </w:rPr>
        <w:t xml:space="preserve"> </w:t>
      </w:r>
      <w:r w:rsidR="002A349F">
        <w:rPr>
          <w:rFonts w:eastAsia="Arial" w:cs="Arial"/>
          <w:sz w:val="24"/>
          <w:szCs w:val="24"/>
        </w:rPr>
        <w:t>were</w:t>
      </w:r>
      <w:r w:rsidR="003A06E2" w:rsidRPr="009977E7">
        <w:rPr>
          <w:rFonts w:eastAsia="Arial" w:cs="Arial"/>
          <w:sz w:val="24"/>
          <w:szCs w:val="24"/>
        </w:rPr>
        <w:t xml:space="preserve"> unable to travel far</w:t>
      </w:r>
      <w:r w:rsidR="00F2430C" w:rsidRPr="00725000">
        <w:rPr>
          <w:rFonts w:eastAsia="Arial" w:cs="Arial"/>
          <w:sz w:val="24"/>
          <w:szCs w:val="24"/>
        </w:rPr>
        <w:t xml:space="preserve"> or needed to </w:t>
      </w:r>
      <w:r w:rsidR="00213684">
        <w:rPr>
          <w:rFonts w:eastAsia="Arial" w:cs="Arial"/>
          <w:sz w:val="24"/>
          <w:szCs w:val="24"/>
        </w:rPr>
        <w:t>get</w:t>
      </w:r>
      <w:r w:rsidR="00213684" w:rsidRPr="009977E7">
        <w:rPr>
          <w:rFonts w:eastAsia="Arial" w:cs="Arial"/>
          <w:sz w:val="24"/>
          <w:szCs w:val="24"/>
        </w:rPr>
        <w:t xml:space="preserve"> back to their children</w:t>
      </w:r>
      <w:r w:rsidR="000B133E" w:rsidRPr="009977E7">
        <w:rPr>
          <w:rFonts w:eastAsia="Arial" w:cs="Arial"/>
          <w:sz w:val="24"/>
          <w:szCs w:val="24"/>
        </w:rPr>
        <w:t>.</w:t>
      </w:r>
      <w:r w:rsidR="00917649" w:rsidRPr="009977E7">
        <w:rPr>
          <w:rFonts w:eastAsia="Arial" w:cs="Arial"/>
          <w:sz w:val="24"/>
          <w:szCs w:val="24"/>
        </w:rPr>
        <w:t xml:space="preserve"> </w:t>
      </w:r>
    </w:p>
    <w:p w14:paraId="120A8001" w14:textId="65EA8ACE" w:rsidR="00431DC2" w:rsidRDefault="00B2797C" w:rsidP="00DD129E">
      <w:pPr>
        <w:pStyle w:val="LWSub6"/>
        <w:rPr>
          <w:rFonts w:eastAsia="Arial"/>
        </w:rPr>
      </w:pPr>
      <w:r w:rsidRPr="009977E7">
        <w:rPr>
          <w:rFonts w:eastAsia="Arial"/>
        </w:rPr>
        <w:t>Family</w:t>
      </w:r>
      <w:r w:rsidR="009869F8" w:rsidRPr="009977E7">
        <w:rPr>
          <w:rFonts w:eastAsia="Arial"/>
        </w:rPr>
        <w:t xml:space="preserve"> learning in schools</w:t>
      </w:r>
    </w:p>
    <w:p w14:paraId="480ACD21" w14:textId="36498AB6" w:rsidR="009869F8" w:rsidRDefault="00097562" w:rsidP="00DD129E">
      <w:pPr>
        <w:spacing w:after="120"/>
        <w:rPr>
          <w:rFonts w:eastAsia="Arial" w:cs="Arial"/>
          <w:sz w:val="24"/>
          <w:szCs w:val="24"/>
        </w:rPr>
      </w:pPr>
      <w:r w:rsidRPr="21BE2A1F">
        <w:rPr>
          <w:rFonts w:eastAsia="Arial" w:cs="Arial"/>
          <w:sz w:val="24"/>
          <w:szCs w:val="24"/>
        </w:rPr>
        <w:t>Providing learning opportunities to parents in school settings helps to overcome</w:t>
      </w:r>
      <w:r w:rsidR="00E44E48" w:rsidRPr="21BE2A1F">
        <w:rPr>
          <w:rFonts w:eastAsia="Arial" w:cs="Arial"/>
          <w:sz w:val="24"/>
          <w:szCs w:val="24"/>
        </w:rPr>
        <w:t xml:space="preserve"> </w:t>
      </w:r>
      <w:r w:rsidRPr="21BE2A1F">
        <w:rPr>
          <w:rFonts w:eastAsia="Arial" w:cs="Arial"/>
          <w:sz w:val="24"/>
          <w:szCs w:val="24"/>
        </w:rPr>
        <w:t xml:space="preserve">barriers. </w:t>
      </w:r>
      <w:r w:rsidR="008F56CD" w:rsidRPr="21BE2A1F">
        <w:rPr>
          <w:rFonts w:eastAsia="Arial" w:cs="Arial"/>
          <w:sz w:val="24"/>
          <w:szCs w:val="24"/>
        </w:rPr>
        <w:t xml:space="preserve">Wider literature </w:t>
      </w:r>
      <w:r w:rsidR="004B00C2" w:rsidRPr="21BE2A1F">
        <w:rPr>
          <w:rFonts w:eastAsia="Arial" w:cs="Arial"/>
          <w:sz w:val="24"/>
          <w:szCs w:val="24"/>
        </w:rPr>
        <w:t>finds that</w:t>
      </w:r>
      <w:r w:rsidR="00E953CF" w:rsidRPr="21BE2A1F">
        <w:rPr>
          <w:rFonts w:eastAsia="Arial" w:cs="Arial"/>
          <w:sz w:val="24"/>
          <w:szCs w:val="24"/>
        </w:rPr>
        <w:t xml:space="preserve"> </w:t>
      </w:r>
      <w:r w:rsidR="004B00C2" w:rsidRPr="21BE2A1F">
        <w:rPr>
          <w:rFonts w:eastAsia="Arial" w:cs="Arial"/>
          <w:sz w:val="24"/>
          <w:szCs w:val="24"/>
        </w:rPr>
        <w:t>parents – particularly those with negative</w:t>
      </w:r>
      <w:r w:rsidR="001C7A06" w:rsidRPr="21BE2A1F">
        <w:rPr>
          <w:rFonts w:eastAsia="Arial" w:cs="Arial"/>
          <w:sz w:val="24"/>
          <w:szCs w:val="24"/>
        </w:rPr>
        <w:t xml:space="preserve"> past</w:t>
      </w:r>
      <w:r w:rsidR="004B00C2" w:rsidRPr="21BE2A1F">
        <w:rPr>
          <w:rFonts w:eastAsia="Arial" w:cs="Arial"/>
          <w:sz w:val="24"/>
          <w:szCs w:val="24"/>
        </w:rPr>
        <w:t xml:space="preserve"> experience</w:t>
      </w:r>
      <w:r w:rsidR="001C7A06" w:rsidRPr="21BE2A1F">
        <w:rPr>
          <w:rFonts w:eastAsia="Arial" w:cs="Arial"/>
          <w:sz w:val="24"/>
          <w:szCs w:val="24"/>
        </w:rPr>
        <w:t xml:space="preserve">s of education </w:t>
      </w:r>
      <w:r w:rsidR="002E0009" w:rsidRPr="21BE2A1F">
        <w:rPr>
          <w:rFonts w:eastAsia="Arial" w:cs="Arial"/>
          <w:sz w:val="24"/>
          <w:szCs w:val="24"/>
        </w:rPr>
        <w:t>– report</w:t>
      </w:r>
      <w:r w:rsidR="006F753B" w:rsidRPr="21BE2A1F">
        <w:rPr>
          <w:rFonts w:eastAsia="Arial" w:cs="Arial"/>
          <w:sz w:val="24"/>
          <w:szCs w:val="24"/>
        </w:rPr>
        <w:t xml:space="preserve"> </w:t>
      </w:r>
      <w:r w:rsidR="002B7E32" w:rsidRPr="21BE2A1F">
        <w:rPr>
          <w:rFonts w:eastAsia="Arial" w:cs="Arial"/>
          <w:sz w:val="24"/>
          <w:szCs w:val="24"/>
        </w:rPr>
        <w:t>feel</w:t>
      </w:r>
      <w:r w:rsidR="006F753B" w:rsidRPr="21BE2A1F">
        <w:rPr>
          <w:rFonts w:eastAsia="Arial" w:cs="Arial"/>
          <w:sz w:val="24"/>
          <w:szCs w:val="24"/>
        </w:rPr>
        <w:t>ing</w:t>
      </w:r>
      <w:r w:rsidR="002B7E32" w:rsidRPr="21BE2A1F">
        <w:rPr>
          <w:rFonts w:eastAsia="Arial" w:cs="Arial"/>
          <w:sz w:val="24"/>
          <w:szCs w:val="24"/>
        </w:rPr>
        <w:t xml:space="preserve"> more motivated to engage with learning w</w:t>
      </w:r>
      <w:r w:rsidR="007C1170" w:rsidRPr="21BE2A1F">
        <w:rPr>
          <w:rFonts w:eastAsia="Arial" w:cs="Arial"/>
          <w:sz w:val="24"/>
          <w:szCs w:val="24"/>
        </w:rPr>
        <w:t>hen it takes place in</w:t>
      </w:r>
      <w:r w:rsidR="002B7E32" w:rsidRPr="21BE2A1F">
        <w:rPr>
          <w:rFonts w:eastAsia="Arial" w:cs="Arial"/>
          <w:sz w:val="24"/>
          <w:szCs w:val="24"/>
        </w:rPr>
        <w:t xml:space="preserve"> environments that make them feel </w:t>
      </w:r>
      <w:r w:rsidR="009D4507" w:rsidRPr="21BE2A1F">
        <w:rPr>
          <w:rFonts w:eastAsia="Arial" w:cs="Arial"/>
          <w:sz w:val="24"/>
          <w:szCs w:val="24"/>
        </w:rPr>
        <w:t>confident</w:t>
      </w:r>
      <w:r w:rsidR="002B7E32" w:rsidRPr="21BE2A1F">
        <w:rPr>
          <w:rFonts w:eastAsia="Arial" w:cs="Arial"/>
          <w:sz w:val="24"/>
          <w:szCs w:val="24"/>
        </w:rPr>
        <w:t xml:space="preserve"> and secure</w:t>
      </w:r>
      <w:r w:rsidR="0098410E" w:rsidRPr="21BE2A1F">
        <w:rPr>
          <w:rFonts w:eastAsia="Arial" w:cs="Arial"/>
          <w:sz w:val="24"/>
          <w:szCs w:val="24"/>
        </w:rPr>
        <w:t xml:space="preserve"> (NRDC, 2012)</w:t>
      </w:r>
      <w:r w:rsidR="002B7E32" w:rsidRPr="21BE2A1F">
        <w:rPr>
          <w:rFonts w:eastAsia="Arial" w:cs="Arial"/>
          <w:sz w:val="24"/>
          <w:szCs w:val="24"/>
        </w:rPr>
        <w:t xml:space="preserve">. </w:t>
      </w:r>
      <w:r w:rsidR="00AE4A8D" w:rsidRPr="21BE2A1F">
        <w:rPr>
          <w:rFonts w:eastAsia="Arial" w:cs="Arial"/>
          <w:sz w:val="24"/>
          <w:szCs w:val="24"/>
        </w:rPr>
        <w:t>P</w:t>
      </w:r>
      <w:r w:rsidR="002D4795" w:rsidRPr="21BE2A1F">
        <w:rPr>
          <w:rFonts w:eastAsia="Arial" w:cs="Arial"/>
          <w:sz w:val="24"/>
          <w:szCs w:val="24"/>
        </w:rPr>
        <w:t>rovider</w:t>
      </w:r>
      <w:r w:rsidR="00FE2A24" w:rsidRPr="21BE2A1F">
        <w:rPr>
          <w:rFonts w:eastAsia="Arial" w:cs="Arial"/>
          <w:sz w:val="24"/>
          <w:szCs w:val="24"/>
        </w:rPr>
        <w:t xml:space="preserve"> </w:t>
      </w:r>
      <w:r w:rsidR="00AE4A8D" w:rsidRPr="21BE2A1F">
        <w:rPr>
          <w:rFonts w:eastAsia="Arial" w:cs="Arial"/>
          <w:sz w:val="24"/>
          <w:szCs w:val="24"/>
        </w:rPr>
        <w:t>1</w:t>
      </w:r>
      <w:r w:rsidR="00FE2A24" w:rsidRPr="21BE2A1F">
        <w:rPr>
          <w:rFonts w:eastAsia="Arial" w:cs="Arial"/>
          <w:sz w:val="24"/>
          <w:szCs w:val="24"/>
        </w:rPr>
        <w:t xml:space="preserve"> explained that </w:t>
      </w:r>
      <w:r w:rsidR="00C92205" w:rsidRPr="21BE2A1F">
        <w:rPr>
          <w:sz w:val="24"/>
          <w:szCs w:val="24"/>
        </w:rPr>
        <w:t xml:space="preserve">learning in schools </w:t>
      </w:r>
      <w:r w:rsidR="005E3700" w:rsidRPr="21BE2A1F">
        <w:rPr>
          <w:sz w:val="24"/>
          <w:szCs w:val="24"/>
        </w:rPr>
        <w:t>is more</w:t>
      </w:r>
      <w:r w:rsidR="00FE2A24" w:rsidRPr="21BE2A1F">
        <w:rPr>
          <w:sz w:val="24"/>
          <w:szCs w:val="24"/>
        </w:rPr>
        <w:t xml:space="preserve"> inclusive for those with </w:t>
      </w:r>
      <w:r w:rsidR="001658A7" w:rsidRPr="21BE2A1F">
        <w:rPr>
          <w:sz w:val="24"/>
          <w:szCs w:val="24"/>
        </w:rPr>
        <w:t xml:space="preserve">lower </w:t>
      </w:r>
      <w:r w:rsidR="00FE2A24" w:rsidRPr="21BE2A1F">
        <w:rPr>
          <w:sz w:val="24"/>
          <w:szCs w:val="24"/>
        </w:rPr>
        <w:t>confidence</w:t>
      </w:r>
      <w:r w:rsidR="00E02CA4" w:rsidRPr="21BE2A1F">
        <w:rPr>
          <w:sz w:val="24"/>
          <w:szCs w:val="24"/>
        </w:rPr>
        <w:t xml:space="preserve"> and</w:t>
      </w:r>
      <w:r w:rsidR="00FE2A24" w:rsidRPr="21BE2A1F">
        <w:rPr>
          <w:sz w:val="24"/>
          <w:szCs w:val="24"/>
        </w:rPr>
        <w:t xml:space="preserve"> </w:t>
      </w:r>
      <w:r w:rsidR="0098410E" w:rsidRPr="21BE2A1F">
        <w:rPr>
          <w:sz w:val="24"/>
          <w:szCs w:val="24"/>
        </w:rPr>
        <w:t>motivation.</w:t>
      </w:r>
    </w:p>
    <w:p w14:paraId="7881DCF2" w14:textId="6C052E9E" w:rsidR="00431DC2" w:rsidRDefault="001C4257" w:rsidP="00BA2A41">
      <w:pPr>
        <w:ind w:left="284"/>
        <w:contextualSpacing/>
        <w:rPr>
          <w:rStyle w:val="Emphasis"/>
          <w:rFonts w:cs="Arial"/>
          <w:b/>
          <w:bCs/>
          <w:i w:val="0"/>
          <w:iCs w:val="0"/>
          <w:color w:val="000000"/>
          <w:sz w:val="24"/>
          <w:szCs w:val="24"/>
          <w:shd w:val="clear" w:color="auto" w:fill="FFFFFF"/>
        </w:rPr>
      </w:pPr>
      <w:r w:rsidRPr="006F7A50">
        <w:rPr>
          <w:rStyle w:val="Emphasis"/>
          <w:rFonts w:cs="Arial"/>
          <w:color w:val="000000"/>
          <w:sz w:val="24"/>
          <w:szCs w:val="24"/>
          <w:shd w:val="clear" w:color="auto" w:fill="FFFFFF"/>
        </w:rPr>
        <w:t xml:space="preserve">"...because if you're physically at the school gates anyway then that's a much easier transition to engage in learning if you're, you know, if the session is happening right </w:t>
      </w:r>
      <w:r w:rsidRPr="006F7A50">
        <w:rPr>
          <w:rStyle w:val="Emphasis"/>
          <w:rFonts w:cs="Arial"/>
          <w:color w:val="000000"/>
          <w:sz w:val="24"/>
          <w:szCs w:val="24"/>
          <w:shd w:val="clear" w:color="auto" w:fill="FFFFFF"/>
        </w:rPr>
        <w:lastRenderedPageBreak/>
        <w:t xml:space="preserve">there and then. Because as soon as you start putting on something at distance from the school, at a different time, you'll have mass fall out I'd say. </w:t>
      </w:r>
      <w:r w:rsidR="009537A6" w:rsidRPr="006F7A50">
        <w:rPr>
          <w:rStyle w:val="Emphasis"/>
          <w:rFonts w:cs="Arial"/>
          <w:color w:val="000000"/>
          <w:sz w:val="24"/>
          <w:szCs w:val="24"/>
          <w:shd w:val="clear" w:color="auto" w:fill="FFFFFF"/>
        </w:rPr>
        <w:t>So,</w:t>
      </w:r>
      <w:r w:rsidRPr="006F7A50">
        <w:rPr>
          <w:rStyle w:val="Emphasis"/>
          <w:rFonts w:cs="Arial"/>
          <w:color w:val="000000"/>
          <w:sz w:val="24"/>
          <w:szCs w:val="24"/>
          <w:shd w:val="clear" w:color="auto" w:fill="FFFFFF"/>
        </w:rPr>
        <w:t xml:space="preserve"> you end up with just the learners who are really motivated, who have got transport and can get somewhere else and have the confidence to do that."</w:t>
      </w:r>
      <w:r w:rsidR="00E15516" w:rsidRPr="006F7A50">
        <w:rPr>
          <w:rStyle w:val="Emphasis"/>
          <w:rFonts w:cs="Arial"/>
          <w:color w:val="000000"/>
          <w:sz w:val="24"/>
          <w:szCs w:val="24"/>
          <w:shd w:val="clear" w:color="auto" w:fill="FFFFFF"/>
        </w:rPr>
        <w:t xml:space="preserve"> </w:t>
      </w:r>
      <w:r w:rsidR="00E15516" w:rsidRPr="006F7A50">
        <w:rPr>
          <w:rStyle w:val="Emphasis"/>
          <w:rFonts w:cs="Arial"/>
          <w:b/>
          <w:bCs/>
          <w:i w:val="0"/>
          <w:iCs w:val="0"/>
          <w:color w:val="000000"/>
          <w:sz w:val="24"/>
          <w:szCs w:val="24"/>
          <w:shd w:val="clear" w:color="auto" w:fill="FFFFFF"/>
        </w:rPr>
        <w:t>(Provider</w:t>
      </w:r>
      <w:r w:rsidR="00AE4A8D">
        <w:rPr>
          <w:rStyle w:val="Emphasis"/>
          <w:rFonts w:cs="Arial"/>
          <w:b/>
          <w:bCs/>
          <w:i w:val="0"/>
          <w:iCs w:val="0"/>
          <w:color w:val="000000"/>
          <w:sz w:val="24"/>
          <w:szCs w:val="24"/>
          <w:shd w:val="clear" w:color="auto" w:fill="FFFFFF"/>
        </w:rPr>
        <w:t xml:space="preserve"> 1</w:t>
      </w:r>
      <w:r w:rsidR="00E15516" w:rsidRPr="006F7A50">
        <w:rPr>
          <w:rStyle w:val="Emphasis"/>
          <w:rFonts w:cs="Arial"/>
          <w:b/>
          <w:bCs/>
          <w:i w:val="0"/>
          <w:iCs w:val="0"/>
          <w:color w:val="000000"/>
          <w:sz w:val="24"/>
          <w:szCs w:val="24"/>
          <w:shd w:val="clear" w:color="auto" w:fill="FFFFFF"/>
        </w:rPr>
        <w:t>, Pembrokeshire)</w:t>
      </w:r>
    </w:p>
    <w:p w14:paraId="35E3F2DF" w14:textId="77777777" w:rsidR="00132EA7" w:rsidRDefault="00132EA7" w:rsidP="00BA2A41">
      <w:pPr>
        <w:ind w:left="284"/>
        <w:contextualSpacing/>
        <w:rPr>
          <w:rStyle w:val="Emphasis"/>
          <w:rFonts w:cs="Arial"/>
          <w:i w:val="0"/>
          <w:iCs w:val="0"/>
          <w:color w:val="000000"/>
          <w:sz w:val="24"/>
          <w:szCs w:val="24"/>
          <w:shd w:val="clear" w:color="auto" w:fill="FFFFFF"/>
        </w:rPr>
      </w:pPr>
    </w:p>
    <w:p w14:paraId="5D0498A0" w14:textId="0685F859" w:rsidR="00132EA7" w:rsidRDefault="00132EA7" w:rsidP="00132EA7">
      <w:pPr>
        <w:contextualSpacing/>
        <w:rPr>
          <w:rFonts w:eastAsia="Arial" w:cs="Arial"/>
          <w:sz w:val="24"/>
          <w:szCs w:val="24"/>
        </w:rPr>
      </w:pPr>
      <w:r w:rsidRPr="15DE5451">
        <w:rPr>
          <w:rStyle w:val="Emphasis"/>
          <w:rFonts w:cs="Arial"/>
          <w:i w:val="0"/>
          <w:iCs w:val="0"/>
          <w:color w:val="000000"/>
          <w:sz w:val="24"/>
          <w:szCs w:val="24"/>
          <w:shd w:val="clear" w:color="auto" w:fill="FFFFFF"/>
        </w:rPr>
        <w:t xml:space="preserve">Provider </w:t>
      </w:r>
      <w:r w:rsidR="00677613" w:rsidRPr="15DE5451">
        <w:rPr>
          <w:rStyle w:val="Emphasis"/>
          <w:rFonts w:cs="Arial"/>
          <w:i w:val="0"/>
          <w:iCs w:val="0"/>
          <w:color w:val="000000"/>
          <w:sz w:val="24"/>
          <w:szCs w:val="24"/>
          <w:shd w:val="clear" w:color="auto" w:fill="FFFFFF"/>
        </w:rPr>
        <w:t>1</w:t>
      </w:r>
      <w:r w:rsidRPr="15DE5451">
        <w:rPr>
          <w:rStyle w:val="Emphasis"/>
          <w:rFonts w:cs="Arial"/>
          <w:i w:val="0"/>
          <w:iCs w:val="0"/>
          <w:color w:val="000000"/>
          <w:sz w:val="24"/>
          <w:szCs w:val="24"/>
          <w:shd w:val="clear" w:color="auto" w:fill="FFFFFF"/>
        </w:rPr>
        <w:t xml:space="preserve"> </w:t>
      </w:r>
      <w:r>
        <w:rPr>
          <w:sz w:val="24"/>
          <w:szCs w:val="24"/>
        </w:rPr>
        <w:t xml:space="preserve">also noted that family learning is more convenient for those with </w:t>
      </w:r>
      <w:r w:rsidRPr="007E5E12">
        <w:rPr>
          <w:sz w:val="24"/>
          <w:szCs w:val="24"/>
        </w:rPr>
        <w:t>limited access to transport</w:t>
      </w:r>
      <w:r w:rsidR="00782742">
        <w:rPr>
          <w:sz w:val="24"/>
          <w:szCs w:val="24"/>
        </w:rPr>
        <w:t xml:space="preserve"> and – when a free creche is provided on site – can overcome childcare barriers for those with younger children. </w:t>
      </w:r>
    </w:p>
    <w:p w14:paraId="7C2A6054" w14:textId="099BCDD5" w:rsidR="00431DC2" w:rsidRDefault="00364556" w:rsidP="00DD129E">
      <w:pPr>
        <w:pStyle w:val="LWSub6"/>
        <w:rPr>
          <w:rFonts w:eastAsia="Arial"/>
        </w:rPr>
      </w:pPr>
      <w:r w:rsidRPr="21BE2A1F">
        <w:rPr>
          <w:rFonts w:eastAsia="Arial"/>
        </w:rPr>
        <w:t xml:space="preserve">Engagement with </w:t>
      </w:r>
      <w:r w:rsidR="00A8493C" w:rsidRPr="21BE2A1F">
        <w:rPr>
          <w:rFonts w:eastAsia="Arial"/>
        </w:rPr>
        <w:t>seldom hea</w:t>
      </w:r>
      <w:r w:rsidR="008D0BC3" w:rsidRPr="21BE2A1F">
        <w:rPr>
          <w:rFonts w:eastAsia="Arial"/>
        </w:rPr>
        <w:t>r</w:t>
      </w:r>
      <w:r w:rsidR="00A8493C" w:rsidRPr="21BE2A1F">
        <w:rPr>
          <w:rFonts w:eastAsia="Arial"/>
        </w:rPr>
        <w:t xml:space="preserve">d </w:t>
      </w:r>
      <w:proofErr w:type="gramStart"/>
      <w:r w:rsidR="00311914" w:rsidRPr="21BE2A1F">
        <w:rPr>
          <w:rFonts w:eastAsia="Arial"/>
        </w:rPr>
        <w:t>groups</w:t>
      </w:r>
      <w:proofErr w:type="gramEnd"/>
    </w:p>
    <w:p w14:paraId="12DDF08C" w14:textId="5E2B742B" w:rsidR="009869F8" w:rsidRPr="009977E7" w:rsidRDefault="00413065" w:rsidP="00DD129E">
      <w:pPr>
        <w:spacing w:after="120"/>
        <w:rPr>
          <w:rFonts w:eastAsia="Arial"/>
          <w:sz w:val="24"/>
          <w:szCs w:val="24"/>
        </w:rPr>
      </w:pPr>
      <w:r w:rsidRPr="009977E7">
        <w:rPr>
          <w:rFonts w:eastAsia="Arial" w:cs="Arial"/>
          <w:sz w:val="24"/>
          <w:szCs w:val="24"/>
        </w:rPr>
        <w:t xml:space="preserve">Tailored and proactive approaches to engaging different communities helps </w:t>
      </w:r>
      <w:r w:rsidR="00AE2E9F" w:rsidRPr="009977E7">
        <w:rPr>
          <w:rFonts w:eastAsia="Arial" w:cs="Arial"/>
          <w:sz w:val="24"/>
          <w:szCs w:val="24"/>
        </w:rPr>
        <w:t>break down</w:t>
      </w:r>
      <w:r w:rsidR="00A70DE4" w:rsidRPr="009977E7">
        <w:rPr>
          <w:rFonts w:eastAsia="Arial" w:cs="Arial"/>
          <w:sz w:val="24"/>
          <w:szCs w:val="24"/>
        </w:rPr>
        <w:t xml:space="preserve"> barriers to participation. One provider </w:t>
      </w:r>
      <w:r w:rsidR="00E06122" w:rsidRPr="009977E7">
        <w:rPr>
          <w:sz w:val="24"/>
          <w:szCs w:val="24"/>
        </w:rPr>
        <w:t>facilitates</w:t>
      </w:r>
      <w:r w:rsidR="00A03295" w:rsidRPr="009977E7">
        <w:rPr>
          <w:sz w:val="24"/>
          <w:szCs w:val="24"/>
        </w:rPr>
        <w:t xml:space="preserve"> learning groups </w:t>
      </w:r>
      <w:r w:rsidR="0049714E" w:rsidRPr="009977E7">
        <w:rPr>
          <w:sz w:val="24"/>
          <w:szCs w:val="24"/>
        </w:rPr>
        <w:t xml:space="preserve">specifically </w:t>
      </w:r>
      <w:r w:rsidR="00A03295" w:rsidRPr="009977E7">
        <w:rPr>
          <w:sz w:val="24"/>
          <w:szCs w:val="24"/>
        </w:rPr>
        <w:t xml:space="preserve">for those from traveller communities where these are requested </w:t>
      </w:r>
      <w:r w:rsidR="00410688" w:rsidRPr="009977E7">
        <w:rPr>
          <w:sz w:val="24"/>
          <w:szCs w:val="24"/>
        </w:rPr>
        <w:t xml:space="preserve">by learners. </w:t>
      </w:r>
      <w:r w:rsidR="00FD4BA2" w:rsidRPr="009977E7">
        <w:rPr>
          <w:sz w:val="24"/>
          <w:szCs w:val="24"/>
        </w:rPr>
        <w:t xml:space="preserve">Another provider </w:t>
      </w:r>
      <w:r w:rsidR="00452231" w:rsidRPr="009977E7">
        <w:rPr>
          <w:sz w:val="24"/>
          <w:szCs w:val="24"/>
        </w:rPr>
        <w:t xml:space="preserve">described </w:t>
      </w:r>
      <w:r w:rsidR="00F91C4E" w:rsidRPr="009977E7">
        <w:rPr>
          <w:sz w:val="24"/>
          <w:szCs w:val="24"/>
        </w:rPr>
        <w:t>a new</w:t>
      </w:r>
      <w:r w:rsidR="00CF108F" w:rsidRPr="009977E7">
        <w:rPr>
          <w:sz w:val="24"/>
          <w:szCs w:val="24"/>
        </w:rPr>
        <w:t xml:space="preserve"> peer learning</w:t>
      </w:r>
      <w:r w:rsidR="00F91C4E" w:rsidRPr="009977E7">
        <w:rPr>
          <w:sz w:val="24"/>
          <w:szCs w:val="24"/>
        </w:rPr>
        <w:t xml:space="preserve"> programme </w:t>
      </w:r>
      <w:r w:rsidR="00914A3D" w:rsidRPr="009977E7">
        <w:rPr>
          <w:sz w:val="24"/>
          <w:szCs w:val="24"/>
        </w:rPr>
        <w:t xml:space="preserve">being launched which will involve training </w:t>
      </w:r>
      <w:r w:rsidR="000D6B31" w:rsidRPr="009977E7">
        <w:rPr>
          <w:sz w:val="24"/>
          <w:szCs w:val="24"/>
        </w:rPr>
        <w:t xml:space="preserve">people from a community to be able to go out and teach </w:t>
      </w:r>
      <w:r w:rsidR="00F8350A" w:rsidRPr="009977E7">
        <w:rPr>
          <w:sz w:val="24"/>
          <w:szCs w:val="24"/>
        </w:rPr>
        <w:t>others.</w:t>
      </w:r>
      <w:r w:rsidR="00F91C4E" w:rsidRPr="009977E7">
        <w:rPr>
          <w:sz w:val="24"/>
          <w:szCs w:val="24"/>
        </w:rPr>
        <w:t xml:space="preserve"> </w:t>
      </w:r>
      <w:r w:rsidR="00572D0D">
        <w:rPr>
          <w:sz w:val="24"/>
          <w:szCs w:val="24"/>
        </w:rPr>
        <w:t>They reflected that this approach helps to build trust and increase engagement with learning.</w:t>
      </w:r>
    </w:p>
    <w:p w14:paraId="5C2946F3" w14:textId="77777777" w:rsidR="00431DC2" w:rsidRDefault="00E16A4D" w:rsidP="00DD129E">
      <w:pPr>
        <w:pStyle w:val="LWSub6"/>
      </w:pPr>
      <w:r w:rsidRPr="00431DC2">
        <w:t>Part or fully</w:t>
      </w:r>
      <w:r w:rsidR="00574A88" w:rsidRPr="00431DC2">
        <w:t xml:space="preserve"> </w:t>
      </w:r>
      <w:r w:rsidRPr="00431DC2">
        <w:t>funded provision</w:t>
      </w:r>
    </w:p>
    <w:p w14:paraId="77D73E89" w14:textId="4D7D8BCC" w:rsidR="00C9416B" w:rsidRDefault="00151E69" w:rsidP="00853DB7">
      <w:pPr>
        <w:rPr>
          <w:sz w:val="24"/>
          <w:szCs w:val="24"/>
        </w:rPr>
      </w:pPr>
      <w:r w:rsidRPr="009977E7">
        <w:rPr>
          <w:sz w:val="24"/>
          <w:szCs w:val="24"/>
        </w:rPr>
        <w:t xml:space="preserve">The </w:t>
      </w:r>
      <w:r w:rsidR="004E755F" w:rsidRPr="009977E7">
        <w:rPr>
          <w:sz w:val="24"/>
          <w:szCs w:val="24"/>
        </w:rPr>
        <w:t xml:space="preserve">opportunity to </w:t>
      </w:r>
      <w:r w:rsidR="00EC5AB6" w:rsidRPr="009977E7">
        <w:rPr>
          <w:sz w:val="24"/>
          <w:szCs w:val="24"/>
        </w:rPr>
        <w:t xml:space="preserve">engage in </w:t>
      </w:r>
      <w:r w:rsidR="00214B55" w:rsidRPr="009977E7">
        <w:rPr>
          <w:sz w:val="24"/>
          <w:szCs w:val="24"/>
        </w:rPr>
        <w:t xml:space="preserve">free or subsidised </w:t>
      </w:r>
      <w:r w:rsidR="005F40F4" w:rsidRPr="009977E7">
        <w:rPr>
          <w:sz w:val="24"/>
          <w:szCs w:val="24"/>
        </w:rPr>
        <w:t xml:space="preserve">courses </w:t>
      </w:r>
      <w:r w:rsidR="00784568" w:rsidRPr="009977E7">
        <w:rPr>
          <w:sz w:val="24"/>
          <w:szCs w:val="24"/>
        </w:rPr>
        <w:t xml:space="preserve">helps </w:t>
      </w:r>
      <w:r w:rsidR="007E5A5D" w:rsidRPr="009977E7">
        <w:rPr>
          <w:sz w:val="24"/>
          <w:szCs w:val="24"/>
        </w:rPr>
        <w:t xml:space="preserve">women to access learning. </w:t>
      </w:r>
      <w:r w:rsidR="00920C17" w:rsidRPr="009977E7">
        <w:rPr>
          <w:sz w:val="24"/>
          <w:szCs w:val="24"/>
        </w:rPr>
        <w:t xml:space="preserve">One </w:t>
      </w:r>
      <w:r w:rsidR="00726958">
        <w:rPr>
          <w:sz w:val="24"/>
          <w:szCs w:val="24"/>
        </w:rPr>
        <w:t>Agile Nation 2</w:t>
      </w:r>
      <w:r w:rsidR="00920C17" w:rsidRPr="009977E7">
        <w:rPr>
          <w:sz w:val="24"/>
          <w:szCs w:val="24"/>
        </w:rPr>
        <w:t xml:space="preserve"> </w:t>
      </w:r>
      <w:r w:rsidR="00672841" w:rsidRPr="009977E7">
        <w:rPr>
          <w:sz w:val="24"/>
          <w:szCs w:val="24"/>
        </w:rPr>
        <w:t>participant</w:t>
      </w:r>
      <w:r w:rsidR="00920C17" w:rsidRPr="009977E7">
        <w:rPr>
          <w:sz w:val="24"/>
          <w:szCs w:val="24"/>
        </w:rPr>
        <w:t xml:space="preserve"> </w:t>
      </w:r>
      <w:r w:rsidR="00C525A9" w:rsidRPr="009977E7">
        <w:rPr>
          <w:sz w:val="24"/>
          <w:szCs w:val="24"/>
        </w:rPr>
        <w:t xml:space="preserve">explained </w:t>
      </w:r>
      <w:r w:rsidR="00920C17" w:rsidRPr="009977E7">
        <w:rPr>
          <w:sz w:val="24"/>
          <w:szCs w:val="24"/>
        </w:rPr>
        <w:t xml:space="preserve">that </w:t>
      </w:r>
      <w:r w:rsidR="00F16155" w:rsidRPr="009977E7">
        <w:rPr>
          <w:sz w:val="24"/>
          <w:szCs w:val="24"/>
        </w:rPr>
        <w:t>pre-pandemic, the cost of learning was a big barrier</w:t>
      </w:r>
      <w:r w:rsidR="00E51917" w:rsidRPr="009977E7">
        <w:rPr>
          <w:sz w:val="24"/>
          <w:szCs w:val="24"/>
        </w:rPr>
        <w:t xml:space="preserve"> to accessing learning</w:t>
      </w:r>
      <w:r w:rsidR="00F16155" w:rsidRPr="009977E7">
        <w:rPr>
          <w:sz w:val="24"/>
          <w:szCs w:val="24"/>
        </w:rPr>
        <w:t xml:space="preserve">. </w:t>
      </w:r>
      <w:r w:rsidR="006E2E63" w:rsidRPr="009977E7">
        <w:rPr>
          <w:sz w:val="24"/>
          <w:szCs w:val="24"/>
        </w:rPr>
        <w:t>Since then,</w:t>
      </w:r>
      <w:r w:rsidR="00F16155" w:rsidRPr="009977E7">
        <w:rPr>
          <w:sz w:val="24"/>
          <w:szCs w:val="24"/>
        </w:rPr>
        <w:t xml:space="preserve"> more </w:t>
      </w:r>
      <w:r w:rsidR="006E2E63" w:rsidRPr="009977E7">
        <w:rPr>
          <w:sz w:val="24"/>
          <w:szCs w:val="24"/>
        </w:rPr>
        <w:t xml:space="preserve">availability of </w:t>
      </w:r>
      <w:r w:rsidR="00F16155" w:rsidRPr="009977E7">
        <w:rPr>
          <w:sz w:val="24"/>
          <w:szCs w:val="24"/>
        </w:rPr>
        <w:t>funding to do courses at low or no cost</w:t>
      </w:r>
      <w:r w:rsidR="005F0A67" w:rsidRPr="009977E7">
        <w:rPr>
          <w:sz w:val="24"/>
          <w:szCs w:val="24"/>
        </w:rPr>
        <w:t xml:space="preserve"> has </w:t>
      </w:r>
      <w:r w:rsidR="005B79FC" w:rsidRPr="009977E7">
        <w:rPr>
          <w:sz w:val="24"/>
          <w:szCs w:val="24"/>
        </w:rPr>
        <w:t>created</w:t>
      </w:r>
      <w:r w:rsidR="00574A88" w:rsidRPr="009977E7">
        <w:rPr>
          <w:sz w:val="24"/>
          <w:szCs w:val="24"/>
        </w:rPr>
        <w:t xml:space="preserve"> more opportunities to engage.</w:t>
      </w:r>
      <w:r w:rsidR="00D0474F" w:rsidRPr="009977E7">
        <w:rPr>
          <w:sz w:val="24"/>
          <w:szCs w:val="24"/>
        </w:rPr>
        <w:t xml:space="preserve"> </w:t>
      </w:r>
    </w:p>
    <w:p w14:paraId="5FC0DB19" w14:textId="4FBA7A62" w:rsidR="009458B2" w:rsidRDefault="00C65714" w:rsidP="00853DB7">
      <w:pPr>
        <w:rPr>
          <w:sz w:val="24"/>
          <w:szCs w:val="24"/>
        </w:rPr>
      </w:pPr>
      <w:r w:rsidRPr="6896DE77">
        <w:rPr>
          <w:sz w:val="24"/>
          <w:szCs w:val="24"/>
        </w:rPr>
        <w:t>To</w:t>
      </w:r>
      <w:r w:rsidRPr="21BE2A1F">
        <w:rPr>
          <w:sz w:val="24"/>
          <w:szCs w:val="24"/>
        </w:rPr>
        <w:t xml:space="preserve"> reduce the financial burden on learners, </w:t>
      </w:r>
      <w:r w:rsidR="00097124" w:rsidRPr="21BE2A1F">
        <w:rPr>
          <w:sz w:val="24"/>
          <w:szCs w:val="24"/>
        </w:rPr>
        <w:t xml:space="preserve">providers interviewed as part of the study offered a range of </w:t>
      </w:r>
      <w:r w:rsidR="00123209" w:rsidRPr="21BE2A1F">
        <w:rPr>
          <w:sz w:val="24"/>
          <w:szCs w:val="24"/>
        </w:rPr>
        <w:t>additional support</w:t>
      </w:r>
      <w:r w:rsidR="00097124" w:rsidRPr="21BE2A1F">
        <w:rPr>
          <w:sz w:val="24"/>
          <w:szCs w:val="24"/>
        </w:rPr>
        <w:t xml:space="preserve">. Provider 1 had funding available to help learners access Adult Community Learning courses, whilst </w:t>
      </w:r>
      <w:r w:rsidR="00097124" w:rsidRPr="6896DE77">
        <w:rPr>
          <w:sz w:val="24"/>
          <w:szCs w:val="24"/>
        </w:rPr>
        <w:t>p</w:t>
      </w:r>
      <w:r w:rsidR="00EE515B" w:rsidRPr="6896DE77">
        <w:rPr>
          <w:sz w:val="24"/>
          <w:szCs w:val="24"/>
        </w:rPr>
        <w:t>rovider</w:t>
      </w:r>
      <w:r w:rsidR="00EE515B" w:rsidRPr="21BE2A1F">
        <w:rPr>
          <w:sz w:val="24"/>
          <w:szCs w:val="24"/>
        </w:rPr>
        <w:t xml:space="preserve"> 3</w:t>
      </w:r>
      <w:r w:rsidR="006A6361" w:rsidRPr="009977E7">
        <w:rPr>
          <w:sz w:val="24"/>
          <w:szCs w:val="24"/>
        </w:rPr>
        <w:t xml:space="preserve"> explained that they offer free courses for those on low incomes and share information with learners about </w:t>
      </w:r>
      <w:r w:rsidR="00852FF0" w:rsidRPr="009977E7">
        <w:rPr>
          <w:sz w:val="24"/>
          <w:szCs w:val="24"/>
        </w:rPr>
        <w:t xml:space="preserve">grant and funding options. </w:t>
      </w:r>
      <w:r w:rsidR="00447D6A" w:rsidRPr="21BE2A1F">
        <w:rPr>
          <w:rFonts w:cs="Arial"/>
          <w:sz w:val="24"/>
          <w:szCs w:val="24"/>
        </w:rPr>
        <w:t xml:space="preserve">Providers were also taking steps to reduce </w:t>
      </w:r>
      <w:r w:rsidR="00204BDC" w:rsidRPr="21BE2A1F">
        <w:rPr>
          <w:rFonts w:cs="Arial"/>
          <w:sz w:val="24"/>
          <w:szCs w:val="24"/>
        </w:rPr>
        <w:t xml:space="preserve">related </w:t>
      </w:r>
      <w:r w:rsidR="008A4AD2" w:rsidRPr="21BE2A1F">
        <w:rPr>
          <w:rFonts w:cs="Arial"/>
          <w:sz w:val="24"/>
          <w:szCs w:val="24"/>
        </w:rPr>
        <w:t>costs</w:t>
      </w:r>
      <w:r w:rsidR="00D80EF6" w:rsidRPr="21BE2A1F">
        <w:rPr>
          <w:rFonts w:cs="Arial"/>
          <w:sz w:val="24"/>
          <w:szCs w:val="24"/>
        </w:rPr>
        <w:t xml:space="preserve"> -</w:t>
      </w:r>
      <w:r w:rsidR="008A4AD2" w:rsidRPr="21BE2A1F">
        <w:rPr>
          <w:rFonts w:cs="Arial"/>
          <w:sz w:val="24"/>
          <w:szCs w:val="24"/>
        </w:rPr>
        <w:t xml:space="preserve"> such as childcare</w:t>
      </w:r>
      <w:r w:rsidR="00D80EF6" w:rsidRPr="21BE2A1F">
        <w:rPr>
          <w:rFonts w:cs="Arial"/>
          <w:sz w:val="24"/>
          <w:szCs w:val="24"/>
        </w:rPr>
        <w:t xml:space="preserve"> -</w:t>
      </w:r>
      <w:r w:rsidR="009672C4" w:rsidRPr="21BE2A1F">
        <w:rPr>
          <w:rFonts w:cs="Arial"/>
          <w:sz w:val="24"/>
          <w:szCs w:val="24"/>
        </w:rPr>
        <w:t xml:space="preserve"> </w:t>
      </w:r>
      <w:r w:rsidR="008A4AD2" w:rsidRPr="21BE2A1F">
        <w:rPr>
          <w:rFonts w:cs="Arial"/>
          <w:sz w:val="24"/>
          <w:szCs w:val="24"/>
        </w:rPr>
        <w:t>through</w:t>
      </w:r>
      <w:r w:rsidR="00A83FB6" w:rsidRPr="21BE2A1F">
        <w:rPr>
          <w:rFonts w:cs="Arial"/>
          <w:sz w:val="24"/>
          <w:szCs w:val="24"/>
        </w:rPr>
        <w:t xml:space="preserve"> arranging funding</w:t>
      </w:r>
      <w:r w:rsidR="00C7656B" w:rsidRPr="21BE2A1F">
        <w:rPr>
          <w:rFonts w:cs="Arial"/>
          <w:sz w:val="24"/>
          <w:szCs w:val="24"/>
        </w:rPr>
        <w:t xml:space="preserve"> (provider 2 </w:t>
      </w:r>
      <w:r w:rsidR="001145D0" w:rsidRPr="21BE2A1F">
        <w:rPr>
          <w:rFonts w:cs="Arial"/>
          <w:sz w:val="24"/>
          <w:szCs w:val="24"/>
        </w:rPr>
        <w:t xml:space="preserve">offers a </w:t>
      </w:r>
      <w:r w:rsidR="00C7656B" w:rsidRPr="6896DE77">
        <w:rPr>
          <w:rFonts w:cs="Arial"/>
          <w:color w:val="000000" w:themeColor="text1"/>
          <w:sz w:val="24"/>
          <w:szCs w:val="24"/>
        </w:rPr>
        <w:t xml:space="preserve">financial contingency </w:t>
      </w:r>
      <w:r w:rsidR="00C7656B" w:rsidRPr="6896DE77">
        <w:rPr>
          <w:rStyle w:val="Strong"/>
          <w:rFonts w:cs="Arial"/>
          <w:b w:val="0"/>
          <w:color w:val="000000" w:themeColor="text1"/>
          <w:sz w:val="24"/>
          <w:szCs w:val="24"/>
        </w:rPr>
        <w:t>fund</w:t>
      </w:r>
      <w:r w:rsidR="00C7656B" w:rsidRPr="6896DE77">
        <w:rPr>
          <w:rFonts w:cs="Arial"/>
          <w:color w:val="000000" w:themeColor="text1"/>
          <w:sz w:val="24"/>
          <w:szCs w:val="24"/>
        </w:rPr>
        <w:t xml:space="preserve">) </w:t>
      </w:r>
      <w:r w:rsidR="00A83FB6" w:rsidRPr="21BE2A1F">
        <w:rPr>
          <w:rFonts w:cs="Arial"/>
          <w:sz w:val="24"/>
          <w:szCs w:val="24"/>
        </w:rPr>
        <w:t>and</w:t>
      </w:r>
      <w:r w:rsidR="008A4AD2" w:rsidRPr="21BE2A1F">
        <w:rPr>
          <w:rFonts w:cs="Arial"/>
          <w:sz w:val="24"/>
          <w:szCs w:val="24"/>
        </w:rPr>
        <w:t xml:space="preserve"> </w:t>
      </w:r>
      <w:r w:rsidR="0068789E" w:rsidRPr="21BE2A1F">
        <w:rPr>
          <w:rFonts w:cs="Arial"/>
          <w:sz w:val="24"/>
          <w:szCs w:val="24"/>
        </w:rPr>
        <w:t>provi</w:t>
      </w:r>
      <w:r w:rsidR="006D5C3E" w:rsidRPr="21BE2A1F">
        <w:rPr>
          <w:rFonts w:cs="Arial"/>
          <w:sz w:val="24"/>
          <w:szCs w:val="24"/>
        </w:rPr>
        <w:t>ding free creches</w:t>
      </w:r>
      <w:r w:rsidR="000200B1" w:rsidRPr="21BE2A1F">
        <w:rPr>
          <w:rFonts w:cs="Arial"/>
          <w:sz w:val="24"/>
          <w:szCs w:val="24"/>
        </w:rPr>
        <w:t>.</w:t>
      </w:r>
      <w:r w:rsidR="000200B1" w:rsidRPr="21BE2A1F">
        <w:rPr>
          <w:sz w:val="24"/>
          <w:szCs w:val="24"/>
        </w:rPr>
        <w:t xml:space="preserve"> </w:t>
      </w:r>
    </w:p>
    <w:p w14:paraId="1D4F3D8B" w14:textId="65B011D3" w:rsidR="0910534E" w:rsidRDefault="0910534E" w:rsidP="00C40CD1">
      <w:pPr>
        <w:pStyle w:val="LWTitle3"/>
        <w:rPr>
          <w:sz w:val="24"/>
          <w:szCs w:val="24"/>
        </w:rPr>
      </w:pPr>
      <w:r>
        <w:lastRenderedPageBreak/>
        <w:t>Case study one</w:t>
      </w:r>
    </w:p>
    <w:p w14:paraId="6605A961" w14:textId="00B6EBF9" w:rsidR="00FC6F1F" w:rsidRPr="005C36D8" w:rsidRDefault="007C7D5E" w:rsidP="00C40CD1">
      <w:pPr>
        <w:pStyle w:val="LWTitle3"/>
        <w:rPr>
          <w:sz w:val="24"/>
          <w:szCs w:val="24"/>
        </w:rPr>
      </w:pPr>
      <w:r>
        <w:rPr>
          <w:noProof/>
        </w:rPr>
        <mc:AlternateContent>
          <mc:Choice Requires="wps">
            <w:drawing>
              <wp:inline distT="45720" distB="45720" distL="114300" distR="114300" wp14:anchorId="3EC1804C" wp14:editId="22D265D3">
                <wp:extent cx="6111240" cy="4701540"/>
                <wp:effectExtent l="0" t="0" r="22860" b="22860"/>
                <wp:docPr id="896051501" name="Text Box 8960515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1240" cy="4701540"/>
                        </a:xfrm>
                        <a:prstGeom prst="rect">
                          <a:avLst/>
                        </a:prstGeom>
                        <a:solidFill>
                          <a:srgbClr val="FFFFFF"/>
                        </a:solidFill>
                        <a:ln w="9525">
                          <a:solidFill>
                            <a:srgbClr val="000000"/>
                          </a:solidFill>
                          <a:miter lim="800000"/>
                          <a:headEnd/>
                          <a:tailEnd/>
                        </a:ln>
                      </wps:spPr>
                      <wps:txbx>
                        <w:txbxContent>
                          <w:p w14:paraId="03965E37" w14:textId="77777777" w:rsidR="00720C81" w:rsidRDefault="00720C81" w:rsidP="00720C81">
                            <w:pPr>
                              <w:shd w:val="clear" w:color="auto" w:fill="FFFFFF"/>
                              <w:spacing w:after="0" w:line="240" w:lineRule="auto"/>
                              <w:rPr>
                                <w:b/>
                                <w:bCs/>
                                <w:sz w:val="24"/>
                                <w:szCs w:val="24"/>
                              </w:rPr>
                            </w:pPr>
                            <w:r>
                              <w:rPr>
                                <w:b/>
                                <w:bCs/>
                                <w:sz w:val="24"/>
                                <w:szCs w:val="24"/>
                              </w:rPr>
                              <w:t>Provider 4, North Wales</w:t>
                            </w:r>
                          </w:p>
                          <w:p w14:paraId="3AA910CA" w14:textId="77777777" w:rsidR="00720C81" w:rsidRPr="0086387C" w:rsidRDefault="00720C81" w:rsidP="00720C81">
                            <w:pPr>
                              <w:shd w:val="clear" w:color="auto" w:fill="FFFFFF"/>
                              <w:spacing w:after="0" w:line="240" w:lineRule="auto"/>
                              <w:rPr>
                                <w:b/>
                                <w:bCs/>
                                <w:sz w:val="24"/>
                                <w:szCs w:val="24"/>
                              </w:rPr>
                            </w:pPr>
                          </w:p>
                          <w:p w14:paraId="02F5E0B1" w14:textId="77777777" w:rsidR="00720C81" w:rsidRPr="0086387C" w:rsidRDefault="00720C81" w:rsidP="00720C81">
                            <w:pPr>
                              <w:shd w:val="clear" w:color="auto" w:fill="FFFFFF"/>
                              <w:spacing w:after="0" w:line="240" w:lineRule="auto"/>
                              <w:rPr>
                                <w:sz w:val="24"/>
                                <w:szCs w:val="24"/>
                              </w:rPr>
                            </w:pPr>
                            <w:r w:rsidRPr="0086387C">
                              <w:rPr>
                                <w:sz w:val="24"/>
                                <w:szCs w:val="24"/>
                              </w:rPr>
                              <w:t xml:space="preserve">Provider 4 offers Adult Community Learning and support for young people and families. </w:t>
                            </w:r>
                          </w:p>
                          <w:p w14:paraId="2DB98878" w14:textId="77777777" w:rsidR="00720C81" w:rsidRPr="0086387C" w:rsidRDefault="00720C81" w:rsidP="00720C81">
                            <w:pPr>
                              <w:shd w:val="clear" w:color="auto" w:fill="FFFFFF"/>
                              <w:spacing w:after="0" w:line="240" w:lineRule="auto"/>
                              <w:rPr>
                                <w:sz w:val="24"/>
                                <w:szCs w:val="24"/>
                              </w:rPr>
                            </w:pPr>
                            <w:r w:rsidRPr="0086387C">
                              <w:rPr>
                                <w:sz w:val="24"/>
                                <w:szCs w:val="24"/>
                              </w:rPr>
                              <w:t xml:space="preserve">Much of their work focuses on delivering advice and guidance-related qualifications to individuals who have experienced difficulties in their lives such a substance misuse, criminal justice, or mental health issues. </w:t>
                            </w:r>
                          </w:p>
                          <w:p w14:paraId="41B536D7" w14:textId="77777777" w:rsidR="00720C81" w:rsidRPr="0086387C" w:rsidRDefault="00720C81" w:rsidP="00720C81">
                            <w:pPr>
                              <w:shd w:val="clear" w:color="auto" w:fill="FFFFFF"/>
                              <w:spacing w:after="0" w:line="240" w:lineRule="auto"/>
                              <w:rPr>
                                <w:sz w:val="24"/>
                                <w:szCs w:val="24"/>
                              </w:rPr>
                            </w:pPr>
                          </w:p>
                          <w:p w14:paraId="6005BF61" w14:textId="77777777" w:rsidR="00720C81" w:rsidRDefault="00720C81" w:rsidP="00720C81">
                            <w:pPr>
                              <w:shd w:val="clear" w:color="auto" w:fill="FFFFFF"/>
                              <w:spacing w:after="0" w:line="240" w:lineRule="auto"/>
                              <w:rPr>
                                <w:sz w:val="24"/>
                                <w:szCs w:val="24"/>
                              </w:rPr>
                            </w:pPr>
                            <w:r w:rsidRPr="0086387C">
                              <w:rPr>
                                <w:sz w:val="24"/>
                                <w:szCs w:val="24"/>
                              </w:rPr>
                              <w:t>They have a range of support in place to help women overcome access barriers. This includes funding for childcare, delivering courses in the community to prevent the need for travel and access to counselling services. Provider 4 also offers a wraparound service with peer volunteers who support with monthly supervision.</w:t>
                            </w:r>
                          </w:p>
                          <w:p w14:paraId="578BCDF2" w14:textId="77777777" w:rsidR="00720C81" w:rsidRPr="0086387C" w:rsidRDefault="00720C81" w:rsidP="00720C81">
                            <w:pPr>
                              <w:shd w:val="clear" w:color="auto" w:fill="FFFFFF"/>
                              <w:spacing w:after="0" w:line="240" w:lineRule="auto"/>
                              <w:rPr>
                                <w:sz w:val="24"/>
                                <w:szCs w:val="24"/>
                              </w:rPr>
                            </w:pPr>
                          </w:p>
                          <w:p w14:paraId="2968915C" w14:textId="77777777" w:rsidR="00720C81" w:rsidRDefault="00720C81" w:rsidP="00720C81">
                            <w:pPr>
                              <w:rPr>
                                <w:sz w:val="24"/>
                                <w:szCs w:val="24"/>
                              </w:rPr>
                            </w:pPr>
                            <w:r w:rsidRPr="00CF4B7D">
                              <w:rPr>
                                <w:sz w:val="24"/>
                                <w:szCs w:val="24"/>
                              </w:rPr>
                              <w:t xml:space="preserve">They have designed courses specifically for women on rising rent costs and poverty, and often refer women onto confidence and self-awareness courses. In their view, it is important that tutors are relatable and don't remind people of teachers at school where they might have had bad experiences. They find that a peer model of tutors works well as they have been through the course themselves which gives other women the confidence to do the same. </w:t>
                            </w:r>
                          </w:p>
                          <w:p w14:paraId="2B9D4519" w14:textId="77777777" w:rsidR="00720C81" w:rsidRPr="002E74EB" w:rsidRDefault="00720C81" w:rsidP="00720C81">
                            <w:pPr>
                              <w:rPr>
                                <w:sz w:val="24"/>
                                <w:szCs w:val="24"/>
                              </w:rPr>
                            </w:pPr>
                            <w:r w:rsidRPr="002E74EB">
                              <w:rPr>
                                <w:sz w:val="24"/>
                                <w:szCs w:val="24"/>
                              </w:rPr>
                              <w:t xml:space="preserve">Course content is tailored so that women get the most out of the experience. </w:t>
                            </w:r>
                            <w:r>
                              <w:rPr>
                                <w:sz w:val="24"/>
                                <w:szCs w:val="24"/>
                              </w:rPr>
                              <w:t>T</w:t>
                            </w:r>
                            <w:r w:rsidRPr="002E74EB">
                              <w:rPr>
                                <w:sz w:val="24"/>
                                <w:szCs w:val="24"/>
                              </w:rPr>
                              <w:t>he first sessions are focused on team building</w:t>
                            </w:r>
                            <w:r>
                              <w:rPr>
                                <w:sz w:val="24"/>
                                <w:szCs w:val="24"/>
                              </w:rPr>
                              <w:t>, which helps women feel more relaxed. Learners are also asked to</w:t>
                            </w:r>
                            <w:r w:rsidRPr="002E74EB">
                              <w:rPr>
                                <w:sz w:val="24"/>
                                <w:szCs w:val="24"/>
                              </w:rPr>
                              <w:t xml:space="preserve"> write reflections in both their first week and at the end of the course so that they can compare and see the outcomes of their learning. This is important to bringing about increased </w:t>
                            </w:r>
                            <w:r>
                              <w:rPr>
                                <w:sz w:val="24"/>
                                <w:szCs w:val="24"/>
                              </w:rPr>
                              <w:t>confidence.</w:t>
                            </w:r>
                            <w:r w:rsidRPr="002E74EB">
                              <w:rPr>
                                <w:sz w:val="24"/>
                                <w:szCs w:val="24"/>
                              </w:rPr>
                              <w:t xml:space="preserve"> </w:t>
                            </w:r>
                          </w:p>
                          <w:p w14:paraId="4B709F48" w14:textId="77777777" w:rsidR="00720C81" w:rsidRPr="00B601F3" w:rsidRDefault="00720C81" w:rsidP="00720C81">
                            <w:pPr>
                              <w:rPr>
                                <w:sz w:val="24"/>
                                <w:szCs w:val="24"/>
                              </w:rPr>
                            </w:pPr>
                          </w:p>
                        </w:txbxContent>
                      </wps:txbx>
                      <wps:bodyPr rot="0" vert="horz" wrap="square" lIns="91440" tIns="45720" rIns="91440" bIns="45720" anchor="t" anchorCtr="0">
                        <a:noAutofit/>
                      </wps:bodyPr>
                    </wps:wsp>
                  </a:graphicData>
                </a:graphic>
              </wp:inline>
            </w:drawing>
          </mc:Choice>
          <mc:Fallback xmlns:w16du="http://schemas.microsoft.com/office/word/2023/wordml/word16du">
            <w:pict>
              <v:shape w14:anchorId="3EC1804C" id="Text Box 896051501" o:spid="_x0000_s1027" type="#_x0000_t202" style="width:481.2pt;height:370.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">
                <v:textbox>
                  <w:txbxContent>
                    <w:p w14:paraId="03965E37" w14:textId="77777777" w:rsidR="00720C81" w:rsidRDefault="00720C81" w:rsidP="00720C81">
                      <w:pPr>
                        <w:shd w:val="clear" w:color="auto" w:fill="FFFFFF"/>
                        <w:spacing w:after="0" w:line="240" w:lineRule="auto"/>
                        <w:rPr>
                          <w:b/>
                          <w:bCs/>
                          <w:sz w:val="24"/>
                          <w:szCs w:val="24"/>
                        </w:rPr>
                      </w:pPr>
                      <w:r>
                        <w:rPr>
                          <w:b/>
                          <w:bCs/>
                          <w:sz w:val="24"/>
                          <w:szCs w:val="24"/>
                        </w:rPr>
                        <w:t>Provider 4, North Wales</w:t>
                      </w:r>
                    </w:p>
                    <w:p w14:paraId="3AA910CA" w14:textId="77777777" w:rsidR="00720C81" w:rsidRPr="0086387C" w:rsidRDefault="00720C81" w:rsidP="00720C81">
                      <w:pPr>
                        <w:shd w:val="clear" w:color="auto" w:fill="FFFFFF"/>
                        <w:spacing w:after="0" w:line="240" w:lineRule="auto"/>
                        <w:rPr>
                          <w:b/>
                          <w:bCs/>
                          <w:sz w:val="24"/>
                          <w:szCs w:val="24"/>
                        </w:rPr>
                      </w:pPr>
                    </w:p>
                    <w:p w14:paraId="02F5E0B1" w14:textId="77777777" w:rsidR="00720C81" w:rsidRPr="0086387C" w:rsidRDefault="00720C81" w:rsidP="00720C81">
                      <w:pPr>
                        <w:shd w:val="clear" w:color="auto" w:fill="FFFFFF"/>
                        <w:spacing w:after="0" w:line="240" w:lineRule="auto"/>
                        <w:rPr>
                          <w:sz w:val="24"/>
                          <w:szCs w:val="24"/>
                        </w:rPr>
                      </w:pPr>
                      <w:r w:rsidRPr="0086387C">
                        <w:rPr>
                          <w:sz w:val="24"/>
                          <w:szCs w:val="24"/>
                        </w:rPr>
                        <w:t xml:space="preserve">Provider 4 offers Adult Community Learning and support for young people and families. </w:t>
                      </w:r>
                    </w:p>
                    <w:p w14:paraId="2DB98878" w14:textId="77777777" w:rsidR="00720C81" w:rsidRPr="0086387C" w:rsidRDefault="00720C81" w:rsidP="00720C81">
                      <w:pPr>
                        <w:shd w:val="clear" w:color="auto" w:fill="FFFFFF"/>
                        <w:spacing w:after="0" w:line="240" w:lineRule="auto"/>
                        <w:rPr>
                          <w:sz w:val="24"/>
                          <w:szCs w:val="24"/>
                        </w:rPr>
                      </w:pPr>
                      <w:r w:rsidRPr="0086387C">
                        <w:rPr>
                          <w:sz w:val="24"/>
                          <w:szCs w:val="24"/>
                        </w:rPr>
                        <w:t xml:space="preserve">Much of their work focuses on delivering advice and guidance-related qualifications to individuals who have experienced difficulties in their lives such a substance misuse, criminal justice, or mental health issues. </w:t>
                      </w:r>
                    </w:p>
                    <w:p w14:paraId="41B536D7" w14:textId="77777777" w:rsidR="00720C81" w:rsidRPr="0086387C" w:rsidRDefault="00720C81" w:rsidP="00720C81">
                      <w:pPr>
                        <w:shd w:val="clear" w:color="auto" w:fill="FFFFFF"/>
                        <w:spacing w:after="0" w:line="240" w:lineRule="auto"/>
                        <w:rPr>
                          <w:sz w:val="24"/>
                          <w:szCs w:val="24"/>
                        </w:rPr>
                      </w:pPr>
                    </w:p>
                    <w:p w14:paraId="6005BF61" w14:textId="77777777" w:rsidR="00720C81" w:rsidRDefault="00720C81" w:rsidP="00720C81">
                      <w:pPr>
                        <w:shd w:val="clear" w:color="auto" w:fill="FFFFFF"/>
                        <w:spacing w:after="0" w:line="240" w:lineRule="auto"/>
                        <w:rPr>
                          <w:sz w:val="24"/>
                          <w:szCs w:val="24"/>
                        </w:rPr>
                      </w:pPr>
                      <w:r w:rsidRPr="0086387C">
                        <w:rPr>
                          <w:sz w:val="24"/>
                          <w:szCs w:val="24"/>
                        </w:rPr>
                        <w:t>They have a range of support in place to help women overcome access barriers. This includes funding for childcare, delivering courses in the community to prevent the need for travel and access to counselling services. Provider 4 also offers a wraparound service with peer volunteers who support with monthly supervision.</w:t>
                      </w:r>
                    </w:p>
                    <w:p w14:paraId="578BCDF2" w14:textId="77777777" w:rsidR="00720C81" w:rsidRPr="0086387C" w:rsidRDefault="00720C81" w:rsidP="00720C81">
                      <w:pPr>
                        <w:shd w:val="clear" w:color="auto" w:fill="FFFFFF"/>
                        <w:spacing w:after="0" w:line="240" w:lineRule="auto"/>
                        <w:rPr>
                          <w:sz w:val="24"/>
                          <w:szCs w:val="24"/>
                        </w:rPr>
                      </w:pPr>
                    </w:p>
                    <w:p w14:paraId="2968915C" w14:textId="77777777" w:rsidR="00720C81" w:rsidRDefault="00720C81" w:rsidP="00720C81">
                      <w:pPr>
                        <w:rPr>
                          <w:sz w:val="24"/>
                          <w:szCs w:val="24"/>
                        </w:rPr>
                      </w:pPr>
                      <w:r w:rsidRPr="00CF4B7D">
                        <w:rPr>
                          <w:sz w:val="24"/>
                          <w:szCs w:val="24"/>
                        </w:rPr>
                        <w:t xml:space="preserve">They have designed courses specifically for women on rising rent costs and poverty, and often refer women onto confidence and self-awareness courses. In their view, it is important that tutors are relatable and don't remind people of teachers at school where they might have had bad experiences. They find that a peer model of tutors works well as they have been through the course themselves which gives other women the confidence to do the same. </w:t>
                      </w:r>
                    </w:p>
                    <w:p w14:paraId="2B9D4519" w14:textId="77777777" w:rsidR="00720C81" w:rsidRPr="002E74EB" w:rsidRDefault="00720C81" w:rsidP="00720C81">
                      <w:pPr>
                        <w:rPr>
                          <w:sz w:val="24"/>
                          <w:szCs w:val="24"/>
                        </w:rPr>
                      </w:pPr>
                      <w:r w:rsidRPr="002E74EB">
                        <w:rPr>
                          <w:sz w:val="24"/>
                          <w:szCs w:val="24"/>
                        </w:rPr>
                        <w:t xml:space="preserve">Course content is tailored so that women get the most out of the experience. </w:t>
                      </w:r>
                      <w:r>
                        <w:rPr>
                          <w:sz w:val="24"/>
                          <w:szCs w:val="24"/>
                        </w:rPr>
                        <w:t>T</w:t>
                      </w:r>
                      <w:r w:rsidRPr="002E74EB">
                        <w:rPr>
                          <w:sz w:val="24"/>
                          <w:szCs w:val="24"/>
                        </w:rPr>
                        <w:t>he first sessions are focused on team building</w:t>
                      </w:r>
                      <w:r>
                        <w:rPr>
                          <w:sz w:val="24"/>
                          <w:szCs w:val="24"/>
                        </w:rPr>
                        <w:t>, which helps women feel more relaxed. Learners are also asked to</w:t>
                      </w:r>
                      <w:r w:rsidRPr="002E74EB">
                        <w:rPr>
                          <w:sz w:val="24"/>
                          <w:szCs w:val="24"/>
                        </w:rPr>
                        <w:t xml:space="preserve"> write reflections in both their first week and at the end of the course so that they can compare and see the outcomes of their learning. This is important to bringing about increased </w:t>
                      </w:r>
                      <w:r>
                        <w:rPr>
                          <w:sz w:val="24"/>
                          <w:szCs w:val="24"/>
                        </w:rPr>
                        <w:t>confidence.</w:t>
                      </w:r>
                      <w:r w:rsidRPr="002E74EB">
                        <w:rPr>
                          <w:sz w:val="24"/>
                          <w:szCs w:val="24"/>
                        </w:rPr>
                        <w:t xml:space="preserve"> </w:t>
                      </w:r>
                    </w:p>
                    <w:p w14:paraId="4B709F48" w14:textId="77777777" w:rsidR="00720C81" w:rsidRPr="00B601F3" w:rsidRDefault="00720C81" w:rsidP="00720C81">
                      <w:pPr>
                        <w:rPr>
                          <w:sz w:val="24"/>
                          <w:szCs w:val="24"/>
                        </w:rPr>
                      </w:pPr>
                    </w:p>
                  </w:txbxContent>
                </v:textbox>
                <w10:anchorlock/>
              </v:shape>
            </w:pict>
          </mc:Fallback>
        </mc:AlternateContent>
      </w:r>
    </w:p>
    <w:p w14:paraId="7C5507F9" w14:textId="77777777" w:rsidR="00B0715A" w:rsidRDefault="00B0715A" w:rsidP="00C40CD1">
      <w:pPr>
        <w:pStyle w:val="LWTitle2"/>
      </w:pPr>
      <w:bookmarkStart w:id="16" w:name="_Toc133273773"/>
      <w:r>
        <w:br w:type="page"/>
      </w:r>
    </w:p>
    <w:p w14:paraId="6E287EF6" w14:textId="7DDC0266" w:rsidR="00C56412" w:rsidRPr="00C56412" w:rsidRDefault="45E5A83F" w:rsidP="00C40CD1">
      <w:pPr>
        <w:pStyle w:val="LWTitle2"/>
        <w:rPr>
          <w:rFonts w:ascii="Segoe UI" w:hAnsi="Segoe UI"/>
          <w:color w:val="2F5496"/>
          <w:sz w:val="18"/>
          <w:szCs w:val="18"/>
          <w:lang w:eastAsia="en-GB"/>
        </w:rPr>
      </w:pPr>
      <w:r>
        <w:lastRenderedPageBreak/>
        <w:t>Women</w:t>
      </w:r>
      <w:r w:rsidR="00EB6105">
        <w:t xml:space="preserve"> participant</w:t>
      </w:r>
      <w:r>
        <w:t>’s e</w:t>
      </w:r>
      <w:r w:rsidR="21299FF1">
        <w:t>xperience of learning</w:t>
      </w:r>
      <w:bookmarkEnd w:id="16"/>
      <w:r w:rsidR="21299FF1">
        <w:t> </w:t>
      </w:r>
    </w:p>
    <w:p w14:paraId="207DBDBD" w14:textId="27B3550B" w:rsidR="006E7B1D" w:rsidRDefault="00C018E8" w:rsidP="16A47098">
      <w:pPr>
        <w:rPr>
          <w:sz w:val="24"/>
          <w:szCs w:val="24"/>
        </w:rPr>
      </w:pPr>
      <w:r w:rsidRPr="1C8FA0A1">
        <w:rPr>
          <w:sz w:val="24"/>
          <w:szCs w:val="24"/>
        </w:rPr>
        <w:t xml:space="preserve">Reflecting on their engagement with learning beyond compulsory education, women had </w:t>
      </w:r>
      <w:r w:rsidR="009E75F5" w:rsidRPr="1C8FA0A1">
        <w:rPr>
          <w:sz w:val="24"/>
          <w:szCs w:val="24"/>
        </w:rPr>
        <w:t xml:space="preserve">broadly </w:t>
      </w:r>
      <w:r w:rsidRPr="1C8FA0A1">
        <w:rPr>
          <w:sz w:val="24"/>
          <w:szCs w:val="24"/>
        </w:rPr>
        <w:t xml:space="preserve">positive </w:t>
      </w:r>
      <w:r w:rsidR="00A82DBB" w:rsidRPr="1C8FA0A1">
        <w:rPr>
          <w:sz w:val="24"/>
          <w:szCs w:val="24"/>
        </w:rPr>
        <w:t>experiences</w:t>
      </w:r>
      <w:r w:rsidRPr="1C8FA0A1">
        <w:rPr>
          <w:sz w:val="24"/>
          <w:szCs w:val="24"/>
        </w:rPr>
        <w:t xml:space="preserve">. Generally, it seemed that women’s experiences of learning had </w:t>
      </w:r>
      <w:r w:rsidR="00A0513C" w:rsidRPr="1C8FA0A1">
        <w:rPr>
          <w:sz w:val="24"/>
          <w:szCs w:val="24"/>
        </w:rPr>
        <w:t>become</w:t>
      </w:r>
      <w:r w:rsidRPr="1C8FA0A1">
        <w:rPr>
          <w:sz w:val="24"/>
          <w:szCs w:val="24"/>
        </w:rPr>
        <w:t xml:space="preserve"> more </w:t>
      </w:r>
      <w:r w:rsidR="002C072E" w:rsidRPr="1C8FA0A1">
        <w:rPr>
          <w:sz w:val="24"/>
          <w:szCs w:val="24"/>
        </w:rPr>
        <w:t xml:space="preserve">rewarding </w:t>
      </w:r>
      <w:r w:rsidRPr="1C8FA0A1">
        <w:rPr>
          <w:sz w:val="24"/>
          <w:szCs w:val="24"/>
        </w:rPr>
        <w:t xml:space="preserve">as they got older. Some had found school or university difficult but had enjoyed learning in later years. </w:t>
      </w:r>
    </w:p>
    <w:p w14:paraId="04702D8F" w14:textId="260F4DAC" w:rsidR="002C072E" w:rsidRDefault="002C072E" w:rsidP="16A47098">
      <w:pPr>
        <w:rPr>
          <w:sz w:val="24"/>
          <w:szCs w:val="24"/>
        </w:rPr>
      </w:pPr>
      <w:r>
        <w:rPr>
          <w:sz w:val="24"/>
          <w:szCs w:val="24"/>
        </w:rPr>
        <w:t xml:space="preserve">However, it is important to note that </w:t>
      </w:r>
      <w:r w:rsidR="000571A4">
        <w:rPr>
          <w:sz w:val="24"/>
          <w:szCs w:val="24"/>
        </w:rPr>
        <w:t xml:space="preserve">this was not </w:t>
      </w:r>
      <w:r w:rsidR="008E7045">
        <w:rPr>
          <w:sz w:val="24"/>
          <w:szCs w:val="24"/>
        </w:rPr>
        <w:t xml:space="preserve">the case for </w:t>
      </w:r>
      <w:r w:rsidR="000A3EA7">
        <w:rPr>
          <w:sz w:val="24"/>
          <w:szCs w:val="24"/>
        </w:rPr>
        <w:t xml:space="preserve">all women </w:t>
      </w:r>
      <w:r w:rsidR="00E046C4">
        <w:rPr>
          <w:sz w:val="24"/>
          <w:szCs w:val="24"/>
        </w:rPr>
        <w:t>learners</w:t>
      </w:r>
      <w:r w:rsidR="000571A4">
        <w:rPr>
          <w:sz w:val="24"/>
          <w:szCs w:val="24"/>
        </w:rPr>
        <w:t>. Individual experiences of learning were largely shaped by personal circumstances and previous history of learning.</w:t>
      </w:r>
    </w:p>
    <w:p w14:paraId="38D57347" w14:textId="01CD60AA" w:rsidR="00A825E5" w:rsidRDefault="5CF5DC32" w:rsidP="16A47098">
      <w:pPr>
        <w:pStyle w:val="LWTitle3"/>
      </w:pPr>
      <w:bookmarkStart w:id="17" w:name="_Toc133273774"/>
      <w:r>
        <w:t>Drivers of enjoyment and satisfaction</w:t>
      </w:r>
      <w:bookmarkEnd w:id="17"/>
    </w:p>
    <w:p w14:paraId="7EA2765B" w14:textId="7627CAD9" w:rsidR="00260EE5" w:rsidRPr="00EB7454" w:rsidRDefault="00233E8B" w:rsidP="00DA3958">
      <w:pPr>
        <w:rPr>
          <w:sz w:val="24"/>
          <w:szCs w:val="24"/>
        </w:rPr>
      </w:pPr>
      <w:r>
        <w:rPr>
          <w:sz w:val="24"/>
          <w:szCs w:val="24"/>
        </w:rPr>
        <w:t>Those</w:t>
      </w:r>
      <w:r w:rsidR="004F7C96">
        <w:rPr>
          <w:sz w:val="24"/>
          <w:szCs w:val="24"/>
        </w:rPr>
        <w:t xml:space="preserve"> who h</w:t>
      </w:r>
      <w:r w:rsidR="006D6A01">
        <w:rPr>
          <w:sz w:val="24"/>
          <w:szCs w:val="24"/>
        </w:rPr>
        <w:t>ad some</w:t>
      </w:r>
      <w:r w:rsidR="00DA273A">
        <w:rPr>
          <w:sz w:val="24"/>
          <w:szCs w:val="24"/>
        </w:rPr>
        <w:t xml:space="preserve">, </w:t>
      </w:r>
      <w:r w:rsidR="006D6A01">
        <w:rPr>
          <w:sz w:val="24"/>
          <w:szCs w:val="24"/>
        </w:rPr>
        <w:t xml:space="preserve">or </w:t>
      </w:r>
      <w:r w:rsidR="00CF3F7D">
        <w:rPr>
          <w:sz w:val="24"/>
          <w:szCs w:val="24"/>
        </w:rPr>
        <w:t>wholly positive experiences</w:t>
      </w:r>
      <w:r w:rsidR="00AC7BBE">
        <w:rPr>
          <w:sz w:val="24"/>
          <w:szCs w:val="24"/>
        </w:rPr>
        <w:t xml:space="preserve"> of </w:t>
      </w:r>
      <w:r w:rsidR="00CF3F7D">
        <w:rPr>
          <w:sz w:val="24"/>
          <w:szCs w:val="24"/>
        </w:rPr>
        <w:t>learning,</w:t>
      </w:r>
      <w:r w:rsidR="00661FC1">
        <w:rPr>
          <w:sz w:val="24"/>
          <w:szCs w:val="24"/>
        </w:rPr>
        <w:t xml:space="preserve"> identified </w:t>
      </w:r>
      <w:r w:rsidR="00C36497">
        <w:rPr>
          <w:sz w:val="24"/>
          <w:szCs w:val="24"/>
        </w:rPr>
        <w:t>the</w:t>
      </w:r>
      <w:r w:rsidR="00AC7BBE">
        <w:rPr>
          <w:sz w:val="24"/>
          <w:szCs w:val="24"/>
        </w:rPr>
        <w:t xml:space="preserve"> </w:t>
      </w:r>
      <w:r w:rsidR="008236D1" w:rsidRPr="00EB7454">
        <w:rPr>
          <w:sz w:val="24"/>
          <w:szCs w:val="24"/>
        </w:rPr>
        <w:t>components</w:t>
      </w:r>
      <w:r w:rsidR="008236D1">
        <w:rPr>
          <w:sz w:val="24"/>
          <w:szCs w:val="24"/>
        </w:rPr>
        <w:t xml:space="preserve"> that help to </w:t>
      </w:r>
      <w:r w:rsidR="00CB116A">
        <w:rPr>
          <w:sz w:val="24"/>
          <w:szCs w:val="24"/>
        </w:rPr>
        <w:t>make it</w:t>
      </w:r>
      <w:r w:rsidR="00271771" w:rsidRPr="00EB7454">
        <w:rPr>
          <w:sz w:val="24"/>
          <w:szCs w:val="24"/>
        </w:rPr>
        <w:t xml:space="preserve"> enjoyable and </w:t>
      </w:r>
      <w:r w:rsidR="00A2443C" w:rsidRPr="00EB7454">
        <w:rPr>
          <w:sz w:val="24"/>
          <w:szCs w:val="24"/>
        </w:rPr>
        <w:t>rewarding</w:t>
      </w:r>
      <w:r w:rsidR="0039554E">
        <w:rPr>
          <w:sz w:val="24"/>
          <w:szCs w:val="24"/>
        </w:rPr>
        <w:t>.</w:t>
      </w:r>
      <w:r w:rsidR="00D865BB">
        <w:rPr>
          <w:sz w:val="24"/>
          <w:szCs w:val="24"/>
        </w:rPr>
        <w:t xml:space="preserve"> For more</w:t>
      </w:r>
      <w:r w:rsidR="000572A3" w:rsidRPr="00EB7454">
        <w:rPr>
          <w:sz w:val="24"/>
          <w:szCs w:val="24"/>
        </w:rPr>
        <w:t xml:space="preserve"> detail on the </w:t>
      </w:r>
      <w:r w:rsidR="00A16FD3" w:rsidRPr="00EB7454">
        <w:rPr>
          <w:sz w:val="24"/>
          <w:szCs w:val="24"/>
        </w:rPr>
        <w:t xml:space="preserve">factors that support </w:t>
      </w:r>
      <w:r w:rsidR="00A2443C" w:rsidRPr="00EB7454">
        <w:rPr>
          <w:sz w:val="24"/>
          <w:szCs w:val="24"/>
        </w:rPr>
        <w:t>specific outcomes</w:t>
      </w:r>
      <w:r w:rsidR="00D865BB">
        <w:rPr>
          <w:sz w:val="24"/>
          <w:szCs w:val="24"/>
        </w:rPr>
        <w:t xml:space="preserve"> for women, see section three. </w:t>
      </w:r>
      <w:r w:rsidR="00A2443C" w:rsidRPr="00EB7454">
        <w:rPr>
          <w:sz w:val="24"/>
          <w:szCs w:val="24"/>
        </w:rPr>
        <w:t xml:space="preserve"> </w:t>
      </w:r>
    </w:p>
    <w:p w14:paraId="27DB63DA" w14:textId="77777777" w:rsidR="008F6906" w:rsidRDefault="00F35008" w:rsidP="00DD129E">
      <w:pPr>
        <w:pStyle w:val="LWSub6"/>
      </w:pPr>
      <w:r w:rsidRPr="008F6906">
        <w:t>The social aspect of learning</w:t>
      </w:r>
    </w:p>
    <w:p w14:paraId="4E605A44" w14:textId="71A18823" w:rsidR="00D44930" w:rsidRPr="009977E7" w:rsidRDefault="008939EE" w:rsidP="00DD129E">
      <w:pPr>
        <w:spacing w:after="120"/>
        <w:rPr>
          <w:sz w:val="24"/>
          <w:szCs w:val="24"/>
        </w:rPr>
      </w:pPr>
      <w:r w:rsidRPr="1C8FA0A1">
        <w:rPr>
          <w:sz w:val="24"/>
          <w:szCs w:val="24"/>
        </w:rPr>
        <w:t xml:space="preserve">Women value the </w:t>
      </w:r>
      <w:r w:rsidR="00306958" w:rsidRPr="1C8FA0A1">
        <w:rPr>
          <w:sz w:val="24"/>
          <w:szCs w:val="24"/>
        </w:rPr>
        <w:t xml:space="preserve">sense of community </w:t>
      </w:r>
      <w:r w:rsidR="00BF7863" w:rsidRPr="1C8FA0A1">
        <w:rPr>
          <w:sz w:val="24"/>
          <w:szCs w:val="24"/>
        </w:rPr>
        <w:t>brought about through a shared learning experience</w:t>
      </w:r>
      <w:r w:rsidR="00275F1D" w:rsidRPr="1C8FA0A1">
        <w:rPr>
          <w:sz w:val="24"/>
          <w:szCs w:val="24"/>
        </w:rPr>
        <w:t xml:space="preserve">. </w:t>
      </w:r>
      <w:r w:rsidR="00144A3B" w:rsidRPr="1C8FA0A1">
        <w:rPr>
          <w:sz w:val="24"/>
          <w:szCs w:val="24"/>
        </w:rPr>
        <w:t xml:space="preserve">Many women learners welcomed the </w:t>
      </w:r>
      <w:r w:rsidR="00D74ACD" w:rsidRPr="1C8FA0A1">
        <w:rPr>
          <w:sz w:val="24"/>
          <w:szCs w:val="24"/>
        </w:rPr>
        <w:t xml:space="preserve">opportunity to </w:t>
      </w:r>
      <w:r w:rsidR="00AE5DE7" w:rsidRPr="1C8FA0A1">
        <w:rPr>
          <w:sz w:val="24"/>
          <w:szCs w:val="24"/>
        </w:rPr>
        <w:t>socialise and</w:t>
      </w:r>
      <w:r w:rsidR="00D74ACD" w:rsidRPr="1C8FA0A1">
        <w:rPr>
          <w:sz w:val="24"/>
          <w:szCs w:val="24"/>
        </w:rPr>
        <w:t xml:space="preserve"> make new friends</w:t>
      </w:r>
      <w:r w:rsidR="006D55F1" w:rsidRPr="1C8FA0A1">
        <w:rPr>
          <w:sz w:val="24"/>
          <w:szCs w:val="24"/>
        </w:rPr>
        <w:t>.</w:t>
      </w:r>
      <w:r w:rsidR="00F87EAE" w:rsidRPr="1C8FA0A1">
        <w:rPr>
          <w:sz w:val="24"/>
          <w:szCs w:val="24"/>
        </w:rPr>
        <w:t xml:space="preserve"> On</w:t>
      </w:r>
      <w:r w:rsidR="00520625" w:rsidRPr="1C8FA0A1">
        <w:rPr>
          <w:sz w:val="24"/>
          <w:szCs w:val="24"/>
        </w:rPr>
        <w:t>e woman learne</w:t>
      </w:r>
      <w:r w:rsidR="008F52EC" w:rsidRPr="1C8FA0A1">
        <w:rPr>
          <w:sz w:val="24"/>
          <w:szCs w:val="24"/>
        </w:rPr>
        <w:t xml:space="preserve">r </w:t>
      </w:r>
      <w:r w:rsidR="00FA4A27" w:rsidRPr="1C8FA0A1">
        <w:rPr>
          <w:sz w:val="24"/>
          <w:szCs w:val="24"/>
        </w:rPr>
        <w:t xml:space="preserve">explained </w:t>
      </w:r>
      <w:r w:rsidR="00090489" w:rsidRPr="1C8FA0A1">
        <w:rPr>
          <w:sz w:val="24"/>
          <w:szCs w:val="24"/>
        </w:rPr>
        <w:t xml:space="preserve">that </w:t>
      </w:r>
      <w:r w:rsidR="00EB5BF5" w:rsidRPr="1C8FA0A1">
        <w:rPr>
          <w:sz w:val="24"/>
          <w:szCs w:val="24"/>
        </w:rPr>
        <w:t>despite having mostly</w:t>
      </w:r>
      <w:r w:rsidR="00090489" w:rsidRPr="1C8FA0A1">
        <w:rPr>
          <w:sz w:val="24"/>
          <w:szCs w:val="24"/>
        </w:rPr>
        <w:t xml:space="preserve"> negative experiences</w:t>
      </w:r>
      <w:r w:rsidR="00EB5BF5" w:rsidRPr="1C8FA0A1">
        <w:rPr>
          <w:sz w:val="24"/>
          <w:szCs w:val="24"/>
        </w:rPr>
        <w:t xml:space="preserve"> of formal learning</w:t>
      </w:r>
      <w:r w:rsidR="00090489" w:rsidRPr="1C8FA0A1">
        <w:rPr>
          <w:sz w:val="24"/>
          <w:szCs w:val="24"/>
        </w:rPr>
        <w:t>,</w:t>
      </w:r>
      <w:r w:rsidR="00EB5BF5" w:rsidRPr="1C8FA0A1">
        <w:rPr>
          <w:sz w:val="24"/>
          <w:szCs w:val="24"/>
        </w:rPr>
        <w:t xml:space="preserve"> </w:t>
      </w:r>
      <w:r w:rsidR="007B1DDB" w:rsidRPr="1C8FA0A1">
        <w:rPr>
          <w:sz w:val="24"/>
          <w:szCs w:val="24"/>
        </w:rPr>
        <w:t xml:space="preserve">spending time with other people was </w:t>
      </w:r>
      <w:r w:rsidR="00A15454" w:rsidRPr="1C8FA0A1">
        <w:rPr>
          <w:sz w:val="24"/>
          <w:szCs w:val="24"/>
        </w:rPr>
        <w:t>al</w:t>
      </w:r>
      <w:r w:rsidR="007A4342" w:rsidRPr="1C8FA0A1">
        <w:rPr>
          <w:sz w:val="24"/>
          <w:szCs w:val="24"/>
        </w:rPr>
        <w:t xml:space="preserve">ways a </w:t>
      </w:r>
      <w:r w:rsidR="006D304D" w:rsidRPr="1C8FA0A1">
        <w:rPr>
          <w:sz w:val="24"/>
          <w:szCs w:val="24"/>
        </w:rPr>
        <w:t xml:space="preserve">source of </w:t>
      </w:r>
      <w:r w:rsidR="00AD4325" w:rsidRPr="1C8FA0A1">
        <w:rPr>
          <w:sz w:val="24"/>
          <w:szCs w:val="24"/>
        </w:rPr>
        <w:t xml:space="preserve">enjoyment. </w:t>
      </w:r>
      <w:r w:rsidR="00090489" w:rsidRPr="1C8FA0A1">
        <w:rPr>
          <w:sz w:val="24"/>
          <w:szCs w:val="24"/>
        </w:rPr>
        <w:t xml:space="preserve"> </w:t>
      </w:r>
    </w:p>
    <w:p w14:paraId="449CF0C7" w14:textId="2303187B" w:rsidR="00D44930" w:rsidRPr="00D0474F" w:rsidRDefault="7B7EB8CE" w:rsidP="00DD129E">
      <w:pPr>
        <w:ind w:left="357"/>
        <w:rPr>
          <w:rFonts w:ascii="Segoe UI" w:hAnsi="Segoe UI" w:cs="Segoe UI"/>
          <w:color w:val="000000"/>
          <w:sz w:val="2"/>
          <w:szCs w:val="2"/>
        </w:rPr>
      </w:pPr>
      <w:r w:rsidRPr="1C50B3A4">
        <w:rPr>
          <w:i/>
          <w:iCs/>
          <w:sz w:val="24"/>
          <w:szCs w:val="24"/>
        </w:rPr>
        <w:t xml:space="preserve">“I think </w:t>
      </w:r>
      <w:r w:rsidR="13775227" w:rsidRPr="1C50B3A4">
        <w:rPr>
          <w:i/>
          <w:iCs/>
          <w:sz w:val="24"/>
          <w:szCs w:val="24"/>
        </w:rPr>
        <w:t xml:space="preserve">this </w:t>
      </w:r>
      <w:r w:rsidRPr="1C50B3A4">
        <w:rPr>
          <w:i/>
          <w:iCs/>
          <w:sz w:val="24"/>
          <w:szCs w:val="24"/>
        </w:rPr>
        <w:t>has been the biggest gain from all my formal learning experiences just is the social aspect like just the meeting people and sort of gaining that network. I'm not a very confident person socially but I have enjoyed learning with other people and just that sharing ideas."</w:t>
      </w:r>
      <w:r w:rsidR="3E66BB37" w:rsidRPr="1C50B3A4">
        <w:rPr>
          <w:i/>
          <w:iCs/>
          <w:sz w:val="24"/>
          <w:szCs w:val="24"/>
        </w:rPr>
        <w:t xml:space="preserve"> </w:t>
      </w:r>
      <w:r w:rsidR="3E66BB37" w:rsidRPr="1C50B3A4">
        <w:rPr>
          <w:b/>
          <w:bCs/>
          <w:sz w:val="24"/>
          <w:szCs w:val="24"/>
        </w:rPr>
        <w:t>(</w:t>
      </w:r>
      <w:proofErr w:type="gramStart"/>
      <w:r w:rsidR="3E66BB37" w:rsidRPr="1C50B3A4">
        <w:rPr>
          <w:b/>
          <w:bCs/>
          <w:sz w:val="24"/>
          <w:szCs w:val="24"/>
        </w:rPr>
        <w:t>Master’s in Education</w:t>
      </w:r>
      <w:proofErr w:type="gramEnd"/>
      <w:r w:rsidR="3533B233" w:rsidRPr="1C50B3A4">
        <w:rPr>
          <w:b/>
          <w:bCs/>
          <w:sz w:val="24"/>
          <w:szCs w:val="24"/>
        </w:rPr>
        <w:t>, Swansea</w:t>
      </w:r>
      <w:r w:rsidR="3E66BB37" w:rsidRPr="1C50B3A4">
        <w:rPr>
          <w:b/>
          <w:bCs/>
          <w:sz w:val="24"/>
          <w:szCs w:val="24"/>
        </w:rPr>
        <w:t>)</w:t>
      </w:r>
    </w:p>
    <w:p w14:paraId="6C1A0688" w14:textId="77777777" w:rsidR="008F6906" w:rsidRDefault="00EC77BA" w:rsidP="00DD129E">
      <w:pPr>
        <w:pStyle w:val="LWSub6"/>
      </w:pPr>
      <w:r w:rsidRPr="008F6906">
        <w:t>Interesting course content</w:t>
      </w:r>
    </w:p>
    <w:p w14:paraId="16D1CEAD" w14:textId="2014E037" w:rsidR="007F600E" w:rsidRDefault="00ED4F98" w:rsidP="007F600E">
      <w:pPr>
        <w:spacing w:after="120"/>
        <w:rPr>
          <w:sz w:val="24"/>
          <w:szCs w:val="24"/>
        </w:rPr>
      </w:pPr>
      <w:r w:rsidRPr="009977E7">
        <w:rPr>
          <w:sz w:val="24"/>
          <w:szCs w:val="24"/>
        </w:rPr>
        <w:t xml:space="preserve">Being exposed to new ideas and ways of thinking </w:t>
      </w:r>
      <w:r w:rsidR="0072544A" w:rsidRPr="009977E7">
        <w:rPr>
          <w:sz w:val="24"/>
          <w:szCs w:val="24"/>
        </w:rPr>
        <w:t xml:space="preserve">was noted by </w:t>
      </w:r>
      <w:r w:rsidR="006C6030" w:rsidRPr="009977E7">
        <w:rPr>
          <w:sz w:val="24"/>
          <w:szCs w:val="24"/>
        </w:rPr>
        <w:t>women learners</w:t>
      </w:r>
      <w:r w:rsidR="0072544A" w:rsidRPr="009977E7">
        <w:rPr>
          <w:sz w:val="24"/>
          <w:szCs w:val="24"/>
        </w:rPr>
        <w:t xml:space="preserve"> as</w:t>
      </w:r>
      <w:r w:rsidR="005D242A" w:rsidRPr="009977E7">
        <w:rPr>
          <w:sz w:val="24"/>
          <w:szCs w:val="24"/>
        </w:rPr>
        <w:t xml:space="preserve"> </w:t>
      </w:r>
      <w:r w:rsidR="00F01BAB" w:rsidRPr="009977E7">
        <w:rPr>
          <w:sz w:val="24"/>
          <w:szCs w:val="24"/>
        </w:rPr>
        <w:t xml:space="preserve">a positive part of </w:t>
      </w:r>
      <w:r w:rsidR="002F01E4" w:rsidRPr="009977E7">
        <w:rPr>
          <w:sz w:val="24"/>
          <w:szCs w:val="24"/>
        </w:rPr>
        <w:t>their experience</w:t>
      </w:r>
      <w:r w:rsidR="00F01BAB" w:rsidRPr="009977E7">
        <w:rPr>
          <w:sz w:val="24"/>
          <w:szCs w:val="24"/>
        </w:rPr>
        <w:t xml:space="preserve">. </w:t>
      </w:r>
      <w:r w:rsidR="007739C7" w:rsidRPr="3DE12C81">
        <w:rPr>
          <w:sz w:val="24"/>
          <w:szCs w:val="24"/>
        </w:rPr>
        <w:t xml:space="preserve">One </w:t>
      </w:r>
      <w:r w:rsidR="00831802" w:rsidRPr="3DE12C81">
        <w:rPr>
          <w:sz w:val="24"/>
          <w:szCs w:val="24"/>
        </w:rPr>
        <w:t>participant</w:t>
      </w:r>
      <w:r w:rsidR="00831802">
        <w:rPr>
          <w:sz w:val="24"/>
          <w:szCs w:val="24"/>
        </w:rPr>
        <w:t>,</w:t>
      </w:r>
      <w:r w:rsidR="007739C7" w:rsidRPr="009977E7">
        <w:rPr>
          <w:sz w:val="24"/>
          <w:szCs w:val="24"/>
        </w:rPr>
        <w:t xml:space="preserve"> who studied for an NVQ in Information Advice and Guidance</w:t>
      </w:r>
      <w:r w:rsidR="00831802">
        <w:rPr>
          <w:sz w:val="24"/>
          <w:szCs w:val="24"/>
        </w:rPr>
        <w:t>,</w:t>
      </w:r>
      <w:r w:rsidR="007739C7" w:rsidRPr="009977E7">
        <w:rPr>
          <w:sz w:val="24"/>
          <w:szCs w:val="24"/>
        </w:rPr>
        <w:t xml:space="preserve"> reflected on </w:t>
      </w:r>
      <w:r w:rsidR="002C385B" w:rsidRPr="009977E7">
        <w:rPr>
          <w:sz w:val="24"/>
          <w:szCs w:val="24"/>
        </w:rPr>
        <w:t xml:space="preserve">how much she had enjoyed the course content and </w:t>
      </w:r>
      <w:r w:rsidR="0019337A" w:rsidRPr="3DE12C81">
        <w:rPr>
          <w:sz w:val="24"/>
          <w:szCs w:val="24"/>
        </w:rPr>
        <w:t>the</w:t>
      </w:r>
      <w:r w:rsidR="00983BB8" w:rsidRPr="009977E7">
        <w:rPr>
          <w:sz w:val="24"/>
          <w:szCs w:val="24"/>
        </w:rPr>
        <w:t xml:space="preserve"> new perspective</w:t>
      </w:r>
      <w:r w:rsidR="0019337A">
        <w:rPr>
          <w:sz w:val="24"/>
          <w:szCs w:val="24"/>
        </w:rPr>
        <w:t xml:space="preserve"> it gave her</w:t>
      </w:r>
      <w:r w:rsidR="00983BB8" w:rsidRPr="009977E7">
        <w:rPr>
          <w:sz w:val="24"/>
          <w:szCs w:val="24"/>
        </w:rPr>
        <w:t xml:space="preserve">. </w:t>
      </w:r>
    </w:p>
    <w:p w14:paraId="7FBD26F0" w14:textId="66D18506" w:rsidR="009830C2" w:rsidRPr="00071587" w:rsidRDefault="007F600E" w:rsidP="00DD129E">
      <w:pPr>
        <w:spacing w:after="120"/>
        <w:rPr>
          <w:rFonts w:cs="Arial"/>
          <w:sz w:val="24"/>
          <w:szCs w:val="24"/>
        </w:rPr>
      </w:pPr>
      <w:r w:rsidRPr="1C8FA0A1">
        <w:rPr>
          <w:rFonts w:cs="Arial"/>
          <w:sz w:val="24"/>
          <w:szCs w:val="24"/>
        </w:rPr>
        <w:t>Similarly, p</w:t>
      </w:r>
      <w:r w:rsidR="009830C2" w:rsidRPr="1C8FA0A1">
        <w:rPr>
          <w:rFonts w:eastAsia="Times New Roman" w:cs="Arial"/>
          <w:sz w:val="24"/>
          <w:szCs w:val="24"/>
          <w:lang w:eastAsia="en-GB"/>
        </w:rPr>
        <w:t xml:space="preserve">roviders </w:t>
      </w:r>
      <w:r w:rsidR="00E82EE3" w:rsidRPr="1C8FA0A1">
        <w:rPr>
          <w:rFonts w:eastAsia="Times New Roman" w:cs="Arial"/>
          <w:sz w:val="24"/>
          <w:szCs w:val="24"/>
          <w:lang w:eastAsia="en-GB"/>
        </w:rPr>
        <w:t xml:space="preserve">emphasised </w:t>
      </w:r>
      <w:r w:rsidR="009830C2" w:rsidRPr="1C8FA0A1">
        <w:rPr>
          <w:rFonts w:eastAsia="Times New Roman" w:cs="Arial"/>
          <w:sz w:val="24"/>
          <w:szCs w:val="24"/>
          <w:lang w:eastAsia="en-GB"/>
        </w:rPr>
        <w:t xml:space="preserve">the benefit </w:t>
      </w:r>
      <w:r w:rsidRPr="1C8FA0A1">
        <w:rPr>
          <w:rFonts w:eastAsia="Times New Roman" w:cs="Arial"/>
          <w:sz w:val="24"/>
          <w:szCs w:val="24"/>
          <w:lang w:eastAsia="en-GB"/>
        </w:rPr>
        <w:t>of</w:t>
      </w:r>
      <w:r w:rsidR="009830C2" w:rsidRPr="1C8FA0A1">
        <w:rPr>
          <w:rFonts w:eastAsia="Times New Roman" w:cs="Arial"/>
          <w:sz w:val="24"/>
          <w:szCs w:val="24"/>
          <w:lang w:eastAsia="en-GB"/>
        </w:rPr>
        <w:t xml:space="preserve"> flexible course content for engagement. </w:t>
      </w:r>
      <w:r w:rsidR="00EF4196" w:rsidRPr="1C8FA0A1">
        <w:rPr>
          <w:rFonts w:eastAsia="Times New Roman" w:cs="Arial"/>
          <w:sz w:val="24"/>
          <w:szCs w:val="24"/>
          <w:lang w:eastAsia="en-GB"/>
        </w:rPr>
        <w:t xml:space="preserve">Provider 1 </w:t>
      </w:r>
      <w:r w:rsidR="003A7B01" w:rsidRPr="1C8FA0A1">
        <w:rPr>
          <w:rFonts w:eastAsia="Times New Roman" w:cs="Arial"/>
          <w:sz w:val="24"/>
          <w:szCs w:val="24"/>
          <w:lang w:eastAsia="en-GB"/>
        </w:rPr>
        <w:t xml:space="preserve">gave the example of </w:t>
      </w:r>
      <w:r w:rsidR="005E6DE0" w:rsidRPr="1C8FA0A1">
        <w:rPr>
          <w:rFonts w:eastAsia="Times New Roman" w:cs="Arial"/>
          <w:sz w:val="24"/>
          <w:szCs w:val="24"/>
          <w:lang w:eastAsia="en-GB"/>
        </w:rPr>
        <w:t xml:space="preserve">creative courses where learners can make anything they </w:t>
      </w:r>
      <w:r w:rsidR="00EB37CA" w:rsidRPr="1C8FA0A1">
        <w:rPr>
          <w:rFonts w:eastAsia="Times New Roman" w:cs="Arial"/>
          <w:sz w:val="24"/>
          <w:szCs w:val="24"/>
          <w:lang w:eastAsia="en-GB"/>
        </w:rPr>
        <w:t>like, rather than something they are less interested in</w:t>
      </w:r>
      <w:r w:rsidR="00785AAF" w:rsidRPr="1C8FA0A1">
        <w:rPr>
          <w:rFonts w:eastAsia="Times New Roman" w:cs="Arial"/>
          <w:sz w:val="24"/>
          <w:szCs w:val="24"/>
          <w:lang w:eastAsia="en-GB"/>
        </w:rPr>
        <w:t>. Th</w:t>
      </w:r>
      <w:r w:rsidR="009056BC" w:rsidRPr="1C8FA0A1">
        <w:rPr>
          <w:rFonts w:eastAsia="Times New Roman" w:cs="Arial"/>
          <w:sz w:val="24"/>
          <w:szCs w:val="24"/>
          <w:lang w:eastAsia="en-GB"/>
        </w:rPr>
        <w:t>ey explained that this</w:t>
      </w:r>
      <w:r w:rsidR="00785AAF" w:rsidRPr="1C8FA0A1">
        <w:rPr>
          <w:rFonts w:eastAsia="Times New Roman" w:cs="Arial"/>
          <w:sz w:val="24"/>
          <w:szCs w:val="24"/>
          <w:lang w:eastAsia="en-GB"/>
        </w:rPr>
        <w:t xml:space="preserve"> helps to </w:t>
      </w:r>
      <w:r w:rsidR="009056BC" w:rsidRPr="1C8FA0A1">
        <w:rPr>
          <w:rFonts w:eastAsia="Times New Roman" w:cs="Arial"/>
          <w:sz w:val="24"/>
          <w:szCs w:val="24"/>
          <w:lang w:eastAsia="en-GB"/>
        </w:rPr>
        <w:t xml:space="preserve">keep learners engaged and motivated as they feel that the course is more </w:t>
      </w:r>
      <w:r w:rsidR="009830C2" w:rsidRPr="1C8FA0A1">
        <w:rPr>
          <w:rFonts w:eastAsia="Times New Roman" w:cs="Arial"/>
          <w:sz w:val="24"/>
          <w:szCs w:val="24"/>
          <w:lang w:eastAsia="en-GB"/>
        </w:rPr>
        <w:t xml:space="preserve">worthwhile. </w:t>
      </w:r>
    </w:p>
    <w:p w14:paraId="6F836098" w14:textId="77777777" w:rsidR="008F6906" w:rsidRDefault="00645629" w:rsidP="00DD129E">
      <w:pPr>
        <w:pStyle w:val="LWSub6"/>
      </w:pPr>
      <w:r w:rsidRPr="008F6906">
        <w:t>Learning useful skills and knowledge</w:t>
      </w:r>
    </w:p>
    <w:p w14:paraId="3EEB7C80" w14:textId="27358785" w:rsidR="0041457A" w:rsidRPr="009977E7" w:rsidRDefault="00B667C7" w:rsidP="00DD129E">
      <w:pPr>
        <w:spacing w:after="120"/>
        <w:rPr>
          <w:sz w:val="24"/>
          <w:szCs w:val="24"/>
        </w:rPr>
      </w:pPr>
      <w:r w:rsidRPr="009977E7">
        <w:rPr>
          <w:sz w:val="24"/>
          <w:szCs w:val="24"/>
        </w:rPr>
        <w:t>Feeling that</w:t>
      </w:r>
      <w:r w:rsidR="009A4D44" w:rsidRPr="009977E7">
        <w:rPr>
          <w:sz w:val="24"/>
          <w:szCs w:val="24"/>
        </w:rPr>
        <w:t xml:space="preserve"> </w:t>
      </w:r>
      <w:r w:rsidR="002940C0" w:rsidRPr="009977E7">
        <w:rPr>
          <w:sz w:val="24"/>
          <w:szCs w:val="24"/>
        </w:rPr>
        <w:t xml:space="preserve">the </w:t>
      </w:r>
      <w:r w:rsidR="00645629" w:rsidRPr="009977E7">
        <w:rPr>
          <w:sz w:val="24"/>
          <w:szCs w:val="24"/>
        </w:rPr>
        <w:t>skills and knowledge</w:t>
      </w:r>
      <w:r w:rsidR="002940C0" w:rsidRPr="009977E7">
        <w:rPr>
          <w:sz w:val="24"/>
          <w:szCs w:val="24"/>
        </w:rPr>
        <w:t xml:space="preserve"> being learnt are useful in other contexts, particularly </w:t>
      </w:r>
      <w:r w:rsidR="00611E17" w:rsidRPr="009977E7">
        <w:rPr>
          <w:sz w:val="24"/>
          <w:szCs w:val="24"/>
        </w:rPr>
        <w:t xml:space="preserve">at </w:t>
      </w:r>
      <w:r w:rsidR="002940C0" w:rsidRPr="009977E7">
        <w:rPr>
          <w:sz w:val="24"/>
          <w:szCs w:val="24"/>
        </w:rPr>
        <w:t xml:space="preserve">work, </w:t>
      </w:r>
      <w:r w:rsidR="009A6C45" w:rsidRPr="009977E7">
        <w:rPr>
          <w:sz w:val="24"/>
          <w:szCs w:val="24"/>
        </w:rPr>
        <w:t>is a source of satisfaction for women.</w:t>
      </w:r>
      <w:r w:rsidR="00C10387" w:rsidRPr="009977E7">
        <w:rPr>
          <w:sz w:val="24"/>
          <w:szCs w:val="24"/>
        </w:rPr>
        <w:t xml:space="preserve"> </w:t>
      </w:r>
      <w:r w:rsidR="00685789" w:rsidRPr="009977E7">
        <w:rPr>
          <w:sz w:val="24"/>
          <w:szCs w:val="24"/>
        </w:rPr>
        <w:t xml:space="preserve">An </w:t>
      </w:r>
      <w:r w:rsidR="00726958">
        <w:rPr>
          <w:sz w:val="24"/>
          <w:szCs w:val="24"/>
        </w:rPr>
        <w:t>Agile Nation 2</w:t>
      </w:r>
      <w:r w:rsidR="00685789" w:rsidRPr="009977E7">
        <w:rPr>
          <w:sz w:val="24"/>
          <w:szCs w:val="24"/>
        </w:rPr>
        <w:t xml:space="preserve"> participant</w:t>
      </w:r>
      <w:r w:rsidR="00DC210E" w:rsidRPr="009977E7">
        <w:rPr>
          <w:sz w:val="24"/>
          <w:szCs w:val="24"/>
        </w:rPr>
        <w:t xml:space="preserve">, who works </w:t>
      </w:r>
      <w:r w:rsidR="00195A5D" w:rsidRPr="21BE2A1F">
        <w:rPr>
          <w:sz w:val="24"/>
          <w:szCs w:val="24"/>
        </w:rPr>
        <w:t xml:space="preserve">in a </w:t>
      </w:r>
      <w:r w:rsidR="00195A5D" w:rsidRPr="55D532D8">
        <w:rPr>
          <w:rFonts w:cs="Arial"/>
          <w:color w:val="000000" w:themeColor="text1"/>
          <w:sz w:val="24"/>
          <w:szCs w:val="24"/>
        </w:rPr>
        <w:t>development coordinator</w:t>
      </w:r>
      <w:r w:rsidR="00195A5D" w:rsidRPr="21BE2A1F">
        <w:rPr>
          <w:sz w:val="24"/>
          <w:szCs w:val="24"/>
        </w:rPr>
        <w:t xml:space="preserve"> role </w:t>
      </w:r>
      <w:r w:rsidR="00023270" w:rsidRPr="009977E7">
        <w:rPr>
          <w:sz w:val="24"/>
          <w:szCs w:val="24"/>
        </w:rPr>
        <w:t>for a housing association,</w:t>
      </w:r>
      <w:r w:rsidR="00685789" w:rsidRPr="009977E7">
        <w:rPr>
          <w:sz w:val="24"/>
          <w:szCs w:val="24"/>
        </w:rPr>
        <w:t xml:space="preserve"> explained that </w:t>
      </w:r>
      <w:r w:rsidR="00085B82" w:rsidRPr="009977E7">
        <w:rPr>
          <w:sz w:val="24"/>
          <w:szCs w:val="24"/>
        </w:rPr>
        <w:t>engaging</w:t>
      </w:r>
      <w:r w:rsidR="00264E2C" w:rsidRPr="009977E7">
        <w:rPr>
          <w:sz w:val="24"/>
          <w:szCs w:val="24"/>
        </w:rPr>
        <w:t xml:space="preserve"> with the programme ga</w:t>
      </w:r>
      <w:r w:rsidR="00D72F68" w:rsidRPr="009977E7">
        <w:rPr>
          <w:sz w:val="24"/>
          <w:szCs w:val="24"/>
        </w:rPr>
        <w:t xml:space="preserve">ve her the theory </w:t>
      </w:r>
      <w:r w:rsidR="00085B82" w:rsidRPr="009977E7">
        <w:rPr>
          <w:sz w:val="24"/>
          <w:szCs w:val="24"/>
        </w:rPr>
        <w:t xml:space="preserve">to underpin her </w:t>
      </w:r>
      <w:r w:rsidR="00CF7AE2" w:rsidRPr="009977E7">
        <w:rPr>
          <w:sz w:val="24"/>
          <w:szCs w:val="24"/>
        </w:rPr>
        <w:t>approach at work</w:t>
      </w:r>
      <w:r w:rsidR="00085B82" w:rsidRPr="009977E7">
        <w:rPr>
          <w:sz w:val="24"/>
          <w:szCs w:val="24"/>
        </w:rPr>
        <w:t xml:space="preserve">. </w:t>
      </w:r>
    </w:p>
    <w:p w14:paraId="5E252725" w14:textId="69D0471B" w:rsidR="0041457A" w:rsidRPr="00DD129E" w:rsidRDefault="0041457A" w:rsidP="00BA2A41">
      <w:pPr>
        <w:spacing w:before="100" w:beforeAutospacing="1" w:after="100" w:afterAutospacing="1"/>
        <w:ind w:left="284"/>
        <w:rPr>
          <w:rFonts w:cs="Arial"/>
          <w:i/>
          <w:iCs/>
          <w:sz w:val="24"/>
          <w:szCs w:val="24"/>
        </w:rPr>
      </w:pPr>
      <w:r w:rsidRPr="1C8FA0A1">
        <w:rPr>
          <w:rFonts w:cs="Arial"/>
          <w:i/>
          <w:iCs/>
          <w:sz w:val="24"/>
          <w:szCs w:val="24"/>
        </w:rPr>
        <w:t xml:space="preserve">"It was like, 'Well I've done this learning, I can see from this model that our team is going through this and going through this,' because I'd had the learning it gave me that </w:t>
      </w:r>
      <w:r w:rsidRPr="1C8FA0A1">
        <w:rPr>
          <w:rFonts w:cs="Arial"/>
          <w:i/>
          <w:iCs/>
          <w:sz w:val="24"/>
          <w:szCs w:val="24"/>
        </w:rPr>
        <w:lastRenderedPageBreak/>
        <w:t xml:space="preserve">confidence and that </w:t>
      </w:r>
      <w:r w:rsidR="005E6790" w:rsidRPr="1C8FA0A1">
        <w:rPr>
          <w:rFonts w:cs="Arial"/>
          <w:i/>
          <w:iCs/>
          <w:sz w:val="24"/>
          <w:szCs w:val="24"/>
        </w:rPr>
        <w:t>self-assurance</w:t>
      </w:r>
      <w:r w:rsidRPr="1C8FA0A1">
        <w:rPr>
          <w:rFonts w:cs="Arial"/>
          <w:i/>
          <w:iCs/>
          <w:sz w:val="24"/>
          <w:szCs w:val="24"/>
        </w:rPr>
        <w:t xml:space="preserve"> to be able to make suggestions and know that I'm not going to get laughed off the court. You have to be confident when you work in a construction background with guys, you're the only woman in the team." </w:t>
      </w:r>
      <w:r w:rsidR="005E6790" w:rsidRPr="1C8FA0A1">
        <w:rPr>
          <w:rFonts w:cs="Arial"/>
          <w:b/>
          <w:bCs/>
          <w:sz w:val="24"/>
          <w:szCs w:val="24"/>
        </w:rPr>
        <w:t>(</w:t>
      </w:r>
      <w:r w:rsidR="00B97E78">
        <w:rPr>
          <w:rFonts w:eastAsia="Arial" w:cs="Arial"/>
          <w:b/>
          <w:bCs/>
          <w:color w:val="000000" w:themeColor="text1"/>
          <w:sz w:val="24"/>
          <w:szCs w:val="24"/>
        </w:rPr>
        <w:t>Agile Nation 2</w:t>
      </w:r>
      <w:r w:rsidR="003F68E0" w:rsidRPr="1C8FA0A1">
        <w:rPr>
          <w:rFonts w:eastAsia="Arial" w:cs="Arial"/>
          <w:b/>
          <w:bCs/>
          <w:color w:val="000000" w:themeColor="text1"/>
          <w:sz w:val="24"/>
          <w:szCs w:val="24"/>
        </w:rPr>
        <w:t xml:space="preserve"> Participant,</w:t>
      </w:r>
      <w:r w:rsidR="003F68E0" w:rsidRPr="1C8FA0A1">
        <w:rPr>
          <w:rFonts w:cs="Arial"/>
          <w:b/>
          <w:bCs/>
          <w:sz w:val="24"/>
          <w:szCs w:val="24"/>
        </w:rPr>
        <w:t xml:space="preserve"> </w:t>
      </w:r>
      <w:r w:rsidR="005E6790" w:rsidRPr="1C8FA0A1">
        <w:rPr>
          <w:rFonts w:cs="Arial"/>
          <w:b/>
          <w:bCs/>
          <w:sz w:val="24"/>
          <w:szCs w:val="24"/>
        </w:rPr>
        <w:t>Pembrokeshire)</w:t>
      </w:r>
    </w:p>
    <w:p w14:paraId="73225410" w14:textId="7E3F22AF" w:rsidR="00AE53DA" w:rsidRPr="009977E7" w:rsidRDefault="00D90355" w:rsidP="00DD129E">
      <w:pPr>
        <w:spacing w:after="120"/>
        <w:rPr>
          <w:sz w:val="24"/>
          <w:szCs w:val="24"/>
        </w:rPr>
      </w:pPr>
      <w:r w:rsidRPr="009977E7">
        <w:rPr>
          <w:sz w:val="24"/>
          <w:szCs w:val="24"/>
        </w:rPr>
        <w:t>Another woman learner</w:t>
      </w:r>
      <w:r w:rsidR="00DC4F4F" w:rsidRPr="009977E7">
        <w:rPr>
          <w:sz w:val="24"/>
          <w:szCs w:val="24"/>
        </w:rPr>
        <w:t>, who completed a Level 5 Business Management qualification,</w:t>
      </w:r>
      <w:r w:rsidRPr="009977E7">
        <w:rPr>
          <w:sz w:val="24"/>
          <w:szCs w:val="24"/>
        </w:rPr>
        <w:t xml:space="preserve"> </w:t>
      </w:r>
      <w:r w:rsidR="00DC2CB5" w:rsidRPr="009977E7">
        <w:rPr>
          <w:sz w:val="24"/>
          <w:szCs w:val="24"/>
        </w:rPr>
        <w:t xml:space="preserve">liked that the course content </w:t>
      </w:r>
      <w:r w:rsidR="001D6BC6" w:rsidRPr="009977E7">
        <w:rPr>
          <w:sz w:val="24"/>
          <w:szCs w:val="24"/>
        </w:rPr>
        <w:t xml:space="preserve">was directly applicable to her </w:t>
      </w:r>
      <w:r w:rsidR="00A3659F" w:rsidRPr="009977E7">
        <w:rPr>
          <w:sz w:val="24"/>
          <w:szCs w:val="24"/>
        </w:rPr>
        <w:t>job as a business analyst.</w:t>
      </w:r>
    </w:p>
    <w:p w14:paraId="70F18209" w14:textId="77777777" w:rsidR="008F6906" w:rsidRDefault="0082374E" w:rsidP="00DD129E">
      <w:pPr>
        <w:pStyle w:val="LWSub6"/>
      </w:pPr>
      <w:r w:rsidRPr="008F6906">
        <w:t xml:space="preserve">Meeting </w:t>
      </w:r>
      <w:r w:rsidR="00B12BC4" w:rsidRPr="008F6906">
        <w:t>learner needs</w:t>
      </w:r>
    </w:p>
    <w:p w14:paraId="2EE53B7A" w14:textId="77777777" w:rsidR="00BA2A41" w:rsidRDefault="001C0BBF" w:rsidP="00BA2A41">
      <w:pPr>
        <w:rPr>
          <w:sz w:val="24"/>
          <w:szCs w:val="24"/>
        </w:rPr>
      </w:pPr>
      <w:r w:rsidRPr="009977E7">
        <w:rPr>
          <w:sz w:val="24"/>
          <w:szCs w:val="24"/>
        </w:rPr>
        <w:t xml:space="preserve">Providers </w:t>
      </w:r>
      <w:r w:rsidR="008A03D6" w:rsidRPr="009977E7">
        <w:rPr>
          <w:sz w:val="24"/>
          <w:szCs w:val="24"/>
        </w:rPr>
        <w:t>explained that the provision of additional tailored support, including</w:t>
      </w:r>
      <w:r w:rsidR="00800B3B" w:rsidRPr="009977E7">
        <w:rPr>
          <w:sz w:val="24"/>
          <w:szCs w:val="24"/>
        </w:rPr>
        <w:t xml:space="preserve"> mentoring, counselling, and additional catch-up classes help to maintain engagement and drive learner enjoyment. </w:t>
      </w:r>
      <w:r w:rsidR="003012D3" w:rsidRPr="009977E7">
        <w:rPr>
          <w:sz w:val="24"/>
          <w:szCs w:val="24"/>
        </w:rPr>
        <w:t xml:space="preserve">This is particularly helpful for learners with additional needs which may not be served by a course. </w:t>
      </w:r>
    </w:p>
    <w:p w14:paraId="0051684A" w14:textId="66CBAE29" w:rsidR="00F534C3" w:rsidRPr="00480303" w:rsidRDefault="00CF14F1" w:rsidP="00BA2A41">
      <w:pPr>
        <w:ind w:left="284"/>
        <w:rPr>
          <w:rFonts w:cs="Arial"/>
          <w:b/>
          <w:sz w:val="24"/>
          <w:szCs w:val="24"/>
        </w:rPr>
      </w:pPr>
      <w:r w:rsidRPr="00D0474F">
        <w:rPr>
          <w:rFonts w:cs="Arial"/>
          <w:color w:val="000000"/>
          <w:sz w:val="24"/>
          <w:szCs w:val="24"/>
          <w:shd w:val="clear" w:color="auto" w:fill="FFFFFF"/>
        </w:rPr>
        <w:t>"</w:t>
      </w:r>
      <w:r w:rsidRPr="00D0474F">
        <w:rPr>
          <w:rStyle w:val="Emphasis"/>
          <w:rFonts w:cs="Arial"/>
          <w:color w:val="000000"/>
          <w:sz w:val="24"/>
          <w:szCs w:val="24"/>
          <w:shd w:val="clear" w:color="auto" w:fill="FFFFFF"/>
        </w:rPr>
        <w:t>So one of my biggest passions is neurodiversity and neurophysiology practice and one thing that I always try and make sure that I do is deliver my programme in a really inclusive way. So before we start, I'll always find out from them any diagnosis they might have or any barriers to learning that might have come across before.</w:t>
      </w:r>
      <w:r w:rsidRPr="00D0474F">
        <w:rPr>
          <w:rFonts w:cs="Arial"/>
          <w:color w:val="000000"/>
          <w:sz w:val="24"/>
          <w:szCs w:val="24"/>
          <w:shd w:val="clear" w:color="auto" w:fill="FFFFFF"/>
        </w:rPr>
        <w:t>"</w:t>
      </w:r>
      <w:r w:rsidR="003821F1" w:rsidRPr="00AB744D">
        <w:rPr>
          <w:rFonts w:cs="Arial"/>
          <w:color w:val="000000"/>
          <w:sz w:val="24"/>
          <w:szCs w:val="24"/>
          <w:shd w:val="clear" w:color="auto" w:fill="FFFFFF"/>
        </w:rPr>
        <w:t xml:space="preserve"> </w:t>
      </w:r>
      <w:r w:rsidR="003821F1" w:rsidRPr="00D0474F">
        <w:rPr>
          <w:rFonts w:cs="Arial"/>
          <w:b/>
          <w:color w:val="000000"/>
          <w:sz w:val="24"/>
          <w:szCs w:val="24"/>
          <w:shd w:val="clear" w:color="auto" w:fill="FFFFFF"/>
        </w:rPr>
        <w:t>(Provider</w:t>
      </w:r>
      <w:r w:rsidR="00B25EEC">
        <w:rPr>
          <w:rFonts w:cs="Arial"/>
          <w:b/>
          <w:color w:val="000000"/>
          <w:sz w:val="24"/>
          <w:szCs w:val="24"/>
          <w:shd w:val="clear" w:color="auto" w:fill="FFFFFF"/>
        </w:rPr>
        <w:t xml:space="preserve"> 4</w:t>
      </w:r>
      <w:r w:rsidR="003821F1" w:rsidRPr="00D0474F">
        <w:rPr>
          <w:rFonts w:cs="Arial"/>
          <w:b/>
          <w:color w:val="000000"/>
          <w:sz w:val="24"/>
          <w:szCs w:val="24"/>
          <w:shd w:val="clear" w:color="auto" w:fill="FFFFFF"/>
        </w:rPr>
        <w:t>, North Wales)</w:t>
      </w:r>
    </w:p>
    <w:p w14:paraId="7F081705" w14:textId="748677D5" w:rsidR="3B6C3DD9" w:rsidRDefault="007C7D5E" w:rsidP="00C40CD1">
      <w:pPr>
        <w:pStyle w:val="LWTitle3"/>
      </w:pPr>
      <w:r>
        <w:t>Case study two</w:t>
      </w:r>
    </w:p>
    <w:p w14:paraId="248508AB" w14:textId="07DF040E" w:rsidR="00597EBE" w:rsidRDefault="007C7D5E" w:rsidP="00C40CD1">
      <w:pPr>
        <w:pStyle w:val="LWTitle3"/>
      </w:pPr>
      <w:r>
        <w:rPr>
          <w:noProof/>
        </w:rPr>
        <mc:AlternateContent>
          <mc:Choice Requires="wps">
            <w:drawing>
              <wp:inline distT="45720" distB="45720" distL="114300" distR="114300" wp14:anchorId="5969AD2F" wp14:editId="645327F3">
                <wp:extent cx="6111240" cy="3528060"/>
                <wp:effectExtent l="0" t="0" r="22860" b="15240"/>
                <wp:docPr id="1140475138" name="Text Box 1140475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1240" cy="3528060"/>
                        </a:xfrm>
                        <a:prstGeom prst="rect">
                          <a:avLst/>
                        </a:prstGeom>
                        <a:solidFill>
                          <a:srgbClr val="FFFFFF"/>
                        </a:solidFill>
                        <a:ln w="9525">
                          <a:solidFill>
                            <a:srgbClr val="000000"/>
                          </a:solidFill>
                          <a:miter lim="800000"/>
                          <a:headEnd/>
                          <a:tailEnd/>
                        </a:ln>
                      </wps:spPr>
                      <wps:txbx>
                        <w:txbxContent>
                          <w:p w14:paraId="61A1CBB6" w14:textId="77777777" w:rsidR="007C7D5E" w:rsidRDefault="007C7D5E" w:rsidP="00440010">
                            <w:pPr>
                              <w:shd w:val="clear" w:color="auto" w:fill="FFFFFF"/>
                              <w:spacing w:after="120" w:line="240" w:lineRule="auto"/>
                              <w:rPr>
                                <w:b/>
                                <w:bCs/>
                                <w:sz w:val="24"/>
                                <w:szCs w:val="24"/>
                              </w:rPr>
                            </w:pPr>
                            <w:r>
                              <w:rPr>
                                <w:b/>
                                <w:bCs/>
                                <w:sz w:val="24"/>
                                <w:szCs w:val="24"/>
                              </w:rPr>
                              <w:t>Provider 1, Pembrokeshire</w:t>
                            </w:r>
                          </w:p>
                          <w:p w14:paraId="7D9C6ACB" w14:textId="77777777" w:rsidR="007C7D5E" w:rsidRPr="00F71599" w:rsidRDefault="007C7D5E" w:rsidP="00440010">
                            <w:pPr>
                              <w:shd w:val="clear" w:color="auto" w:fill="FFFFFF"/>
                              <w:spacing w:after="120" w:line="240" w:lineRule="auto"/>
                              <w:rPr>
                                <w:rFonts w:cs="Arial"/>
                                <w:sz w:val="24"/>
                                <w:szCs w:val="24"/>
                              </w:rPr>
                            </w:pPr>
                            <w:r w:rsidRPr="00F71599">
                              <w:rPr>
                                <w:rFonts w:cs="Arial"/>
                                <w:sz w:val="24"/>
                                <w:szCs w:val="24"/>
                              </w:rPr>
                              <w:t xml:space="preserve">Provider 1 offers a range of courses to adults across Pembrokeshire. Community Learning Centres deliver essential skills courses for free, and other classes, such as languages and digital skills, for a fee.  </w:t>
                            </w:r>
                          </w:p>
                          <w:p w14:paraId="1A91648C" w14:textId="77777777" w:rsidR="007C7D5E" w:rsidRPr="00F71599" w:rsidRDefault="007C7D5E" w:rsidP="00440010">
                            <w:pPr>
                              <w:shd w:val="clear" w:color="auto" w:fill="FFFFFF"/>
                              <w:spacing w:after="120" w:line="240" w:lineRule="auto"/>
                              <w:rPr>
                                <w:rFonts w:cs="Arial"/>
                                <w:sz w:val="24"/>
                                <w:szCs w:val="24"/>
                              </w:rPr>
                            </w:pPr>
                            <w:r w:rsidRPr="00F71599">
                              <w:rPr>
                                <w:rFonts w:cs="Arial"/>
                                <w:sz w:val="24"/>
                                <w:szCs w:val="24"/>
                              </w:rPr>
                              <w:t>Learning is also delivered in schools to parents with primary-age children, free of charge. Classes tend to be made up of eight parents and eight children and cover a variety of skills such as baking, carpentry, singing and site safety. This initiative is particularly focused on engaging parents of children eligible for free school meals.</w:t>
                            </w:r>
                          </w:p>
                          <w:p w14:paraId="45816AC7" w14:textId="77777777" w:rsidR="007C7D5E" w:rsidRPr="00F71599" w:rsidRDefault="007C7D5E" w:rsidP="00440010">
                            <w:pPr>
                              <w:shd w:val="clear" w:color="auto" w:fill="FFFFFF"/>
                              <w:spacing w:after="120" w:line="240" w:lineRule="auto"/>
                              <w:rPr>
                                <w:rFonts w:cs="Arial"/>
                                <w:sz w:val="24"/>
                                <w:szCs w:val="24"/>
                              </w:rPr>
                            </w:pPr>
                            <w:r w:rsidRPr="00F71599">
                              <w:rPr>
                                <w:rFonts w:cs="Arial"/>
                                <w:sz w:val="24"/>
                                <w:szCs w:val="24"/>
                              </w:rPr>
                              <w:t xml:space="preserve">They have found that </w:t>
                            </w:r>
                            <w:r w:rsidRPr="00F71599">
                              <w:rPr>
                                <w:rFonts w:cs="Arial"/>
                                <w:color w:val="000000"/>
                                <w:sz w:val="24"/>
                                <w:szCs w:val="24"/>
                                <w:shd w:val="clear" w:color="auto" w:fill="FFFFFF"/>
                              </w:rPr>
                              <w:t xml:space="preserve">providing courses in </w:t>
                            </w:r>
                            <w:r w:rsidRPr="00F71599">
                              <w:rPr>
                                <w:rStyle w:val="Strong"/>
                                <w:rFonts w:cs="Arial"/>
                                <w:b w:val="0"/>
                                <w:bCs w:val="0"/>
                                <w:color w:val="000000"/>
                                <w:sz w:val="24"/>
                                <w:szCs w:val="24"/>
                                <w:shd w:val="clear" w:color="auto" w:fill="FFFFFF"/>
                              </w:rPr>
                              <w:t>school settings</w:t>
                            </w:r>
                            <w:r w:rsidRPr="00F71599">
                              <w:rPr>
                                <w:rFonts w:cs="Arial"/>
                                <w:color w:val="000000"/>
                                <w:sz w:val="24"/>
                                <w:szCs w:val="24"/>
                                <w:shd w:val="clear" w:color="auto" w:fill="FFFFFF"/>
                              </w:rPr>
                              <w:t xml:space="preserve"> is effective for engaging parents with learning – particularly those with less confidence or who have limited access to transport.</w:t>
                            </w:r>
                            <w:r>
                              <w:rPr>
                                <w:rFonts w:cs="Arial"/>
                                <w:color w:val="000000"/>
                                <w:sz w:val="24"/>
                                <w:szCs w:val="24"/>
                                <w:shd w:val="clear" w:color="auto" w:fill="FFFFFF"/>
                              </w:rPr>
                              <w:t xml:space="preserve"> In addition to this, offering a free creche on site helps to overcome childcare barriers.</w:t>
                            </w:r>
                          </w:p>
                          <w:p w14:paraId="00637DC6" w14:textId="77777777" w:rsidR="007C7D5E" w:rsidRDefault="007C7D5E" w:rsidP="00440010">
                            <w:pPr>
                              <w:shd w:val="clear" w:color="auto" w:fill="FFFFFF"/>
                              <w:spacing w:after="120" w:line="240" w:lineRule="auto"/>
                              <w:rPr>
                                <w:sz w:val="24"/>
                                <w:szCs w:val="24"/>
                              </w:rPr>
                            </w:pPr>
                            <w:r>
                              <w:rPr>
                                <w:sz w:val="24"/>
                                <w:szCs w:val="24"/>
                              </w:rPr>
                              <w:t xml:space="preserve">There is a link between learning and improved wellbeing. Creative classes like painting and singing are particularly effective, with women reporting that listening to music and singing with others lifts their mood. </w:t>
                            </w:r>
                          </w:p>
                          <w:p w14:paraId="38D235F6" w14:textId="1DD7C2AB" w:rsidR="007C7D5E" w:rsidRPr="00440010" w:rsidRDefault="007C7D5E" w:rsidP="00440010">
                            <w:pPr>
                              <w:shd w:val="clear" w:color="auto" w:fill="FFFFFF"/>
                              <w:spacing w:after="120" w:line="240" w:lineRule="auto"/>
                              <w:rPr>
                                <w:sz w:val="24"/>
                                <w:szCs w:val="24"/>
                              </w:rPr>
                            </w:pPr>
                            <w:r>
                              <w:rPr>
                                <w:sz w:val="24"/>
                                <w:szCs w:val="24"/>
                              </w:rPr>
                              <w:t>Group learning environments are fundamental to helping women connect with others. They also provide women with some respite from personal difficulties.</w:t>
                            </w:r>
                          </w:p>
                        </w:txbxContent>
                      </wps:txbx>
                      <wps:bodyPr rot="0" vert="horz" wrap="square" lIns="91440" tIns="45720" rIns="91440" bIns="45720" anchor="t" anchorCtr="0">
                        <a:noAutofit/>
                      </wps:bodyPr>
                    </wps:wsp>
                  </a:graphicData>
                </a:graphic>
              </wp:inline>
            </w:drawing>
          </mc:Choice>
          <mc:Fallback xmlns:w16du="http://schemas.microsoft.com/office/word/2023/wordml/word16du">
            <w:pict>
              <v:shape w14:anchorId="5969AD2F" id="Text Box 1140475138" o:spid="_x0000_s1028" type="#_x0000_t202" style="width:481.2pt;height:277.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">
                <v:textbox>
                  <w:txbxContent>
                    <w:p w14:paraId="61A1CBB6" w14:textId="77777777" w:rsidR="007C7D5E" w:rsidRDefault="007C7D5E" w:rsidP="00440010">
                      <w:pPr>
                        <w:shd w:val="clear" w:color="auto" w:fill="FFFFFF"/>
                        <w:spacing w:after="120" w:line="240" w:lineRule="auto"/>
                        <w:rPr>
                          <w:b/>
                          <w:bCs/>
                          <w:sz w:val="24"/>
                          <w:szCs w:val="24"/>
                        </w:rPr>
                      </w:pPr>
                      <w:r>
                        <w:rPr>
                          <w:b/>
                          <w:bCs/>
                          <w:sz w:val="24"/>
                          <w:szCs w:val="24"/>
                        </w:rPr>
                        <w:t>Provider 1, Pembrokeshire</w:t>
                      </w:r>
                    </w:p>
                    <w:p w14:paraId="7D9C6ACB" w14:textId="77777777" w:rsidR="007C7D5E" w:rsidRPr="00F71599" w:rsidRDefault="007C7D5E" w:rsidP="00440010">
                      <w:pPr>
                        <w:shd w:val="clear" w:color="auto" w:fill="FFFFFF"/>
                        <w:spacing w:after="120" w:line="240" w:lineRule="auto"/>
                        <w:rPr>
                          <w:rFonts w:cs="Arial"/>
                          <w:sz w:val="24"/>
                          <w:szCs w:val="24"/>
                        </w:rPr>
                      </w:pPr>
                      <w:r w:rsidRPr="00F71599">
                        <w:rPr>
                          <w:rFonts w:cs="Arial"/>
                          <w:sz w:val="24"/>
                          <w:szCs w:val="24"/>
                        </w:rPr>
                        <w:t xml:space="preserve">Provider 1 offers a range of courses to adults across Pembrokeshire. Community Learning Centres deliver essential skills courses for free, and other classes, such as languages and digital skills, for a fee.  </w:t>
                      </w:r>
                    </w:p>
                    <w:p w14:paraId="1A91648C" w14:textId="77777777" w:rsidR="007C7D5E" w:rsidRPr="00F71599" w:rsidRDefault="007C7D5E" w:rsidP="00440010">
                      <w:pPr>
                        <w:shd w:val="clear" w:color="auto" w:fill="FFFFFF"/>
                        <w:spacing w:after="120" w:line="240" w:lineRule="auto"/>
                        <w:rPr>
                          <w:rFonts w:cs="Arial"/>
                          <w:sz w:val="24"/>
                          <w:szCs w:val="24"/>
                        </w:rPr>
                      </w:pPr>
                      <w:r w:rsidRPr="00F71599">
                        <w:rPr>
                          <w:rFonts w:cs="Arial"/>
                          <w:sz w:val="24"/>
                          <w:szCs w:val="24"/>
                        </w:rPr>
                        <w:t>Learning is also delivered in schools to parents with primary-age children, free of charge. Classes tend to be made up of eight parents and eight children and cover a variety of skills such as baking, carpentry, singing and site safety. This initiative is particularly focused on engaging parents of children eligible for free school meals.</w:t>
                      </w:r>
                    </w:p>
                    <w:p w14:paraId="45816AC7" w14:textId="77777777" w:rsidR="007C7D5E" w:rsidRPr="00F71599" w:rsidRDefault="007C7D5E" w:rsidP="00440010">
                      <w:pPr>
                        <w:shd w:val="clear" w:color="auto" w:fill="FFFFFF"/>
                        <w:spacing w:after="120" w:line="240" w:lineRule="auto"/>
                        <w:rPr>
                          <w:rFonts w:cs="Arial"/>
                          <w:sz w:val="24"/>
                          <w:szCs w:val="24"/>
                        </w:rPr>
                      </w:pPr>
                      <w:r w:rsidRPr="00F71599">
                        <w:rPr>
                          <w:rFonts w:cs="Arial"/>
                          <w:sz w:val="24"/>
                          <w:szCs w:val="24"/>
                        </w:rPr>
                        <w:t xml:space="preserve">They have found that </w:t>
                      </w:r>
                      <w:r w:rsidRPr="00F71599">
                        <w:rPr>
                          <w:rFonts w:cs="Arial"/>
                          <w:color w:val="000000"/>
                          <w:sz w:val="24"/>
                          <w:szCs w:val="24"/>
                          <w:shd w:val="clear" w:color="auto" w:fill="FFFFFF"/>
                        </w:rPr>
                        <w:t xml:space="preserve">providing courses in </w:t>
                      </w:r>
                      <w:r w:rsidRPr="00F71599">
                        <w:rPr>
                          <w:rStyle w:val="Strong"/>
                          <w:rFonts w:cs="Arial"/>
                          <w:b w:val="0"/>
                          <w:bCs w:val="0"/>
                          <w:color w:val="000000"/>
                          <w:sz w:val="24"/>
                          <w:szCs w:val="24"/>
                          <w:shd w:val="clear" w:color="auto" w:fill="FFFFFF"/>
                        </w:rPr>
                        <w:t>school settings</w:t>
                      </w:r>
                      <w:r w:rsidRPr="00F71599">
                        <w:rPr>
                          <w:rFonts w:cs="Arial"/>
                          <w:color w:val="000000"/>
                          <w:sz w:val="24"/>
                          <w:szCs w:val="24"/>
                          <w:shd w:val="clear" w:color="auto" w:fill="FFFFFF"/>
                        </w:rPr>
                        <w:t xml:space="preserve"> is effective for engaging parents with learning – particularly those with less confidence or who have limited access to transport.</w:t>
                      </w:r>
                      <w:r>
                        <w:rPr>
                          <w:rFonts w:cs="Arial"/>
                          <w:color w:val="000000"/>
                          <w:sz w:val="24"/>
                          <w:szCs w:val="24"/>
                          <w:shd w:val="clear" w:color="auto" w:fill="FFFFFF"/>
                        </w:rPr>
                        <w:t xml:space="preserve"> In addition to this, offering a free creche on site helps to overcome childcare barriers.</w:t>
                      </w:r>
                    </w:p>
                    <w:p w14:paraId="00637DC6" w14:textId="77777777" w:rsidR="007C7D5E" w:rsidRDefault="007C7D5E" w:rsidP="00440010">
                      <w:pPr>
                        <w:shd w:val="clear" w:color="auto" w:fill="FFFFFF"/>
                        <w:spacing w:after="120" w:line="240" w:lineRule="auto"/>
                        <w:rPr>
                          <w:sz w:val="24"/>
                          <w:szCs w:val="24"/>
                        </w:rPr>
                      </w:pPr>
                      <w:r>
                        <w:rPr>
                          <w:sz w:val="24"/>
                          <w:szCs w:val="24"/>
                        </w:rPr>
                        <w:t xml:space="preserve">There is a link between learning and improved wellbeing. Creative classes like painting and singing are particularly effective, with women reporting that listening to music and singing with others lifts their mood. </w:t>
                      </w:r>
                    </w:p>
                    <w:p w14:paraId="38D235F6" w14:textId="1DD7C2AB" w:rsidR="007C7D5E" w:rsidRPr="00440010" w:rsidRDefault="007C7D5E" w:rsidP="00440010">
                      <w:pPr>
                        <w:shd w:val="clear" w:color="auto" w:fill="FFFFFF"/>
                        <w:spacing w:after="120" w:line="240" w:lineRule="auto"/>
                        <w:rPr>
                          <w:sz w:val="24"/>
                          <w:szCs w:val="24"/>
                        </w:rPr>
                      </w:pPr>
                      <w:r>
                        <w:rPr>
                          <w:sz w:val="24"/>
                          <w:szCs w:val="24"/>
                        </w:rPr>
                        <w:t>Group learning environments are fundamental to helping women connect with others. They also provide women with some respite from personal difficulties.</w:t>
                      </w:r>
                    </w:p>
                  </w:txbxContent>
                </v:textbox>
                <w10:anchorlock/>
              </v:shape>
            </w:pict>
          </mc:Fallback>
        </mc:AlternateContent>
      </w:r>
    </w:p>
    <w:p w14:paraId="43407C7B" w14:textId="646E32DC" w:rsidR="00164CE1" w:rsidRDefault="00164CE1">
      <w:pPr>
        <w:rPr>
          <w:rFonts w:eastAsia="Times New Roman" w:cs="Arial"/>
          <w:b/>
          <w:bCs/>
          <w:color w:val="EE7E3B"/>
          <w:sz w:val="40"/>
          <w:szCs w:val="40"/>
        </w:rPr>
      </w:pPr>
      <w:bookmarkStart w:id="18" w:name="_Toc133273775"/>
      <w:r>
        <w:br w:type="page"/>
      </w:r>
    </w:p>
    <w:p w14:paraId="476B6735" w14:textId="4D5B5108" w:rsidR="00C56412" w:rsidRPr="00C40CD1" w:rsidRDefault="00F34654" w:rsidP="00C40CD1">
      <w:pPr>
        <w:pStyle w:val="LWTitle1"/>
      </w:pPr>
      <w:r>
        <w:lastRenderedPageBreak/>
        <w:t>3</w:t>
      </w:r>
      <w:r w:rsidR="2BC96196">
        <w:t xml:space="preserve">. </w:t>
      </w:r>
      <w:r w:rsidR="00C56412">
        <w:t>Types of outcomes</w:t>
      </w:r>
      <w:bookmarkEnd w:id="18"/>
      <w:r w:rsidR="00C56412">
        <w:t xml:space="preserve">  </w:t>
      </w:r>
    </w:p>
    <w:p w14:paraId="20CB8EC1" w14:textId="0A8BCB40" w:rsidR="00347143" w:rsidRPr="005C62D8" w:rsidRDefault="005930AC" w:rsidP="005C62D8">
      <w:pPr>
        <w:spacing w:after="120"/>
        <w:rPr>
          <w:rFonts w:eastAsia="Arial" w:cs="Arial"/>
          <w:sz w:val="24"/>
          <w:szCs w:val="24"/>
        </w:rPr>
      </w:pPr>
      <w:r w:rsidRPr="005C62D8">
        <w:rPr>
          <w:rFonts w:eastAsia="Arial" w:cs="Arial"/>
          <w:sz w:val="24"/>
          <w:szCs w:val="24"/>
        </w:rPr>
        <w:t>W</w:t>
      </w:r>
      <w:r w:rsidR="00C56412" w:rsidRPr="005C62D8">
        <w:rPr>
          <w:rFonts w:eastAsia="Arial" w:cs="Arial"/>
          <w:sz w:val="24"/>
          <w:szCs w:val="24"/>
        </w:rPr>
        <w:t xml:space="preserve">omen experience a variety of outcomes through learning that can impact their lives in different ways. </w:t>
      </w:r>
      <w:r w:rsidR="00860103" w:rsidRPr="005C62D8">
        <w:rPr>
          <w:rFonts w:eastAsia="Arial" w:cs="Arial"/>
          <w:sz w:val="24"/>
          <w:szCs w:val="24"/>
        </w:rPr>
        <w:t xml:space="preserve">These </w:t>
      </w:r>
      <w:r w:rsidR="00DF23E3" w:rsidRPr="005C62D8">
        <w:rPr>
          <w:rFonts w:eastAsia="Arial" w:cs="Arial"/>
          <w:sz w:val="24"/>
          <w:szCs w:val="24"/>
        </w:rPr>
        <w:t xml:space="preserve">are </w:t>
      </w:r>
      <w:r w:rsidR="00C56412" w:rsidRPr="005C62D8">
        <w:rPr>
          <w:rFonts w:eastAsia="Arial" w:cs="Arial"/>
          <w:sz w:val="24"/>
          <w:szCs w:val="24"/>
        </w:rPr>
        <w:t>closely interlinked</w:t>
      </w:r>
      <w:r w:rsidR="00EE14A1" w:rsidRPr="005C62D8">
        <w:rPr>
          <w:rFonts w:eastAsia="Arial" w:cs="Arial"/>
          <w:sz w:val="24"/>
          <w:szCs w:val="24"/>
        </w:rPr>
        <w:t xml:space="preserve">, with women </w:t>
      </w:r>
      <w:r w:rsidR="00C666AC" w:rsidRPr="005C62D8">
        <w:rPr>
          <w:rFonts w:eastAsia="Arial" w:cs="Arial"/>
          <w:sz w:val="24"/>
          <w:szCs w:val="24"/>
        </w:rPr>
        <w:t>who have</w:t>
      </w:r>
      <w:r w:rsidR="00C56412" w:rsidRPr="005C62D8">
        <w:rPr>
          <w:rFonts w:eastAsia="Arial" w:cs="Arial"/>
          <w:sz w:val="24"/>
          <w:szCs w:val="24"/>
        </w:rPr>
        <w:t xml:space="preserve"> positive </w:t>
      </w:r>
      <w:r w:rsidR="00B55246" w:rsidRPr="005C62D8">
        <w:rPr>
          <w:rFonts w:eastAsia="Arial" w:cs="Arial"/>
          <w:sz w:val="24"/>
          <w:szCs w:val="24"/>
        </w:rPr>
        <w:t>experience</w:t>
      </w:r>
      <w:r w:rsidR="00C666AC" w:rsidRPr="005C62D8">
        <w:rPr>
          <w:rFonts w:eastAsia="Arial" w:cs="Arial"/>
          <w:sz w:val="24"/>
          <w:szCs w:val="24"/>
        </w:rPr>
        <w:t>s</w:t>
      </w:r>
      <w:r w:rsidR="00B55246" w:rsidRPr="005C62D8">
        <w:rPr>
          <w:rFonts w:eastAsia="Arial" w:cs="Arial"/>
          <w:sz w:val="24"/>
          <w:szCs w:val="24"/>
        </w:rPr>
        <w:t xml:space="preserve"> of </w:t>
      </w:r>
      <w:r w:rsidR="00C56412" w:rsidRPr="005C62D8">
        <w:rPr>
          <w:rFonts w:eastAsia="Arial" w:cs="Arial"/>
          <w:sz w:val="24"/>
          <w:szCs w:val="24"/>
        </w:rPr>
        <w:t xml:space="preserve">learning </w:t>
      </w:r>
      <w:r w:rsidR="00B55246" w:rsidRPr="005C62D8">
        <w:rPr>
          <w:rFonts w:eastAsia="Arial" w:cs="Arial"/>
          <w:sz w:val="24"/>
          <w:szCs w:val="24"/>
        </w:rPr>
        <w:t xml:space="preserve">typically achieving </w:t>
      </w:r>
      <w:r w:rsidR="00C56412" w:rsidRPr="005C62D8">
        <w:rPr>
          <w:rFonts w:eastAsia="Arial" w:cs="Arial"/>
          <w:sz w:val="24"/>
          <w:szCs w:val="24"/>
        </w:rPr>
        <w:t>multiple outcomes, with one change often leading to another.</w:t>
      </w:r>
      <w:r w:rsidR="00D01BB0" w:rsidRPr="005C62D8">
        <w:rPr>
          <w:rFonts w:eastAsia="Arial" w:cs="Arial"/>
          <w:sz w:val="24"/>
          <w:szCs w:val="24"/>
        </w:rPr>
        <w:t xml:space="preserve"> </w:t>
      </w:r>
      <w:r w:rsidR="009A4B71" w:rsidRPr="005C62D8">
        <w:rPr>
          <w:rFonts w:eastAsia="Arial" w:cs="Arial"/>
          <w:sz w:val="24"/>
          <w:szCs w:val="24"/>
        </w:rPr>
        <w:t xml:space="preserve">In some cases, </w:t>
      </w:r>
      <w:r w:rsidR="00B55246" w:rsidRPr="005C62D8">
        <w:rPr>
          <w:rFonts w:eastAsia="Arial" w:cs="Arial"/>
          <w:sz w:val="24"/>
          <w:szCs w:val="24"/>
        </w:rPr>
        <w:t xml:space="preserve">outcomes </w:t>
      </w:r>
      <w:r w:rsidR="00A30091" w:rsidRPr="005C62D8">
        <w:rPr>
          <w:rFonts w:eastAsia="Arial" w:cs="Arial"/>
          <w:sz w:val="24"/>
          <w:szCs w:val="24"/>
        </w:rPr>
        <w:t xml:space="preserve">have a wider impact, with </w:t>
      </w:r>
      <w:r w:rsidR="00332819" w:rsidRPr="005C62D8">
        <w:rPr>
          <w:rFonts w:eastAsia="Arial" w:cs="Arial"/>
          <w:sz w:val="24"/>
          <w:szCs w:val="24"/>
        </w:rPr>
        <w:t xml:space="preserve">families </w:t>
      </w:r>
      <w:r w:rsidR="00EE7C67" w:rsidRPr="005C62D8">
        <w:rPr>
          <w:rFonts w:eastAsia="Arial" w:cs="Arial"/>
          <w:sz w:val="24"/>
          <w:szCs w:val="24"/>
        </w:rPr>
        <w:t xml:space="preserve">and wider networks benefiting </w:t>
      </w:r>
      <w:r w:rsidR="008F2829" w:rsidRPr="005C62D8">
        <w:rPr>
          <w:rFonts w:eastAsia="Arial" w:cs="Arial"/>
          <w:sz w:val="24"/>
          <w:szCs w:val="24"/>
        </w:rPr>
        <w:t xml:space="preserve">from positive </w:t>
      </w:r>
      <w:r w:rsidR="00A033DF" w:rsidRPr="005C62D8">
        <w:rPr>
          <w:rFonts w:eastAsia="Arial" w:cs="Arial"/>
          <w:sz w:val="24"/>
          <w:szCs w:val="24"/>
        </w:rPr>
        <w:t>changes</w:t>
      </w:r>
      <w:r w:rsidR="008F2829" w:rsidRPr="005C62D8">
        <w:rPr>
          <w:rFonts w:eastAsia="Arial" w:cs="Arial"/>
          <w:sz w:val="24"/>
          <w:szCs w:val="24"/>
        </w:rPr>
        <w:t xml:space="preserve"> experienced by learners. </w:t>
      </w:r>
    </w:p>
    <w:p w14:paraId="6A8848B8" w14:textId="4F8AE707" w:rsidR="00D01628" w:rsidRPr="005C62D8" w:rsidRDefault="00441457" w:rsidP="005C62D8">
      <w:pPr>
        <w:spacing w:after="120"/>
        <w:rPr>
          <w:rFonts w:eastAsia="Arial" w:cs="Arial"/>
          <w:sz w:val="24"/>
          <w:szCs w:val="24"/>
        </w:rPr>
      </w:pPr>
      <w:r w:rsidRPr="005C62D8">
        <w:rPr>
          <w:rFonts w:eastAsia="Arial" w:cs="Arial"/>
          <w:sz w:val="24"/>
          <w:szCs w:val="24"/>
        </w:rPr>
        <w:t xml:space="preserve">This section </w:t>
      </w:r>
      <w:r w:rsidR="00A11FAC" w:rsidRPr="005C62D8">
        <w:rPr>
          <w:rFonts w:eastAsia="Arial" w:cs="Arial"/>
          <w:sz w:val="24"/>
          <w:szCs w:val="24"/>
        </w:rPr>
        <w:t>begins with a focus</w:t>
      </w:r>
      <w:r w:rsidRPr="005C62D8">
        <w:rPr>
          <w:rFonts w:eastAsia="Arial" w:cs="Arial"/>
          <w:sz w:val="24"/>
          <w:szCs w:val="24"/>
        </w:rPr>
        <w:t xml:space="preserve"> on three key outcomes: confidence, </w:t>
      </w:r>
      <w:proofErr w:type="gramStart"/>
      <w:r w:rsidRPr="005C62D8">
        <w:rPr>
          <w:rFonts w:eastAsia="Arial" w:cs="Arial"/>
          <w:sz w:val="24"/>
          <w:szCs w:val="24"/>
        </w:rPr>
        <w:t>wellbeing</w:t>
      </w:r>
      <w:proofErr w:type="gramEnd"/>
      <w:r w:rsidRPr="005C62D8">
        <w:rPr>
          <w:rFonts w:eastAsia="Arial" w:cs="Arial"/>
          <w:sz w:val="24"/>
          <w:szCs w:val="24"/>
        </w:rPr>
        <w:t xml:space="preserve"> and determination. </w:t>
      </w:r>
      <w:r w:rsidR="00DE5965" w:rsidRPr="005C62D8">
        <w:rPr>
          <w:rFonts w:eastAsia="Arial" w:cs="Arial"/>
          <w:sz w:val="24"/>
          <w:szCs w:val="24"/>
        </w:rPr>
        <w:t>Wider</w:t>
      </w:r>
      <w:r w:rsidR="007C01A9" w:rsidRPr="005C62D8">
        <w:rPr>
          <w:rFonts w:eastAsia="Arial" w:cs="Arial"/>
          <w:sz w:val="24"/>
          <w:szCs w:val="24"/>
        </w:rPr>
        <w:t xml:space="preserve"> outcomes </w:t>
      </w:r>
      <w:r w:rsidR="00166DE9" w:rsidRPr="005C62D8">
        <w:rPr>
          <w:rFonts w:eastAsia="Arial" w:cs="Arial"/>
          <w:sz w:val="24"/>
          <w:szCs w:val="24"/>
        </w:rPr>
        <w:t xml:space="preserve">identified by women learners are then </w:t>
      </w:r>
      <w:r w:rsidR="0066682D" w:rsidRPr="005C62D8">
        <w:rPr>
          <w:rFonts w:eastAsia="Arial" w:cs="Arial"/>
          <w:sz w:val="24"/>
          <w:szCs w:val="24"/>
        </w:rPr>
        <w:t>discussed</w:t>
      </w:r>
      <w:r w:rsidR="003066FA" w:rsidRPr="005C62D8">
        <w:rPr>
          <w:rFonts w:eastAsia="Arial" w:cs="Arial"/>
          <w:sz w:val="24"/>
          <w:szCs w:val="24"/>
        </w:rPr>
        <w:t xml:space="preserve">, </w:t>
      </w:r>
      <w:r w:rsidR="00E71F4F" w:rsidRPr="005C62D8">
        <w:rPr>
          <w:rFonts w:eastAsia="Arial" w:cs="Arial"/>
          <w:sz w:val="24"/>
          <w:szCs w:val="24"/>
        </w:rPr>
        <w:t xml:space="preserve">with reference to how </w:t>
      </w:r>
      <w:r w:rsidR="00AB2F64" w:rsidRPr="005C62D8">
        <w:rPr>
          <w:rFonts w:eastAsia="Arial" w:cs="Arial"/>
          <w:sz w:val="24"/>
          <w:szCs w:val="24"/>
        </w:rPr>
        <w:t xml:space="preserve">primary and secondary </w:t>
      </w:r>
      <w:r w:rsidR="00367AF1" w:rsidRPr="005C62D8">
        <w:rPr>
          <w:rFonts w:eastAsia="Arial" w:cs="Arial"/>
          <w:sz w:val="24"/>
          <w:szCs w:val="24"/>
        </w:rPr>
        <w:t xml:space="preserve">outcomes are often </w:t>
      </w:r>
      <w:r w:rsidR="00C216BD" w:rsidRPr="005C62D8">
        <w:rPr>
          <w:rFonts w:eastAsia="Arial" w:cs="Arial"/>
          <w:sz w:val="24"/>
          <w:szCs w:val="24"/>
        </w:rPr>
        <w:t>connected.</w:t>
      </w:r>
    </w:p>
    <w:p w14:paraId="3AD57D1B" w14:textId="0127CDE9" w:rsidR="00C56412" w:rsidRDefault="00C56412" w:rsidP="146CBB9A">
      <w:pPr>
        <w:pStyle w:val="LWTitle2"/>
      </w:pPr>
      <w:bookmarkStart w:id="19" w:name="_Toc133273776"/>
      <w:r>
        <w:t>Confidence</w:t>
      </w:r>
      <w:bookmarkEnd w:id="19"/>
      <w:r>
        <w:t> </w:t>
      </w:r>
    </w:p>
    <w:p w14:paraId="3E26D088" w14:textId="59307A87" w:rsidR="00A25988" w:rsidRPr="005C62D8" w:rsidRDefault="00A40C1A" w:rsidP="005C62D8">
      <w:pPr>
        <w:spacing w:after="120"/>
        <w:rPr>
          <w:rFonts w:eastAsia="Arial" w:cs="Arial"/>
          <w:sz w:val="24"/>
          <w:szCs w:val="24"/>
        </w:rPr>
      </w:pPr>
      <w:r w:rsidRPr="005C62D8">
        <w:rPr>
          <w:rFonts w:eastAsia="Arial" w:cs="Arial"/>
          <w:sz w:val="24"/>
          <w:szCs w:val="24"/>
        </w:rPr>
        <w:t>Confi</w:t>
      </w:r>
      <w:r w:rsidR="00271CE4" w:rsidRPr="005C62D8">
        <w:rPr>
          <w:rFonts w:eastAsia="Arial" w:cs="Arial"/>
          <w:sz w:val="24"/>
          <w:szCs w:val="24"/>
        </w:rPr>
        <w:t>dence</w:t>
      </w:r>
      <w:r w:rsidR="00F754F4" w:rsidRPr="005C62D8">
        <w:rPr>
          <w:rFonts w:eastAsia="Arial" w:cs="Arial"/>
          <w:sz w:val="24"/>
          <w:szCs w:val="24"/>
        </w:rPr>
        <w:t>, in the context of this</w:t>
      </w:r>
      <w:r w:rsidR="00FC4642" w:rsidRPr="005C62D8">
        <w:rPr>
          <w:rFonts w:eastAsia="Arial" w:cs="Arial"/>
          <w:sz w:val="24"/>
          <w:szCs w:val="24"/>
        </w:rPr>
        <w:t xml:space="preserve"> study, </w:t>
      </w:r>
      <w:r w:rsidR="007165C0" w:rsidRPr="005C62D8">
        <w:rPr>
          <w:rFonts w:eastAsia="Arial" w:cs="Arial"/>
          <w:sz w:val="24"/>
          <w:szCs w:val="24"/>
        </w:rPr>
        <w:t xml:space="preserve">refers to </w:t>
      </w:r>
      <w:r w:rsidR="0054256C" w:rsidRPr="005C62D8">
        <w:rPr>
          <w:rFonts w:eastAsia="Arial" w:cs="Arial"/>
          <w:sz w:val="24"/>
          <w:szCs w:val="24"/>
        </w:rPr>
        <w:t>a feeling of</w:t>
      </w:r>
      <w:r w:rsidR="00771585" w:rsidRPr="005C62D8">
        <w:rPr>
          <w:rFonts w:eastAsia="Arial" w:cs="Arial"/>
          <w:sz w:val="24"/>
          <w:szCs w:val="24"/>
        </w:rPr>
        <w:t xml:space="preserve"> self-belie</w:t>
      </w:r>
      <w:r w:rsidR="0044022C" w:rsidRPr="005C62D8">
        <w:rPr>
          <w:rFonts w:eastAsia="Arial" w:cs="Arial"/>
          <w:sz w:val="24"/>
          <w:szCs w:val="24"/>
        </w:rPr>
        <w:t>f</w:t>
      </w:r>
      <w:r w:rsidR="00C616B0" w:rsidRPr="005C62D8">
        <w:rPr>
          <w:rFonts w:eastAsia="Arial" w:cs="Arial"/>
          <w:sz w:val="24"/>
          <w:szCs w:val="24"/>
        </w:rPr>
        <w:t xml:space="preserve"> and self-assurance. </w:t>
      </w:r>
      <w:r w:rsidR="000A14B3" w:rsidRPr="005C62D8">
        <w:rPr>
          <w:rFonts w:eastAsia="Arial" w:cs="Arial"/>
          <w:sz w:val="24"/>
          <w:szCs w:val="24"/>
        </w:rPr>
        <w:t xml:space="preserve">This </w:t>
      </w:r>
      <w:r w:rsidR="00AD61DD" w:rsidRPr="005C62D8">
        <w:rPr>
          <w:rFonts w:eastAsia="Arial" w:cs="Arial"/>
          <w:sz w:val="24"/>
          <w:szCs w:val="24"/>
        </w:rPr>
        <w:t xml:space="preserve">can </w:t>
      </w:r>
      <w:r w:rsidR="00F06754" w:rsidRPr="005C62D8">
        <w:rPr>
          <w:rFonts w:eastAsia="Arial" w:cs="Arial"/>
          <w:sz w:val="24"/>
          <w:szCs w:val="24"/>
        </w:rPr>
        <w:t>show</w:t>
      </w:r>
      <w:r w:rsidR="00E344CB" w:rsidRPr="005C62D8">
        <w:rPr>
          <w:rFonts w:eastAsia="Arial" w:cs="Arial"/>
          <w:sz w:val="24"/>
          <w:szCs w:val="24"/>
        </w:rPr>
        <w:t xml:space="preserve"> </w:t>
      </w:r>
      <w:r w:rsidR="00AD61DD" w:rsidRPr="005C62D8">
        <w:rPr>
          <w:rFonts w:eastAsia="Arial" w:cs="Arial"/>
          <w:sz w:val="24"/>
          <w:szCs w:val="24"/>
        </w:rPr>
        <w:t xml:space="preserve">as </w:t>
      </w:r>
      <w:r w:rsidR="003617B4" w:rsidRPr="005C62D8">
        <w:rPr>
          <w:rFonts w:eastAsia="Arial" w:cs="Arial"/>
          <w:sz w:val="24"/>
          <w:szCs w:val="24"/>
        </w:rPr>
        <w:t xml:space="preserve">a person </w:t>
      </w:r>
      <w:r w:rsidR="00C72EAB" w:rsidRPr="005C62D8">
        <w:rPr>
          <w:rFonts w:eastAsia="Arial" w:cs="Arial"/>
          <w:sz w:val="24"/>
          <w:szCs w:val="24"/>
        </w:rPr>
        <w:t>trusting</w:t>
      </w:r>
      <w:r w:rsidR="003617B4" w:rsidRPr="005C62D8">
        <w:rPr>
          <w:rFonts w:eastAsia="Arial" w:cs="Arial"/>
          <w:sz w:val="24"/>
          <w:szCs w:val="24"/>
        </w:rPr>
        <w:t xml:space="preserve"> their abilities</w:t>
      </w:r>
      <w:r w:rsidR="00722B78" w:rsidRPr="005C62D8">
        <w:rPr>
          <w:rFonts w:eastAsia="Arial" w:cs="Arial"/>
          <w:sz w:val="24"/>
          <w:szCs w:val="24"/>
        </w:rPr>
        <w:t xml:space="preserve"> and </w:t>
      </w:r>
      <w:r w:rsidR="00F359AA" w:rsidRPr="005C62D8">
        <w:rPr>
          <w:rFonts w:eastAsia="Arial" w:cs="Arial"/>
          <w:sz w:val="24"/>
          <w:szCs w:val="24"/>
        </w:rPr>
        <w:t>judgement or</w:t>
      </w:r>
      <w:r w:rsidR="00C72EAB" w:rsidRPr="005C62D8">
        <w:rPr>
          <w:rFonts w:eastAsia="Arial" w:cs="Arial"/>
          <w:sz w:val="24"/>
          <w:szCs w:val="24"/>
        </w:rPr>
        <w:t xml:space="preserve"> being willing to </w:t>
      </w:r>
      <w:r w:rsidR="009C1AA5" w:rsidRPr="005C62D8">
        <w:rPr>
          <w:rFonts w:eastAsia="Arial" w:cs="Arial"/>
          <w:sz w:val="24"/>
          <w:szCs w:val="24"/>
        </w:rPr>
        <w:t>take on new challenges</w:t>
      </w:r>
      <w:r w:rsidR="00C5339C" w:rsidRPr="005C62D8">
        <w:rPr>
          <w:rFonts w:eastAsia="Arial" w:cs="Arial"/>
          <w:sz w:val="24"/>
          <w:szCs w:val="24"/>
        </w:rPr>
        <w:t xml:space="preserve"> or meet new people</w:t>
      </w:r>
      <w:r w:rsidR="00415A2C" w:rsidRPr="005C62D8">
        <w:rPr>
          <w:rFonts w:eastAsia="Arial" w:cs="Arial"/>
          <w:sz w:val="24"/>
          <w:szCs w:val="24"/>
        </w:rPr>
        <w:t>.</w:t>
      </w:r>
    </w:p>
    <w:p w14:paraId="1A6A79BC" w14:textId="5A017B57" w:rsidR="001B71F3" w:rsidRPr="005C62D8" w:rsidRDefault="10A8F901" w:rsidP="005C62D8">
      <w:pPr>
        <w:spacing w:after="120"/>
        <w:rPr>
          <w:rFonts w:eastAsia="Arial" w:cs="Arial"/>
          <w:sz w:val="24"/>
          <w:szCs w:val="24"/>
        </w:rPr>
      </w:pPr>
      <w:r w:rsidRPr="005C62D8">
        <w:rPr>
          <w:rFonts w:eastAsia="Arial" w:cs="Arial"/>
          <w:sz w:val="24"/>
          <w:szCs w:val="24"/>
        </w:rPr>
        <w:t xml:space="preserve">Among women </w:t>
      </w:r>
      <w:r w:rsidR="00F06754" w:rsidRPr="005C62D8">
        <w:rPr>
          <w:rFonts w:eastAsia="Arial" w:cs="Arial"/>
          <w:sz w:val="24"/>
          <w:szCs w:val="24"/>
        </w:rPr>
        <w:t>learners</w:t>
      </w:r>
      <w:r w:rsidRPr="005C62D8">
        <w:rPr>
          <w:rFonts w:eastAsia="Arial" w:cs="Arial"/>
          <w:sz w:val="24"/>
          <w:szCs w:val="24"/>
        </w:rPr>
        <w:t xml:space="preserve">, confidence was the most frequently cited outcome of learning. </w:t>
      </w:r>
      <w:r w:rsidR="008B5FB3" w:rsidRPr="005C62D8">
        <w:rPr>
          <w:rFonts w:eastAsia="Arial" w:cs="Arial"/>
          <w:sz w:val="24"/>
          <w:szCs w:val="24"/>
        </w:rPr>
        <w:t>Almost a</w:t>
      </w:r>
      <w:r w:rsidR="00D60F18" w:rsidRPr="005C62D8">
        <w:rPr>
          <w:rFonts w:eastAsia="Arial" w:cs="Arial"/>
          <w:sz w:val="24"/>
          <w:szCs w:val="24"/>
        </w:rPr>
        <w:t xml:space="preserve">ll </w:t>
      </w:r>
      <w:r w:rsidR="00D01F68" w:rsidRPr="005C62D8">
        <w:rPr>
          <w:rFonts w:eastAsia="Arial" w:cs="Arial"/>
          <w:sz w:val="24"/>
          <w:szCs w:val="24"/>
        </w:rPr>
        <w:t xml:space="preserve">women learners </w:t>
      </w:r>
      <w:r w:rsidR="00D60F18" w:rsidRPr="005C62D8">
        <w:rPr>
          <w:rFonts w:eastAsia="Arial" w:cs="Arial"/>
          <w:sz w:val="24"/>
          <w:szCs w:val="24"/>
        </w:rPr>
        <w:t xml:space="preserve">noticed changes to their confidence or self-assurance as a </w:t>
      </w:r>
      <w:r w:rsidR="00D22197" w:rsidRPr="005C62D8">
        <w:rPr>
          <w:rFonts w:eastAsia="Arial" w:cs="Arial"/>
          <w:sz w:val="24"/>
          <w:szCs w:val="24"/>
        </w:rPr>
        <w:t>direct or indirect result of</w:t>
      </w:r>
      <w:r w:rsidR="00D60F18" w:rsidRPr="005C62D8">
        <w:rPr>
          <w:rFonts w:eastAsia="Arial" w:cs="Arial"/>
          <w:sz w:val="24"/>
          <w:szCs w:val="24"/>
        </w:rPr>
        <w:t xml:space="preserve"> </w:t>
      </w:r>
      <w:r w:rsidR="006D0F39" w:rsidRPr="005C62D8">
        <w:rPr>
          <w:rFonts w:eastAsia="Arial" w:cs="Arial"/>
          <w:sz w:val="24"/>
          <w:szCs w:val="24"/>
        </w:rPr>
        <w:t xml:space="preserve">learning (this was the case for all </w:t>
      </w:r>
      <w:r w:rsidR="00726958">
        <w:rPr>
          <w:rFonts w:eastAsia="Arial" w:cs="Arial"/>
          <w:sz w:val="24"/>
          <w:szCs w:val="24"/>
        </w:rPr>
        <w:t>Agile Nation 2</w:t>
      </w:r>
      <w:r w:rsidR="006D0F39" w:rsidRPr="005C62D8">
        <w:rPr>
          <w:rFonts w:eastAsia="Arial" w:cs="Arial"/>
          <w:sz w:val="24"/>
          <w:szCs w:val="24"/>
        </w:rPr>
        <w:t xml:space="preserve"> participants)</w:t>
      </w:r>
      <w:r w:rsidR="00D60F18" w:rsidRPr="005C62D8">
        <w:rPr>
          <w:rFonts w:eastAsia="Arial" w:cs="Arial"/>
          <w:sz w:val="24"/>
          <w:szCs w:val="24"/>
        </w:rPr>
        <w:t>.</w:t>
      </w:r>
      <w:r w:rsidR="006E19ED" w:rsidRPr="005C62D8">
        <w:rPr>
          <w:rFonts w:eastAsia="Arial" w:cs="Arial"/>
          <w:sz w:val="24"/>
          <w:szCs w:val="24"/>
        </w:rPr>
        <w:t xml:space="preserve"> </w:t>
      </w:r>
      <w:r w:rsidR="004B5147" w:rsidRPr="005C62D8">
        <w:rPr>
          <w:rFonts w:eastAsia="Arial" w:cs="Arial"/>
          <w:sz w:val="24"/>
          <w:szCs w:val="24"/>
        </w:rPr>
        <w:t xml:space="preserve">Only one learner </w:t>
      </w:r>
      <w:r w:rsidR="00CC7E9E" w:rsidRPr="005C62D8">
        <w:rPr>
          <w:rFonts w:eastAsia="Arial" w:cs="Arial"/>
          <w:sz w:val="24"/>
          <w:szCs w:val="24"/>
        </w:rPr>
        <w:t xml:space="preserve">had </w:t>
      </w:r>
      <w:r w:rsidR="004B5147" w:rsidRPr="005C62D8">
        <w:rPr>
          <w:rFonts w:eastAsia="Arial" w:cs="Arial"/>
          <w:sz w:val="24"/>
          <w:szCs w:val="24"/>
        </w:rPr>
        <w:t xml:space="preserve">lost </w:t>
      </w:r>
      <w:r w:rsidR="00156824" w:rsidRPr="005C62D8">
        <w:rPr>
          <w:rFonts w:eastAsia="Arial" w:cs="Arial"/>
          <w:sz w:val="24"/>
          <w:szCs w:val="24"/>
        </w:rPr>
        <w:t>confidence,</w:t>
      </w:r>
      <w:r w:rsidR="004B5147" w:rsidRPr="005C62D8">
        <w:rPr>
          <w:rFonts w:eastAsia="Arial" w:cs="Arial"/>
          <w:sz w:val="24"/>
          <w:szCs w:val="24"/>
        </w:rPr>
        <w:t xml:space="preserve"> </w:t>
      </w:r>
      <w:r w:rsidR="00716618" w:rsidRPr="005C62D8">
        <w:rPr>
          <w:rFonts w:eastAsia="Arial" w:cs="Arial"/>
          <w:sz w:val="24"/>
          <w:szCs w:val="24"/>
        </w:rPr>
        <w:t xml:space="preserve">and this was related to </w:t>
      </w:r>
      <w:r w:rsidR="00023084" w:rsidRPr="005C62D8">
        <w:rPr>
          <w:rFonts w:eastAsia="Arial" w:cs="Arial"/>
          <w:sz w:val="24"/>
          <w:szCs w:val="24"/>
        </w:rPr>
        <w:t>feelin</w:t>
      </w:r>
      <w:r w:rsidR="00DB2668" w:rsidRPr="005C62D8">
        <w:rPr>
          <w:rFonts w:eastAsia="Arial" w:cs="Arial"/>
          <w:sz w:val="24"/>
          <w:szCs w:val="24"/>
        </w:rPr>
        <w:t xml:space="preserve">g </w:t>
      </w:r>
      <w:r w:rsidR="004D5B36" w:rsidRPr="005C62D8">
        <w:rPr>
          <w:rFonts w:eastAsia="Arial" w:cs="Arial"/>
          <w:sz w:val="24"/>
          <w:szCs w:val="24"/>
        </w:rPr>
        <w:t xml:space="preserve">that their university lecturers were </w:t>
      </w:r>
      <w:r w:rsidR="00202B66" w:rsidRPr="005C62D8">
        <w:rPr>
          <w:rFonts w:eastAsia="Arial" w:cs="Arial"/>
          <w:sz w:val="24"/>
          <w:szCs w:val="24"/>
        </w:rPr>
        <w:t>inadequately trained to supp</w:t>
      </w:r>
      <w:r w:rsidR="004F7506" w:rsidRPr="005C62D8">
        <w:rPr>
          <w:rFonts w:eastAsia="Arial" w:cs="Arial"/>
          <w:sz w:val="24"/>
          <w:szCs w:val="24"/>
        </w:rPr>
        <w:t xml:space="preserve">ort those </w:t>
      </w:r>
      <w:r w:rsidR="00DB2283" w:rsidRPr="005C62D8">
        <w:rPr>
          <w:rFonts w:eastAsia="Arial" w:cs="Arial"/>
          <w:sz w:val="24"/>
          <w:szCs w:val="24"/>
        </w:rPr>
        <w:t>going through the as</w:t>
      </w:r>
      <w:r w:rsidR="00B46865" w:rsidRPr="005C62D8">
        <w:rPr>
          <w:rFonts w:eastAsia="Arial" w:cs="Arial"/>
          <w:sz w:val="24"/>
          <w:szCs w:val="24"/>
        </w:rPr>
        <w:t xml:space="preserve">ylum process. </w:t>
      </w:r>
    </w:p>
    <w:p w14:paraId="2E4D71A6" w14:textId="01CCEFD3" w:rsidR="00A37234" w:rsidRPr="005C62D8" w:rsidRDefault="10A8F901" w:rsidP="005C62D8">
      <w:pPr>
        <w:spacing w:after="120"/>
        <w:rPr>
          <w:rFonts w:eastAsia="Arial" w:cs="Arial"/>
          <w:sz w:val="24"/>
          <w:szCs w:val="24"/>
        </w:rPr>
      </w:pPr>
      <w:r w:rsidRPr="005C62D8">
        <w:rPr>
          <w:rFonts w:eastAsia="Arial" w:cs="Arial"/>
          <w:sz w:val="24"/>
          <w:szCs w:val="24"/>
        </w:rPr>
        <w:t>This sense of increased confidence was felt in many different areas of learners’ lives</w:t>
      </w:r>
      <w:r w:rsidR="00031DD7" w:rsidRPr="005C62D8">
        <w:rPr>
          <w:rFonts w:eastAsia="Arial" w:cs="Arial"/>
          <w:sz w:val="24"/>
          <w:szCs w:val="24"/>
        </w:rPr>
        <w:t xml:space="preserve">, both personal and professional. </w:t>
      </w:r>
      <w:r w:rsidR="003A3FEB" w:rsidRPr="005C62D8">
        <w:rPr>
          <w:rFonts w:eastAsia="Arial" w:cs="Arial"/>
          <w:sz w:val="24"/>
          <w:szCs w:val="24"/>
        </w:rPr>
        <w:t xml:space="preserve">Changes to confidence </w:t>
      </w:r>
      <w:r w:rsidR="00392853" w:rsidRPr="005C62D8">
        <w:rPr>
          <w:rFonts w:eastAsia="Arial" w:cs="Arial"/>
          <w:sz w:val="24"/>
          <w:szCs w:val="24"/>
        </w:rPr>
        <w:t>were also identified as a precur</w:t>
      </w:r>
      <w:r w:rsidR="000E7A83" w:rsidRPr="005C62D8">
        <w:rPr>
          <w:rFonts w:eastAsia="Arial" w:cs="Arial"/>
          <w:sz w:val="24"/>
          <w:szCs w:val="24"/>
        </w:rPr>
        <w:t xml:space="preserve">sor to </w:t>
      </w:r>
      <w:r w:rsidR="00A768FA" w:rsidRPr="005C62D8">
        <w:rPr>
          <w:rFonts w:eastAsia="Arial" w:cs="Arial"/>
          <w:sz w:val="24"/>
          <w:szCs w:val="24"/>
        </w:rPr>
        <w:t xml:space="preserve">further </w:t>
      </w:r>
      <w:r w:rsidR="00D42E5A" w:rsidRPr="005C62D8">
        <w:rPr>
          <w:rFonts w:eastAsia="Arial" w:cs="Arial"/>
          <w:sz w:val="24"/>
          <w:szCs w:val="24"/>
        </w:rPr>
        <w:t xml:space="preserve">positive outcomes for women, </w:t>
      </w:r>
      <w:r w:rsidR="00165939" w:rsidRPr="005C62D8">
        <w:rPr>
          <w:rFonts w:eastAsia="Arial" w:cs="Arial"/>
          <w:sz w:val="24"/>
          <w:szCs w:val="24"/>
        </w:rPr>
        <w:t>such as improved social skills, making new friends or progressing at work.</w:t>
      </w:r>
      <w:r w:rsidR="00CF2C9F" w:rsidRPr="005C62D8">
        <w:rPr>
          <w:rFonts w:eastAsia="Arial" w:cs="Arial"/>
          <w:sz w:val="24"/>
          <w:szCs w:val="24"/>
        </w:rPr>
        <w:t xml:space="preserve"> </w:t>
      </w:r>
      <w:r w:rsidR="00195A05" w:rsidRPr="005C62D8">
        <w:rPr>
          <w:rFonts w:eastAsia="Arial" w:cs="Arial"/>
          <w:sz w:val="24"/>
          <w:szCs w:val="24"/>
        </w:rPr>
        <w:t>Reported changes to confidence included:</w:t>
      </w:r>
    </w:p>
    <w:p w14:paraId="47119961" w14:textId="77777777" w:rsidR="00933B98" w:rsidRDefault="4C95EE12" w:rsidP="0801F041">
      <w:pPr>
        <w:pStyle w:val="LWSub6"/>
      </w:pPr>
      <w:r w:rsidRPr="00933B98">
        <w:rPr>
          <w:rFonts w:eastAsia="Arial"/>
        </w:rPr>
        <w:t>Increase</w:t>
      </w:r>
      <w:r w:rsidRPr="00933B98">
        <w:t xml:space="preserve"> </w:t>
      </w:r>
      <w:r w:rsidR="462BD238" w:rsidRPr="00933B98">
        <w:t xml:space="preserve">in </w:t>
      </w:r>
      <w:r w:rsidR="41BEAB33" w:rsidRPr="00933B98">
        <w:t>overall</w:t>
      </w:r>
      <w:r w:rsidR="462BD238" w:rsidRPr="00933B98">
        <w:t xml:space="preserve"> </w:t>
      </w:r>
      <w:proofErr w:type="gramStart"/>
      <w:r w:rsidR="462BD238" w:rsidRPr="00933B98">
        <w:t>confidence</w:t>
      </w:r>
      <w:proofErr w:type="gramEnd"/>
    </w:p>
    <w:p w14:paraId="610ADC5F" w14:textId="05C69EEA" w:rsidR="00264594" w:rsidRPr="00933B98" w:rsidRDefault="00BA2F7D" w:rsidP="0801F041">
      <w:pPr>
        <w:rPr>
          <w:rFonts w:eastAsia="Arial" w:cs="Arial"/>
          <w:i/>
          <w:color w:val="000000" w:themeColor="text1"/>
          <w:sz w:val="24"/>
          <w:szCs w:val="24"/>
        </w:rPr>
      </w:pPr>
      <w:r w:rsidRPr="0801F041">
        <w:rPr>
          <w:sz w:val="24"/>
          <w:szCs w:val="24"/>
        </w:rPr>
        <w:t>Learning can support women to feel</w:t>
      </w:r>
      <w:r w:rsidR="1D6923BE" w:rsidRPr="0801F041">
        <w:rPr>
          <w:sz w:val="24"/>
          <w:szCs w:val="24"/>
        </w:rPr>
        <w:t xml:space="preserve"> more confident in their own abilities, </w:t>
      </w:r>
      <w:r w:rsidR="00BB3EFE" w:rsidRPr="0801F041">
        <w:rPr>
          <w:sz w:val="24"/>
          <w:szCs w:val="24"/>
        </w:rPr>
        <w:t xml:space="preserve">building their self-assurance and willingness </w:t>
      </w:r>
      <w:r w:rsidR="1D6923BE" w:rsidRPr="0801F041">
        <w:rPr>
          <w:sz w:val="24"/>
          <w:szCs w:val="24"/>
        </w:rPr>
        <w:t>to take on new challenges.</w:t>
      </w:r>
      <w:r w:rsidR="006F3DF9" w:rsidRPr="0801F041">
        <w:rPr>
          <w:sz w:val="24"/>
          <w:szCs w:val="24"/>
        </w:rPr>
        <w:t xml:space="preserve"> One woman, studying a maths course at her local college, reported that </w:t>
      </w:r>
      <w:r w:rsidR="0072265B" w:rsidRPr="0801F041">
        <w:rPr>
          <w:sz w:val="24"/>
          <w:szCs w:val="24"/>
        </w:rPr>
        <w:t xml:space="preserve">learning new skills </w:t>
      </w:r>
      <w:r w:rsidR="003D02E4" w:rsidRPr="0801F041">
        <w:rPr>
          <w:sz w:val="24"/>
          <w:szCs w:val="24"/>
        </w:rPr>
        <w:t xml:space="preserve">like long division </w:t>
      </w:r>
      <w:r w:rsidR="00BD1EA3" w:rsidRPr="0801F041">
        <w:rPr>
          <w:sz w:val="24"/>
          <w:szCs w:val="24"/>
        </w:rPr>
        <w:t>had made her more confiden</w:t>
      </w:r>
      <w:r w:rsidR="00301B55" w:rsidRPr="0801F041">
        <w:rPr>
          <w:sz w:val="24"/>
          <w:szCs w:val="24"/>
        </w:rPr>
        <w:t>t</w:t>
      </w:r>
      <w:r w:rsidR="00BD1EA3" w:rsidRPr="0801F041">
        <w:rPr>
          <w:sz w:val="24"/>
          <w:szCs w:val="24"/>
        </w:rPr>
        <w:t xml:space="preserve"> to try new things </w:t>
      </w:r>
      <w:r w:rsidR="00350342" w:rsidRPr="0801F041">
        <w:rPr>
          <w:sz w:val="24"/>
          <w:szCs w:val="24"/>
        </w:rPr>
        <w:t xml:space="preserve">more generally. </w:t>
      </w:r>
    </w:p>
    <w:p w14:paraId="018D93EA" w14:textId="55D45332" w:rsidR="00A37234" w:rsidRPr="00635FB9" w:rsidRDefault="5C0E08EF" w:rsidP="0801F041">
      <w:pPr>
        <w:ind w:left="357"/>
        <w:rPr>
          <w:b/>
          <w:bCs/>
          <w:sz w:val="24"/>
          <w:szCs w:val="24"/>
        </w:rPr>
      </w:pPr>
      <w:r w:rsidRPr="00635FB9">
        <w:rPr>
          <w:rFonts w:eastAsia="Arial" w:cs="Arial"/>
          <w:i/>
          <w:iCs/>
          <w:color w:val="000000" w:themeColor="text1"/>
          <w:sz w:val="24"/>
          <w:szCs w:val="24"/>
        </w:rPr>
        <w:t xml:space="preserve">"I've done so much and opportunities that come my way, I try and grab the bull by the horns because it helps a little bit more with my confidence as well. </w:t>
      </w:r>
      <w:r w:rsidR="1B266165" w:rsidRPr="00635FB9">
        <w:rPr>
          <w:rFonts w:eastAsia="Arial" w:cs="Arial"/>
          <w:i/>
          <w:iCs/>
          <w:color w:val="000000" w:themeColor="text1"/>
          <w:sz w:val="24"/>
          <w:szCs w:val="24"/>
        </w:rPr>
        <w:t>So,</w:t>
      </w:r>
      <w:r w:rsidRPr="00635FB9">
        <w:rPr>
          <w:rFonts w:eastAsia="Arial" w:cs="Arial"/>
          <w:i/>
          <w:iCs/>
          <w:color w:val="000000" w:themeColor="text1"/>
          <w:sz w:val="24"/>
          <w:szCs w:val="24"/>
        </w:rPr>
        <w:t xml:space="preserve"> it's really been a life changer for me in all honesty."</w:t>
      </w:r>
      <w:r w:rsidR="000C4E5D" w:rsidRPr="00635FB9">
        <w:rPr>
          <w:rFonts w:eastAsia="Arial" w:cs="Arial"/>
          <w:i/>
          <w:iCs/>
          <w:color w:val="000000" w:themeColor="text1"/>
          <w:sz w:val="24"/>
          <w:szCs w:val="24"/>
        </w:rPr>
        <w:t xml:space="preserve"> </w:t>
      </w:r>
      <w:r w:rsidR="000C4E5D" w:rsidRPr="00635FB9">
        <w:rPr>
          <w:rFonts w:eastAsia="Arial" w:cs="Arial"/>
          <w:b/>
          <w:bCs/>
          <w:color w:val="000000" w:themeColor="text1"/>
          <w:sz w:val="24"/>
          <w:szCs w:val="24"/>
        </w:rPr>
        <w:t>(</w:t>
      </w:r>
      <w:r w:rsidR="003A401A" w:rsidRPr="00635FB9">
        <w:rPr>
          <w:rFonts w:eastAsia="Arial" w:cs="Arial"/>
          <w:b/>
          <w:bCs/>
          <w:color w:val="000000" w:themeColor="text1"/>
          <w:sz w:val="24"/>
          <w:szCs w:val="24"/>
        </w:rPr>
        <w:t>NVQ Level 3</w:t>
      </w:r>
      <w:r w:rsidR="00FD3165">
        <w:rPr>
          <w:rFonts w:eastAsia="Arial" w:cs="Arial"/>
          <w:b/>
          <w:bCs/>
          <w:color w:val="000000" w:themeColor="text1"/>
          <w:sz w:val="24"/>
          <w:szCs w:val="24"/>
        </w:rPr>
        <w:t>,</w:t>
      </w:r>
      <w:r w:rsidR="00FD3165" w:rsidRPr="00FD3165">
        <w:rPr>
          <w:rFonts w:eastAsia="Arial" w:cs="Arial"/>
          <w:b/>
          <w:bCs/>
          <w:color w:val="000000" w:themeColor="text1"/>
          <w:sz w:val="24"/>
          <w:szCs w:val="24"/>
        </w:rPr>
        <w:t xml:space="preserve"> </w:t>
      </w:r>
      <w:r w:rsidR="00FD3165" w:rsidRPr="00635FB9">
        <w:rPr>
          <w:rFonts w:eastAsia="Arial" w:cs="Arial"/>
          <w:b/>
          <w:bCs/>
          <w:color w:val="000000" w:themeColor="text1"/>
          <w:sz w:val="24"/>
          <w:szCs w:val="24"/>
        </w:rPr>
        <w:t>South Wales East</w:t>
      </w:r>
      <w:r w:rsidR="003A401A" w:rsidRPr="00635FB9">
        <w:rPr>
          <w:rFonts w:eastAsia="Arial" w:cs="Arial"/>
          <w:b/>
          <w:bCs/>
          <w:color w:val="000000" w:themeColor="text1"/>
          <w:sz w:val="24"/>
          <w:szCs w:val="24"/>
        </w:rPr>
        <w:t>)</w:t>
      </w:r>
    </w:p>
    <w:p w14:paraId="78E063DB" w14:textId="77777777" w:rsidR="00933B98" w:rsidRDefault="2180D798" w:rsidP="0801F041">
      <w:pPr>
        <w:pStyle w:val="LWSub6"/>
      </w:pPr>
      <w:r w:rsidRPr="21BE2A1F">
        <w:rPr>
          <w:rFonts w:eastAsia="Arial"/>
        </w:rPr>
        <w:t>Improved</w:t>
      </w:r>
      <w:r>
        <w:t xml:space="preserve"> confidence in</w:t>
      </w:r>
      <w:r w:rsidR="2748885E">
        <w:t xml:space="preserve"> social situations</w:t>
      </w:r>
    </w:p>
    <w:p w14:paraId="45DE0DD9" w14:textId="3987CFC3" w:rsidR="00773513" w:rsidRPr="00933B98" w:rsidRDefault="0065708B" w:rsidP="0801F041">
      <w:pPr>
        <w:spacing w:after="120"/>
        <w:rPr>
          <w:sz w:val="24"/>
          <w:szCs w:val="24"/>
        </w:rPr>
      </w:pPr>
      <w:r w:rsidRPr="0801F041">
        <w:rPr>
          <w:sz w:val="24"/>
          <w:szCs w:val="24"/>
        </w:rPr>
        <w:t xml:space="preserve">Improved confidence can manifest as </w:t>
      </w:r>
      <w:r w:rsidR="00651E03" w:rsidRPr="0801F041">
        <w:rPr>
          <w:sz w:val="24"/>
          <w:szCs w:val="24"/>
        </w:rPr>
        <w:t xml:space="preserve">feeling more comfortable </w:t>
      </w:r>
      <w:r w:rsidR="0098125D" w:rsidRPr="0801F041">
        <w:rPr>
          <w:sz w:val="24"/>
          <w:szCs w:val="24"/>
        </w:rPr>
        <w:t xml:space="preserve">in group settings and when meeting new people. </w:t>
      </w:r>
      <w:r w:rsidR="40DDDF64" w:rsidRPr="0801F041">
        <w:rPr>
          <w:sz w:val="24"/>
          <w:szCs w:val="24"/>
        </w:rPr>
        <w:t xml:space="preserve">One </w:t>
      </w:r>
      <w:r w:rsidR="766BD7F6" w:rsidRPr="3B6F3FCB">
        <w:rPr>
          <w:sz w:val="24"/>
          <w:szCs w:val="24"/>
        </w:rPr>
        <w:t>participant</w:t>
      </w:r>
      <w:r w:rsidR="00A82B22" w:rsidRPr="0801F041">
        <w:rPr>
          <w:sz w:val="24"/>
          <w:szCs w:val="24"/>
        </w:rPr>
        <w:t>, who</w:t>
      </w:r>
      <w:r w:rsidR="0022030C" w:rsidRPr="0801F041">
        <w:rPr>
          <w:sz w:val="24"/>
          <w:szCs w:val="24"/>
        </w:rPr>
        <w:t xml:space="preserve"> completed GCSE qualifications at college,</w:t>
      </w:r>
      <w:r w:rsidR="7AC7F958" w:rsidRPr="0801F041">
        <w:rPr>
          <w:sz w:val="24"/>
          <w:szCs w:val="24"/>
        </w:rPr>
        <w:t xml:space="preserve"> spoke about </w:t>
      </w:r>
      <w:r w:rsidR="00DF53A9" w:rsidRPr="0801F041">
        <w:rPr>
          <w:sz w:val="24"/>
          <w:szCs w:val="24"/>
        </w:rPr>
        <w:t>having more confidence when</w:t>
      </w:r>
      <w:r w:rsidR="0D778A63" w:rsidRPr="0801F041">
        <w:rPr>
          <w:sz w:val="24"/>
          <w:szCs w:val="24"/>
        </w:rPr>
        <w:t xml:space="preserve"> approaching and talking to people. </w:t>
      </w:r>
      <w:r w:rsidR="6ECDE460" w:rsidRPr="0801F041">
        <w:rPr>
          <w:sz w:val="24"/>
          <w:szCs w:val="24"/>
        </w:rPr>
        <w:t xml:space="preserve">Another </w:t>
      </w:r>
      <w:r w:rsidR="00DF53A9" w:rsidRPr="0801F041">
        <w:rPr>
          <w:sz w:val="24"/>
          <w:szCs w:val="24"/>
        </w:rPr>
        <w:t>woman</w:t>
      </w:r>
      <w:r w:rsidR="00BB0F79" w:rsidRPr="0801F041">
        <w:rPr>
          <w:sz w:val="24"/>
          <w:szCs w:val="24"/>
        </w:rPr>
        <w:t xml:space="preserve"> learner</w:t>
      </w:r>
      <w:r w:rsidR="005B4822" w:rsidRPr="0801F041">
        <w:rPr>
          <w:sz w:val="24"/>
          <w:szCs w:val="24"/>
        </w:rPr>
        <w:t>, studying</w:t>
      </w:r>
      <w:r w:rsidR="0022030C" w:rsidRPr="0801F041">
        <w:rPr>
          <w:sz w:val="24"/>
          <w:szCs w:val="24"/>
        </w:rPr>
        <w:t xml:space="preserve"> an </w:t>
      </w:r>
      <w:r w:rsidR="00BB0F79" w:rsidRPr="0801F041">
        <w:rPr>
          <w:sz w:val="24"/>
          <w:szCs w:val="24"/>
        </w:rPr>
        <w:t>A</w:t>
      </w:r>
      <w:r w:rsidR="0022030C" w:rsidRPr="0801F041">
        <w:rPr>
          <w:sz w:val="24"/>
          <w:szCs w:val="24"/>
        </w:rPr>
        <w:t>ccess course</w:t>
      </w:r>
      <w:r w:rsidR="005B4822" w:rsidRPr="0801F041">
        <w:rPr>
          <w:sz w:val="24"/>
          <w:szCs w:val="24"/>
        </w:rPr>
        <w:t xml:space="preserve"> at college,</w:t>
      </w:r>
      <w:r w:rsidR="00DF53A9" w:rsidRPr="0801F041">
        <w:rPr>
          <w:sz w:val="24"/>
          <w:szCs w:val="24"/>
        </w:rPr>
        <w:t xml:space="preserve"> </w:t>
      </w:r>
      <w:r w:rsidR="00BD5A95" w:rsidRPr="0801F041">
        <w:rPr>
          <w:sz w:val="24"/>
          <w:szCs w:val="24"/>
        </w:rPr>
        <w:t>gained</w:t>
      </w:r>
      <w:r w:rsidR="1E6D610A" w:rsidRPr="0801F041">
        <w:rPr>
          <w:sz w:val="24"/>
          <w:szCs w:val="24"/>
        </w:rPr>
        <w:t xml:space="preserve"> the confidence to </w:t>
      </w:r>
      <w:r w:rsidR="00101CB9" w:rsidRPr="0801F041">
        <w:rPr>
          <w:sz w:val="24"/>
          <w:szCs w:val="24"/>
        </w:rPr>
        <w:t xml:space="preserve">attend social events. </w:t>
      </w:r>
    </w:p>
    <w:p w14:paraId="2E57B415" w14:textId="3EC9FFD6" w:rsidR="0D01915B" w:rsidRDefault="0D01915B" w:rsidP="00933B98">
      <w:pPr>
        <w:ind w:left="360"/>
        <w:rPr>
          <w:rFonts w:eastAsia="Arial" w:cs="Arial"/>
          <w:b/>
          <w:bCs/>
          <w:color w:val="000000" w:themeColor="text1"/>
          <w:sz w:val="24"/>
          <w:szCs w:val="24"/>
        </w:rPr>
      </w:pPr>
      <w:r w:rsidRPr="7D87ED9F">
        <w:rPr>
          <w:rFonts w:eastAsia="Arial" w:cs="Arial"/>
          <w:i/>
          <w:iCs/>
          <w:color w:val="000000" w:themeColor="text1"/>
          <w:sz w:val="24"/>
          <w:szCs w:val="24"/>
        </w:rPr>
        <w:lastRenderedPageBreak/>
        <w:t>"</w:t>
      </w:r>
      <w:r w:rsidR="7857F3EE" w:rsidRPr="7D87ED9F">
        <w:rPr>
          <w:rFonts w:eastAsia="Arial" w:cs="Arial"/>
          <w:i/>
          <w:iCs/>
          <w:color w:val="000000" w:themeColor="text1"/>
          <w:sz w:val="24"/>
          <w:szCs w:val="24"/>
        </w:rPr>
        <w:t>It's enabled me to engage in activities outside the college as well. I was able to go to a local squash court and start engaging in the events that they have their regularly, and I've made some friends through that, that's been amazing. That's something that I wouldn't have been able to do previously because I would have been too nervous and shy to."</w:t>
      </w:r>
      <w:r w:rsidR="001F7738">
        <w:rPr>
          <w:rFonts w:eastAsia="Arial" w:cs="Arial"/>
          <w:i/>
          <w:iCs/>
          <w:color w:val="000000" w:themeColor="text1"/>
          <w:sz w:val="24"/>
          <w:szCs w:val="24"/>
        </w:rPr>
        <w:t xml:space="preserve"> </w:t>
      </w:r>
      <w:r w:rsidR="001F7738" w:rsidRPr="00A22A62">
        <w:rPr>
          <w:rFonts w:eastAsia="Arial" w:cs="Arial"/>
          <w:b/>
          <w:bCs/>
          <w:color w:val="000000" w:themeColor="text1"/>
          <w:sz w:val="24"/>
          <w:szCs w:val="24"/>
        </w:rPr>
        <w:t>(Access to Engineering</w:t>
      </w:r>
      <w:r w:rsidR="00FD3165">
        <w:rPr>
          <w:rFonts w:eastAsia="Arial" w:cs="Arial"/>
          <w:b/>
          <w:bCs/>
          <w:color w:val="000000" w:themeColor="text1"/>
          <w:sz w:val="24"/>
          <w:szCs w:val="24"/>
        </w:rPr>
        <w:t>, Cardiff</w:t>
      </w:r>
      <w:r w:rsidR="001F7738" w:rsidRPr="00A22A62">
        <w:rPr>
          <w:rFonts w:eastAsia="Arial" w:cs="Arial"/>
          <w:b/>
          <w:bCs/>
          <w:color w:val="000000" w:themeColor="text1"/>
          <w:sz w:val="24"/>
          <w:szCs w:val="24"/>
        </w:rPr>
        <w:t>)</w:t>
      </w:r>
    </w:p>
    <w:p w14:paraId="4883592C" w14:textId="4C52E544" w:rsidR="00477D65" w:rsidRPr="00B977FE" w:rsidRDefault="00FD1C17" w:rsidP="0801F041">
      <w:pPr>
        <w:rPr>
          <w:sz w:val="24"/>
          <w:szCs w:val="24"/>
        </w:rPr>
      </w:pPr>
      <w:r w:rsidRPr="0801F041">
        <w:rPr>
          <w:sz w:val="24"/>
          <w:szCs w:val="24"/>
        </w:rPr>
        <w:t xml:space="preserve">These outcomes were also noted by providers interviewed as part of the study. Provider 4 </w:t>
      </w:r>
      <w:r w:rsidR="0087118C" w:rsidRPr="0801F041">
        <w:rPr>
          <w:sz w:val="24"/>
          <w:szCs w:val="24"/>
        </w:rPr>
        <w:t xml:space="preserve">gave an example of a learner who </w:t>
      </w:r>
      <w:r w:rsidR="007068B4" w:rsidRPr="0801F041">
        <w:rPr>
          <w:sz w:val="24"/>
          <w:szCs w:val="24"/>
        </w:rPr>
        <w:t xml:space="preserve">initially </w:t>
      </w:r>
      <w:r w:rsidR="00E52CD0">
        <w:rPr>
          <w:sz w:val="24"/>
          <w:szCs w:val="24"/>
        </w:rPr>
        <w:t>did not want to</w:t>
      </w:r>
      <w:r w:rsidR="007068B4" w:rsidRPr="0801F041">
        <w:rPr>
          <w:sz w:val="24"/>
          <w:szCs w:val="24"/>
        </w:rPr>
        <w:t xml:space="preserve"> look at the group in the learning setting (with hood up and mask on)</w:t>
      </w:r>
      <w:r w:rsidR="00917AFE" w:rsidRPr="0801F041">
        <w:rPr>
          <w:sz w:val="24"/>
          <w:szCs w:val="24"/>
        </w:rPr>
        <w:t xml:space="preserve"> but h</w:t>
      </w:r>
      <w:r w:rsidR="00157451" w:rsidRPr="0801F041">
        <w:rPr>
          <w:sz w:val="24"/>
          <w:szCs w:val="24"/>
        </w:rPr>
        <w:t xml:space="preserve">ad </w:t>
      </w:r>
      <w:r w:rsidR="00AA6E9B">
        <w:rPr>
          <w:sz w:val="24"/>
          <w:szCs w:val="24"/>
        </w:rPr>
        <w:t xml:space="preserve">since built up the confidence to attend a training </w:t>
      </w:r>
      <w:r w:rsidR="00E948DF">
        <w:rPr>
          <w:sz w:val="24"/>
          <w:szCs w:val="24"/>
        </w:rPr>
        <w:t>session in London.</w:t>
      </w:r>
    </w:p>
    <w:p w14:paraId="2D2692BD" w14:textId="658CCC7F" w:rsidR="00282C65" w:rsidRPr="00FC0E9E" w:rsidRDefault="00FC0E9E" w:rsidP="0801F041">
      <w:pPr>
        <w:ind w:left="360"/>
        <w:rPr>
          <w:rFonts w:eastAsia="Arial" w:cs="Arial"/>
          <w:b/>
          <w:color w:val="000000" w:themeColor="text1"/>
          <w:sz w:val="24"/>
          <w:szCs w:val="24"/>
        </w:rPr>
      </w:pPr>
      <w:r w:rsidRPr="00FC0E9E">
        <w:rPr>
          <w:rFonts w:cs="Arial"/>
          <w:color w:val="000000"/>
          <w:sz w:val="24"/>
          <w:szCs w:val="24"/>
          <w:shd w:val="clear" w:color="auto" w:fill="FFFFFF"/>
        </w:rPr>
        <w:t>"</w:t>
      </w:r>
      <w:r w:rsidRPr="0801F041">
        <w:rPr>
          <w:rStyle w:val="Emphasis"/>
          <w:rFonts w:cs="Arial"/>
          <w:color w:val="000000" w:themeColor="text1"/>
          <w:sz w:val="24"/>
          <w:szCs w:val="24"/>
        </w:rPr>
        <w:t xml:space="preserve">I mean I've got [a learner] now who when she first started, she had her hood up, she had her mask on, she didn't look at the group. She's coming to London with me on Friday to a training event. That's phenomenal. To walk </w:t>
      </w:r>
      <w:r w:rsidR="5987C98E" w:rsidRPr="0801F041">
        <w:rPr>
          <w:rStyle w:val="Emphasis"/>
          <w:rFonts w:cs="Arial"/>
          <w:color w:val="000000" w:themeColor="text1"/>
          <w:sz w:val="24"/>
          <w:szCs w:val="24"/>
        </w:rPr>
        <w:t>into</w:t>
      </w:r>
      <w:r w:rsidRPr="00FC0E9E">
        <w:rPr>
          <w:rStyle w:val="Emphasis"/>
          <w:rFonts w:cs="Arial"/>
          <w:color w:val="000000"/>
          <w:sz w:val="24"/>
          <w:szCs w:val="24"/>
          <w:shd w:val="clear" w:color="auto" w:fill="FFFFFF"/>
        </w:rPr>
        <w:t xml:space="preserve"> a group not even looking at anyone, not being able to engage, to now coming on the train with us to go and visit another project in London." </w:t>
      </w:r>
      <w:r w:rsidRPr="0801F041">
        <w:rPr>
          <w:rStyle w:val="Emphasis"/>
          <w:rFonts w:cs="Arial"/>
          <w:b/>
          <w:i w:val="0"/>
          <w:color w:val="000000"/>
          <w:sz w:val="24"/>
          <w:szCs w:val="24"/>
          <w:shd w:val="clear" w:color="auto" w:fill="FFFFFF"/>
        </w:rPr>
        <w:t xml:space="preserve">(Provider 4, </w:t>
      </w:r>
      <w:r w:rsidR="00E948DF" w:rsidRPr="0801F041">
        <w:rPr>
          <w:rStyle w:val="Emphasis"/>
          <w:rFonts w:cs="Arial"/>
          <w:b/>
          <w:i w:val="0"/>
          <w:color w:val="000000"/>
          <w:sz w:val="24"/>
          <w:szCs w:val="24"/>
          <w:shd w:val="clear" w:color="auto" w:fill="FFFFFF"/>
        </w:rPr>
        <w:t>North Wales)</w:t>
      </w:r>
    </w:p>
    <w:p w14:paraId="2AC363CE" w14:textId="77777777" w:rsidR="00933B98" w:rsidRDefault="1912D50C" w:rsidP="3C38FEC2">
      <w:pPr>
        <w:pStyle w:val="LWSub6"/>
        <w:rPr>
          <w:rFonts w:eastAsia="Arial"/>
        </w:rPr>
      </w:pPr>
      <w:r w:rsidRPr="3C38FEC2">
        <w:rPr>
          <w:rFonts w:eastAsia="Arial"/>
        </w:rPr>
        <w:t xml:space="preserve">Ability to </w:t>
      </w:r>
      <w:r w:rsidR="1E466FD9" w:rsidRPr="3C38FEC2">
        <w:rPr>
          <w:rFonts w:eastAsia="Arial"/>
        </w:rPr>
        <w:t xml:space="preserve">advocate for </w:t>
      </w:r>
      <w:r w:rsidR="6E5580D7" w:rsidRPr="3C38FEC2">
        <w:rPr>
          <w:rFonts w:eastAsia="Arial"/>
        </w:rPr>
        <w:t>themselves</w:t>
      </w:r>
      <w:r w:rsidR="1E466FD9" w:rsidRPr="3C38FEC2">
        <w:rPr>
          <w:rFonts w:eastAsia="Arial"/>
        </w:rPr>
        <w:t xml:space="preserve"> and </w:t>
      </w:r>
      <w:proofErr w:type="gramStart"/>
      <w:r w:rsidR="1E466FD9" w:rsidRPr="3C38FEC2">
        <w:rPr>
          <w:rFonts w:eastAsia="Arial"/>
        </w:rPr>
        <w:t>others</w:t>
      </w:r>
      <w:proofErr w:type="gramEnd"/>
    </w:p>
    <w:p w14:paraId="67BEA015" w14:textId="55A294E4" w:rsidR="146CBB9A" w:rsidRPr="00933B98" w:rsidRDefault="5775F946" w:rsidP="1C8FA0A1">
      <w:pPr>
        <w:rPr>
          <w:b/>
          <w:bCs/>
          <w:sz w:val="24"/>
          <w:szCs w:val="24"/>
        </w:rPr>
      </w:pPr>
      <w:r w:rsidRPr="1C50B3A4">
        <w:rPr>
          <w:sz w:val="24"/>
          <w:szCs w:val="24"/>
        </w:rPr>
        <w:t xml:space="preserve">Learning can </w:t>
      </w:r>
      <w:r w:rsidR="2E371675" w:rsidRPr="1C50B3A4">
        <w:rPr>
          <w:sz w:val="24"/>
          <w:szCs w:val="24"/>
        </w:rPr>
        <w:t xml:space="preserve">help women </w:t>
      </w:r>
      <w:r w:rsidR="34E408A6" w:rsidRPr="1C50B3A4">
        <w:rPr>
          <w:sz w:val="24"/>
          <w:szCs w:val="24"/>
        </w:rPr>
        <w:t>feel</w:t>
      </w:r>
      <w:r w:rsidR="2E371675" w:rsidRPr="1C50B3A4">
        <w:rPr>
          <w:sz w:val="24"/>
          <w:szCs w:val="24"/>
        </w:rPr>
        <w:t xml:space="preserve"> confident enough to</w:t>
      </w:r>
      <w:r w:rsidR="14DFD41A" w:rsidRPr="1C50B3A4">
        <w:rPr>
          <w:sz w:val="24"/>
          <w:szCs w:val="24"/>
        </w:rPr>
        <w:t xml:space="preserve"> </w:t>
      </w:r>
      <w:r w:rsidR="63BCF2BB" w:rsidRPr="1C50B3A4">
        <w:rPr>
          <w:sz w:val="24"/>
          <w:szCs w:val="24"/>
        </w:rPr>
        <w:t xml:space="preserve">speak-up for </w:t>
      </w:r>
      <w:r w:rsidR="2E371675" w:rsidRPr="1C50B3A4">
        <w:rPr>
          <w:sz w:val="24"/>
          <w:szCs w:val="24"/>
        </w:rPr>
        <w:t>themselves</w:t>
      </w:r>
      <w:r w:rsidR="63BCF2BB" w:rsidRPr="1C50B3A4">
        <w:rPr>
          <w:sz w:val="24"/>
          <w:szCs w:val="24"/>
        </w:rPr>
        <w:t xml:space="preserve"> and</w:t>
      </w:r>
      <w:r w:rsidR="14DFD41A" w:rsidRPr="1C50B3A4">
        <w:rPr>
          <w:sz w:val="24"/>
          <w:szCs w:val="24"/>
        </w:rPr>
        <w:t xml:space="preserve"> </w:t>
      </w:r>
      <w:r w:rsidR="208F506C" w:rsidRPr="1C50B3A4">
        <w:rPr>
          <w:sz w:val="24"/>
          <w:szCs w:val="24"/>
        </w:rPr>
        <w:t xml:space="preserve">navigate difficult conversations. </w:t>
      </w:r>
      <w:r w:rsidR="3C2DB966" w:rsidRPr="1C50B3A4">
        <w:rPr>
          <w:rFonts w:eastAsia="Arial" w:cs="Arial"/>
          <w:sz w:val="24"/>
          <w:szCs w:val="24"/>
        </w:rPr>
        <w:t xml:space="preserve">One </w:t>
      </w:r>
      <w:r w:rsidR="00726958">
        <w:rPr>
          <w:rFonts w:eastAsia="Arial" w:cs="Arial"/>
          <w:sz w:val="24"/>
          <w:szCs w:val="24"/>
        </w:rPr>
        <w:t>Agile Nation 2</w:t>
      </w:r>
      <w:r w:rsidR="3C2DB966" w:rsidRPr="1C50B3A4">
        <w:rPr>
          <w:rFonts w:eastAsia="Arial" w:cs="Arial"/>
          <w:sz w:val="24"/>
          <w:szCs w:val="24"/>
        </w:rPr>
        <w:t xml:space="preserve"> participant </w:t>
      </w:r>
      <w:r w:rsidR="53A207A6" w:rsidRPr="1C50B3A4">
        <w:rPr>
          <w:rFonts w:eastAsia="Arial" w:cs="Arial"/>
          <w:sz w:val="24"/>
          <w:szCs w:val="24"/>
        </w:rPr>
        <w:t xml:space="preserve">described how </w:t>
      </w:r>
      <w:r w:rsidR="3C2DB966" w:rsidRPr="1C50B3A4">
        <w:rPr>
          <w:rFonts w:eastAsia="Arial" w:cs="Arial"/>
          <w:sz w:val="24"/>
          <w:szCs w:val="24"/>
        </w:rPr>
        <w:t xml:space="preserve">participating in learning gave her the confidence to </w:t>
      </w:r>
      <w:r w:rsidR="1A7B6879" w:rsidRPr="1C50B3A4">
        <w:rPr>
          <w:rFonts w:eastAsia="Arial" w:cs="Arial"/>
          <w:sz w:val="24"/>
          <w:szCs w:val="24"/>
        </w:rPr>
        <w:t>initiate</w:t>
      </w:r>
      <w:r w:rsidR="2C83C765" w:rsidRPr="1C50B3A4">
        <w:rPr>
          <w:rFonts w:eastAsia="Arial" w:cs="Arial"/>
          <w:sz w:val="24"/>
          <w:szCs w:val="24"/>
        </w:rPr>
        <w:t xml:space="preserve"> a discussion</w:t>
      </w:r>
      <w:r w:rsidR="3C2DB966" w:rsidRPr="1C50B3A4">
        <w:rPr>
          <w:rFonts w:eastAsia="Arial" w:cs="Arial"/>
          <w:sz w:val="24"/>
          <w:szCs w:val="24"/>
        </w:rPr>
        <w:t xml:space="preserve"> at work which ultimately benefited her career and improved her overall wellbeing.  </w:t>
      </w:r>
      <w:r w:rsidR="03CBD421" w:rsidRPr="1C50B3A4">
        <w:rPr>
          <w:rFonts w:eastAsia="Arial" w:cs="Arial"/>
          <w:sz w:val="24"/>
          <w:szCs w:val="24"/>
        </w:rPr>
        <w:t xml:space="preserve">Another </w:t>
      </w:r>
      <w:r w:rsidR="1A7B6879" w:rsidRPr="1C50B3A4">
        <w:rPr>
          <w:sz w:val="24"/>
          <w:szCs w:val="24"/>
        </w:rPr>
        <w:t xml:space="preserve">woman </w:t>
      </w:r>
      <w:r w:rsidR="4D8E9545" w:rsidRPr="1C50B3A4">
        <w:rPr>
          <w:sz w:val="24"/>
          <w:szCs w:val="24"/>
        </w:rPr>
        <w:t xml:space="preserve">learner </w:t>
      </w:r>
      <w:r w:rsidR="65F031FD" w:rsidRPr="1C50B3A4">
        <w:rPr>
          <w:sz w:val="24"/>
          <w:szCs w:val="24"/>
        </w:rPr>
        <w:t>reported</w:t>
      </w:r>
      <w:r w:rsidR="03CBD421" w:rsidRPr="1C50B3A4">
        <w:rPr>
          <w:sz w:val="24"/>
          <w:szCs w:val="24"/>
        </w:rPr>
        <w:t xml:space="preserve"> that </w:t>
      </w:r>
      <w:r w:rsidR="626E7A2E" w:rsidRPr="1C50B3A4">
        <w:rPr>
          <w:sz w:val="24"/>
          <w:szCs w:val="24"/>
        </w:rPr>
        <w:t xml:space="preserve">during her master’s studies </w:t>
      </w:r>
      <w:r w:rsidR="03CBD421" w:rsidRPr="1C50B3A4">
        <w:rPr>
          <w:sz w:val="24"/>
          <w:szCs w:val="24"/>
        </w:rPr>
        <w:t>she had gained the confidence to admit when finding things difficult and the courage to ask for help.</w:t>
      </w:r>
    </w:p>
    <w:p w14:paraId="01FF1B03" w14:textId="61248C96" w:rsidR="146CBB9A" w:rsidRDefault="418F7F61" w:rsidP="00BA2A41">
      <w:pPr>
        <w:ind w:left="284"/>
        <w:rPr>
          <w:rFonts w:eastAsia="Arial" w:cs="Arial"/>
          <w:b/>
          <w:sz w:val="24"/>
          <w:szCs w:val="24"/>
        </w:rPr>
      </w:pPr>
      <w:r w:rsidRPr="7D87ED9F">
        <w:rPr>
          <w:rFonts w:eastAsia="Arial" w:cs="Arial"/>
          <w:i/>
          <w:iCs/>
          <w:sz w:val="24"/>
          <w:szCs w:val="24"/>
        </w:rPr>
        <w:t>"One of my daughters has ADHD as well. So, it's given me the confidence to advocate for her and even within the family, where people don't understand, and to be able to say, 'This is what she needs.'"</w:t>
      </w:r>
      <w:r w:rsidR="00AC406D">
        <w:rPr>
          <w:rFonts w:eastAsia="Arial" w:cs="Arial"/>
          <w:i/>
          <w:iCs/>
          <w:sz w:val="24"/>
          <w:szCs w:val="24"/>
        </w:rPr>
        <w:t xml:space="preserve"> </w:t>
      </w:r>
      <w:r w:rsidR="00AC406D" w:rsidRPr="00A22A62">
        <w:rPr>
          <w:rFonts w:eastAsia="Arial" w:cs="Arial"/>
          <w:b/>
          <w:bCs/>
          <w:sz w:val="24"/>
          <w:szCs w:val="24"/>
        </w:rPr>
        <w:t>(</w:t>
      </w:r>
      <w:proofErr w:type="gramStart"/>
      <w:r w:rsidR="00AC406D" w:rsidRPr="00A22A62">
        <w:rPr>
          <w:rFonts w:eastAsia="Arial" w:cs="Arial"/>
          <w:b/>
          <w:bCs/>
          <w:sz w:val="24"/>
          <w:szCs w:val="24"/>
        </w:rPr>
        <w:t>Master’s in Education</w:t>
      </w:r>
      <w:proofErr w:type="gramEnd"/>
      <w:r w:rsidR="00FD3165">
        <w:rPr>
          <w:rFonts w:eastAsia="Arial" w:cs="Arial"/>
          <w:b/>
          <w:bCs/>
          <w:sz w:val="24"/>
          <w:szCs w:val="24"/>
        </w:rPr>
        <w:t xml:space="preserve">, </w:t>
      </w:r>
      <w:r w:rsidR="00FD3165" w:rsidRPr="00A22A62">
        <w:rPr>
          <w:rFonts w:eastAsia="Arial" w:cs="Arial"/>
          <w:b/>
          <w:bCs/>
          <w:sz w:val="24"/>
          <w:szCs w:val="24"/>
        </w:rPr>
        <w:t>Swansea</w:t>
      </w:r>
      <w:r w:rsidR="00AC406D" w:rsidRPr="00A22A62">
        <w:rPr>
          <w:rFonts w:eastAsia="Arial" w:cs="Arial"/>
          <w:b/>
          <w:bCs/>
          <w:sz w:val="24"/>
          <w:szCs w:val="24"/>
        </w:rPr>
        <w:t>)</w:t>
      </w:r>
    </w:p>
    <w:p w14:paraId="0F3B0E2C" w14:textId="045451F7" w:rsidR="006B4C7A" w:rsidRPr="00A22A62" w:rsidRDefault="00AD2CE9" w:rsidP="3C38FEC2">
      <w:pPr>
        <w:rPr>
          <w:rFonts w:eastAsia="Arial" w:cs="Arial"/>
          <w:b/>
          <w:bCs/>
          <w:sz w:val="24"/>
          <w:szCs w:val="24"/>
        </w:rPr>
      </w:pPr>
      <w:r>
        <w:rPr>
          <w:rFonts w:eastAsia="Arial" w:cs="Arial"/>
          <w:sz w:val="24"/>
          <w:szCs w:val="24"/>
        </w:rPr>
        <w:t xml:space="preserve">One provider </w:t>
      </w:r>
      <w:r w:rsidR="00357046">
        <w:rPr>
          <w:rFonts w:eastAsia="Arial" w:cs="Arial"/>
          <w:sz w:val="24"/>
          <w:szCs w:val="24"/>
        </w:rPr>
        <w:t xml:space="preserve">reported </w:t>
      </w:r>
      <w:r>
        <w:rPr>
          <w:rFonts w:eastAsia="Arial" w:cs="Arial"/>
          <w:sz w:val="24"/>
          <w:szCs w:val="24"/>
        </w:rPr>
        <w:t xml:space="preserve">that </w:t>
      </w:r>
      <w:r w:rsidR="00805D0F">
        <w:rPr>
          <w:rFonts w:eastAsia="Arial" w:cs="Arial"/>
          <w:sz w:val="24"/>
          <w:szCs w:val="24"/>
        </w:rPr>
        <w:t>family</w:t>
      </w:r>
      <w:r w:rsidR="00DE02E1">
        <w:rPr>
          <w:rFonts w:eastAsia="Arial" w:cs="Arial"/>
          <w:sz w:val="24"/>
          <w:szCs w:val="24"/>
        </w:rPr>
        <w:t xml:space="preserve"> learning </w:t>
      </w:r>
      <w:r w:rsidR="00805D0F">
        <w:rPr>
          <w:rFonts w:eastAsia="Arial" w:cs="Arial"/>
          <w:sz w:val="24"/>
          <w:szCs w:val="24"/>
        </w:rPr>
        <w:t xml:space="preserve">in schools </w:t>
      </w:r>
      <w:r w:rsidR="00DE02E1">
        <w:rPr>
          <w:rFonts w:eastAsia="Arial" w:cs="Arial"/>
          <w:sz w:val="24"/>
          <w:szCs w:val="24"/>
        </w:rPr>
        <w:t>had improved women’s confidence</w:t>
      </w:r>
      <w:r w:rsidR="00B52E67">
        <w:rPr>
          <w:rFonts w:eastAsia="Arial" w:cs="Arial"/>
          <w:sz w:val="24"/>
          <w:szCs w:val="24"/>
        </w:rPr>
        <w:t xml:space="preserve"> in approaching</w:t>
      </w:r>
      <w:r w:rsidR="008719AE">
        <w:rPr>
          <w:rFonts w:eastAsia="Arial" w:cs="Arial"/>
          <w:sz w:val="24"/>
          <w:szCs w:val="24"/>
        </w:rPr>
        <w:t xml:space="preserve"> teaching staff with concerns. </w:t>
      </w:r>
      <w:r w:rsidR="00D72204">
        <w:rPr>
          <w:rFonts w:eastAsia="Arial" w:cs="Arial"/>
          <w:sz w:val="24"/>
          <w:szCs w:val="24"/>
        </w:rPr>
        <w:t xml:space="preserve">This was thought to be </w:t>
      </w:r>
      <w:r w:rsidR="007109AA">
        <w:rPr>
          <w:rFonts w:eastAsia="Arial" w:cs="Arial"/>
          <w:sz w:val="24"/>
          <w:szCs w:val="24"/>
        </w:rPr>
        <w:t xml:space="preserve">related to there being </w:t>
      </w:r>
      <w:r w:rsidR="001F3015">
        <w:rPr>
          <w:rFonts w:eastAsia="Arial" w:cs="Arial"/>
          <w:sz w:val="24"/>
          <w:szCs w:val="24"/>
        </w:rPr>
        <w:t xml:space="preserve">more collaboration and </w:t>
      </w:r>
      <w:r w:rsidR="007C41D8">
        <w:rPr>
          <w:rFonts w:eastAsia="Arial" w:cs="Arial"/>
          <w:sz w:val="24"/>
          <w:szCs w:val="24"/>
        </w:rPr>
        <w:t xml:space="preserve">less of a </w:t>
      </w:r>
      <w:r w:rsidR="001F3015">
        <w:rPr>
          <w:rFonts w:eastAsia="Arial" w:cs="Arial"/>
          <w:sz w:val="24"/>
          <w:szCs w:val="24"/>
        </w:rPr>
        <w:t>divide</w:t>
      </w:r>
      <w:r w:rsidR="007C41D8">
        <w:rPr>
          <w:rFonts w:eastAsia="Arial" w:cs="Arial"/>
          <w:sz w:val="24"/>
          <w:szCs w:val="24"/>
        </w:rPr>
        <w:t xml:space="preserve"> between </w:t>
      </w:r>
      <w:r w:rsidR="00024226">
        <w:rPr>
          <w:rFonts w:eastAsia="Arial" w:cs="Arial"/>
          <w:sz w:val="24"/>
          <w:szCs w:val="24"/>
        </w:rPr>
        <w:t xml:space="preserve">parents and teachers. </w:t>
      </w:r>
    </w:p>
    <w:p w14:paraId="0B47CBC8" w14:textId="77A2A53E" w:rsidR="00933B98" w:rsidRDefault="3725815F" w:rsidP="3C38FEC2">
      <w:pPr>
        <w:pStyle w:val="LWSub6"/>
      </w:pPr>
      <w:r w:rsidRPr="00933B98">
        <w:t>Feel</w:t>
      </w:r>
      <w:r w:rsidR="249252C1" w:rsidRPr="00933B98">
        <w:t xml:space="preserve">ing </w:t>
      </w:r>
      <w:r w:rsidR="57E1E14D" w:rsidRPr="00933B98">
        <w:t>better able to</w:t>
      </w:r>
      <w:r w:rsidR="0BCAFF81" w:rsidRPr="00933B98">
        <w:t xml:space="preserve"> express</w:t>
      </w:r>
      <w:r w:rsidR="57E1E14D" w:rsidRPr="00933B98">
        <w:t xml:space="preserve"> </w:t>
      </w:r>
      <w:r w:rsidR="249252C1" w:rsidRPr="00933B98">
        <w:t>themselves</w:t>
      </w:r>
      <w:r w:rsidR="38AA45EB" w:rsidRPr="00933B98">
        <w:t xml:space="preserve"> and</w:t>
      </w:r>
      <w:r w:rsidR="249252C1" w:rsidRPr="00933B98">
        <w:t xml:space="preserve"> live </w:t>
      </w:r>
      <w:proofErr w:type="gramStart"/>
      <w:r w:rsidR="249252C1" w:rsidRPr="00933B98">
        <w:t>independently</w:t>
      </w:r>
      <w:proofErr w:type="gramEnd"/>
    </w:p>
    <w:p w14:paraId="6AFF0A73" w14:textId="1AA1E4F1" w:rsidR="146CBB9A" w:rsidRPr="00933B98" w:rsidRDefault="00EC2E7F" w:rsidP="3C38FEC2">
      <w:pPr>
        <w:rPr>
          <w:sz w:val="24"/>
          <w:szCs w:val="24"/>
        </w:rPr>
      </w:pPr>
      <w:r w:rsidRPr="3C38FEC2">
        <w:rPr>
          <w:sz w:val="24"/>
          <w:szCs w:val="24"/>
        </w:rPr>
        <w:t xml:space="preserve">Confidence </w:t>
      </w:r>
      <w:r w:rsidR="002E0F8B" w:rsidRPr="3C38FEC2">
        <w:rPr>
          <w:sz w:val="24"/>
          <w:szCs w:val="24"/>
        </w:rPr>
        <w:t>in</w:t>
      </w:r>
      <w:r w:rsidRPr="3C38FEC2">
        <w:rPr>
          <w:sz w:val="24"/>
          <w:szCs w:val="24"/>
        </w:rPr>
        <w:t xml:space="preserve"> </w:t>
      </w:r>
      <w:r w:rsidR="00477E55" w:rsidRPr="3C38FEC2">
        <w:rPr>
          <w:sz w:val="24"/>
          <w:szCs w:val="24"/>
        </w:rPr>
        <w:t xml:space="preserve">having the skills to </w:t>
      </w:r>
      <w:r w:rsidR="002F4EBB" w:rsidRPr="3C38FEC2">
        <w:rPr>
          <w:sz w:val="24"/>
          <w:szCs w:val="24"/>
        </w:rPr>
        <w:t>be self-sufficient</w:t>
      </w:r>
      <w:r w:rsidR="002E0F8B" w:rsidRPr="3C38FEC2">
        <w:rPr>
          <w:sz w:val="24"/>
          <w:szCs w:val="24"/>
        </w:rPr>
        <w:t xml:space="preserve"> was an important outcome for </w:t>
      </w:r>
      <w:r w:rsidR="003D7C3C" w:rsidRPr="3C38FEC2">
        <w:rPr>
          <w:sz w:val="24"/>
          <w:szCs w:val="24"/>
        </w:rPr>
        <w:t>women</w:t>
      </w:r>
      <w:r w:rsidR="002F4EBB" w:rsidRPr="3C38FEC2">
        <w:rPr>
          <w:sz w:val="24"/>
          <w:szCs w:val="24"/>
        </w:rPr>
        <w:t>.</w:t>
      </w:r>
      <w:r w:rsidR="00EE44E3" w:rsidRPr="3C38FEC2">
        <w:rPr>
          <w:b/>
          <w:sz w:val="24"/>
          <w:szCs w:val="24"/>
        </w:rPr>
        <w:t xml:space="preserve"> </w:t>
      </w:r>
      <w:r w:rsidR="00EE44E3" w:rsidRPr="3C38FEC2">
        <w:rPr>
          <w:sz w:val="24"/>
          <w:szCs w:val="24"/>
        </w:rPr>
        <w:t>Some women</w:t>
      </w:r>
      <w:r w:rsidR="009D16FF" w:rsidRPr="3C38FEC2">
        <w:rPr>
          <w:sz w:val="24"/>
          <w:szCs w:val="24"/>
        </w:rPr>
        <w:t xml:space="preserve"> learners</w:t>
      </w:r>
      <w:r w:rsidR="00EE44E3" w:rsidRPr="3C38FEC2">
        <w:rPr>
          <w:sz w:val="24"/>
          <w:szCs w:val="24"/>
        </w:rPr>
        <w:t xml:space="preserve"> taking ESOL classes described how </w:t>
      </w:r>
      <w:r w:rsidR="0025342B" w:rsidRPr="3C38FEC2">
        <w:rPr>
          <w:sz w:val="24"/>
          <w:szCs w:val="24"/>
        </w:rPr>
        <w:t xml:space="preserve">improving their English skills </w:t>
      </w:r>
      <w:r w:rsidR="00933C08" w:rsidRPr="3C38FEC2">
        <w:rPr>
          <w:sz w:val="24"/>
          <w:szCs w:val="24"/>
        </w:rPr>
        <w:t xml:space="preserve">had </w:t>
      </w:r>
      <w:r w:rsidR="00726362" w:rsidRPr="3C38FEC2">
        <w:rPr>
          <w:sz w:val="24"/>
          <w:szCs w:val="24"/>
        </w:rPr>
        <w:t xml:space="preserve">boosted their overall confidence. </w:t>
      </w:r>
    </w:p>
    <w:p w14:paraId="5848A43E" w14:textId="5F21405F" w:rsidR="146CBB9A" w:rsidRDefault="249252C1" w:rsidP="00BA2A41">
      <w:pPr>
        <w:spacing w:after="0"/>
        <w:ind w:left="284"/>
        <w:rPr>
          <w:rFonts w:eastAsia="Arial" w:cs="Arial"/>
          <w:b/>
          <w:sz w:val="24"/>
          <w:szCs w:val="24"/>
        </w:rPr>
      </w:pPr>
      <w:r w:rsidRPr="7D87ED9F">
        <w:rPr>
          <w:rFonts w:eastAsia="Arial" w:cs="Arial"/>
          <w:i/>
          <w:iCs/>
          <w:sz w:val="24"/>
          <w:szCs w:val="24"/>
        </w:rPr>
        <w:t>"They gave me that confidence I can go by myself and travel. I can go by myself shopping [...] English is not my mother language, so education has given me that confidence that I can learn another language and I can solve my problem whatever it is."</w:t>
      </w:r>
      <w:r w:rsidR="001E49B0">
        <w:rPr>
          <w:rFonts w:eastAsia="Arial" w:cs="Arial"/>
          <w:i/>
          <w:iCs/>
          <w:sz w:val="24"/>
          <w:szCs w:val="24"/>
        </w:rPr>
        <w:t xml:space="preserve"> </w:t>
      </w:r>
      <w:r w:rsidR="001E49B0" w:rsidRPr="00A22A62">
        <w:rPr>
          <w:rFonts w:eastAsia="Arial" w:cs="Arial"/>
          <w:b/>
          <w:bCs/>
          <w:sz w:val="24"/>
          <w:szCs w:val="24"/>
        </w:rPr>
        <w:t>(ESOL Level 1</w:t>
      </w:r>
      <w:r w:rsidR="00DD4454">
        <w:rPr>
          <w:rFonts w:eastAsia="Arial" w:cs="Arial"/>
          <w:b/>
          <w:bCs/>
          <w:sz w:val="24"/>
          <w:szCs w:val="24"/>
        </w:rPr>
        <w:t>, Swansea</w:t>
      </w:r>
      <w:r w:rsidR="001E49B0" w:rsidRPr="00A22A62">
        <w:rPr>
          <w:rFonts w:eastAsia="Arial" w:cs="Arial"/>
          <w:b/>
          <w:bCs/>
          <w:sz w:val="24"/>
          <w:szCs w:val="24"/>
        </w:rPr>
        <w:t>)</w:t>
      </w:r>
    </w:p>
    <w:p w14:paraId="3B9A1AB3" w14:textId="5A719C94" w:rsidR="00933B98" w:rsidRDefault="369B642C" w:rsidP="3C38FEC2">
      <w:pPr>
        <w:pStyle w:val="LWSub6"/>
        <w:rPr>
          <w:rFonts w:eastAsia="Arial"/>
        </w:rPr>
      </w:pPr>
      <w:r w:rsidRPr="3C38FEC2">
        <w:rPr>
          <w:rFonts w:eastAsia="Arial"/>
        </w:rPr>
        <w:lastRenderedPageBreak/>
        <w:t>Having the</w:t>
      </w:r>
      <w:r w:rsidR="3CD7A876" w:rsidRPr="3C38FEC2">
        <w:rPr>
          <w:rFonts w:eastAsia="Arial"/>
        </w:rPr>
        <w:t xml:space="preserve"> </w:t>
      </w:r>
      <w:r w:rsidR="32233CD0" w:rsidRPr="3C38FEC2">
        <w:rPr>
          <w:rFonts w:eastAsia="Arial"/>
        </w:rPr>
        <w:t xml:space="preserve">confidence </w:t>
      </w:r>
      <w:r w:rsidR="30426211" w:rsidRPr="3C38FEC2">
        <w:rPr>
          <w:rFonts w:eastAsia="Arial"/>
        </w:rPr>
        <w:t>to</w:t>
      </w:r>
      <w:r w:rsidR="4B878F2C" w:rsidRPr="3C38FEC2">
        <w:rPr>
          <w:rFonts w:eastAsia="Arial"/>
        </w:rPr>
        <w:t xml:space="preserve"> start </w:t>
      </w:r>
      <w:proofErr w:type="gramStart"/>
      <w:r w:rsidR="4B878F2C" w:rsidRPr="3C38FEC2">
        <w:rPr>
          <w:rFonts w:eastAsia="Arial"/>
        </w:rPr>
        <w:t>work</w:t>
      </w:r>
      <w:proofErr w:type="gramEnd"/>
    </w:p>
    <w:p w14:paraId="71E61FCB" w14:textId="7EB27E1E" w:rsidR="09FEBC27" w:rsidRDefault="00DE2EE4" w:rsidP="3C38FEC2">
      <w:pPr>
        <w:spacing w:after="120"/>
        <w:rPr>
          <w:rFonts w:eastAsia="Arial"/>
          <w:sz w:val="24"/>
          <w:szCs w:val="24"/>
        </w:rPr>
      </w:pPr>
      <w:r w:rsidRPr="3C38FEC2">
        <w:rPr>
          <w:rFonts w:eastAsia="Arial"/>
          <w:sz w:val="24"/>
          <w:szCs w:val="24"/>
        </w:rPr>
        <w:t>Feeling ready to take</w:t>
      </w:r>
      <w:r w:rsidR="09FEBC27" w:rsidRPr="3C38FEC2">
        <w:rPr>
          <w:rFonts w:eastAsia="Arial"/>
          <w:sz w:val="24"/>
          <w:szCs w:val="24"/>
        </w:rPr>
        <w:t xml:space="preserve"> </w:t>
      </w:r>
      <w:r w:rsidR="00592B81" w:rsidRPr="3C38FEC2">
        <w:rPr>
          <w:rFonts w:eastAsia="Arial"/>
          <w:sz w:val="24"/>
          <w:szCs w:val="24"/>
        </w:rPr>
        <w:t xml:space="preserve">the first steps back into work </w:t>
      </w:r>
      <w:r w:rsidR="00DB0EA1" w:rsidRPr="3C38FEC2">
        <w:rPr>
          <w:rFonts w:eastAsia="Arial"/>
          <w:sz w:val="24"/>
          <w:szCs w:val="24"/>
        </w:rPr>
        <w:t>was a si</w:t>
      </w:r>
      <w:r w:rsidR="00803529" w:rsidRPr="3C38FEC2">
        <w:rPr>
          <w:rFonts w:eastAsia="Arial"/>
          <w:sz w:val="24"/>
          <w:szCs w:val="24"/>
        </w:rPr>
        <w:t xml:space="preserve">gnificant </w:t>
      </w:r>
      <w:r w:rsidR="0080068C" w:rsidRPr="3C38FEC2">
        <w:rPr>
          <w:rFonts w:eastAsia="Arial"/>
          <w:sz w:val="24"/>
          <w:szCs w:val="24"/>
        </w:rPr>
        <w:t>milestone for women.</w:t>
      </w:r>
      <w:r w:rsidR="00803529" w:rsidRPr="3C38FEC2">
        <w:rPr>
          <w:rFonts w:eastAsia="Arial"/>
          <w:sz w:val="24"/>
          <w:szCs w:val="24"/>
        </w:rPr>
        <w:t xml:space="preserve"> </w:t>
      </w:r>
      <w:r w:rsidR="00A34B84" w:rsidRPr="3C38FEC2">
        <w:rPr>
          <w:rFonts w:eastAsia="Arial"/>
          <w:sz w:val="24"/>
          <w:szCs w:val="24"/>
        </w:rPr>
        <w:t>One</w:t>
      </w:r>
      <w:r w:rsidR="09FEBC27" w:rsidRPr="3C38FEC2">
        <w:rPr>
          <w:rFonts w:eastAsia="Arial"/>
          <w:sz w:val="24"/>
          <w:szCs w:val="24"/>
        </w:rPr>
        <w:t xml:space="preserve"> </w:t>
      </w:r>
      <w:r w:rsidR="00093004" w:rsidRPr="3C38FEC2">
        <w:rPr>
          <w:rFonts w:eastAsia="Arial"/>
          <w:sz w:val="24"/>
          <w:szCs w:val="24"/>
        </w:rPr>
        <w:t xml:space="preserve">participant </w:t>
      </w:r>
      <w:r w:rsidR="00D7453C" w:rsidRPr="3C38FEC2">
        <w:rPr>
          <w:rFonts w:eastAsia="Arial"/>
          <w:sz w:val="24"/>
          <w:szCs w:val="24"/>
        </w:rPr>
        <w:t xml:space="preserve">learning English as a second language </w:t>
      </w:r>
      <w:r w:rsidR="009B5338" w:rsidRPr="3C38FEC2">
        <w:rPr>
          <w:rFonts w:eastAsia="Arial"/>
          <w:sz w:val="24"/>
          <w:szCs w:val="24"/>
        </w:rPr>
        <w:t xml:space="preserve">shared how </w:t>
      </w:r>
      <w:r w:rsidR="004765C0" w:rsidRPr="3C38FEC2">
        <w:rPr>
          <w:rFonts w:eastAsia="Arial"/>
          <w:sz w:val="24"/>
          <w:szCs w:val="24"/>
        </w:rPr>
        <w:t>she had gained the co</w:t>
      </w:r>
      <w:r w:rsidR="37732A40" w:rsidRPr="3C38FEC2">
        <w:rPr>
          <w:rFonts w:eastAsia="Arial"/>
          <w:sz w:val="24"/>
          <w:szCs w:val="24"/>
        </w:rPr>
        <w:t>nfidence to start work in Wales</w:t>
      </w:r>
      <w:r w:rsidR="00DC4FB4" w:rsidRPr="3C38FEC2">
        <w:rPr>
          <w:rFonts w:eastAsia="Arial"/>
          <w:sz w:val="24"/>
          <w:szCs w:val="24"/>
        </w:rPr>
        <w:t xml:space="preserve"> for the first time</w:t>
      </w:r>
      <w:r w:rsidR="005F3922" w:rsidRPr="3C38FEC2">
        <w:rPr>
          <w:rFonts w:eastAsia="Arial"/>
          <w:sz w:val="24"/>
          <w:szCs w:val="24"/>
        </w:rPr>
        <w:t xml:space="preserve"> since relocating there.</w:t>
      </w:r>
      <w:r w:rsidR="00D2511B" w:rsidRPr="3C38FEC2">
        <w:rPr>
          <w:rFonts w:eastAsia="Arial"/>
          <w:sz w:val="24"/>
          <w:szCs w:val="24"/>
        </w:rPr>
        <w:t xml:space="preserve"> </w:t>
      </w:r>
      <w:r w:rsidR="00EA45E3" w:rsidRPr="3C38FEC2">
        <w:rPr>
          <w:rFonts w:eastAsia="Arial"/>
          <w:sz w:val="24"/>
          <w:szCs w:val="24"/>
        </w:rPr>
        <w:t xml:space="preserve">Providers also </w:t>
      </w:r>
      <w:r w:rsidR="00825C21" w:rsidRPr="3C38FEC2">
        <w:rPr>
          <w:rFonts w:eastAsia="Arial"/>
          <w:sz w:val="24"/>
          <w:szCs w:val="24"/>
        </w:rPr>
        <w:t>reported having seen</w:t>
      </w:r>
      <w:r w:rsidR="00EA45E3" w:rsidRPr="3C38FEC2">
        <w:rPr>
          <w:rFonts w:eastAsia="Arial"/>
          <w:sz w:val="24"/>
          <w:szCs w:val="24"/>
        </w:rPr>
        <w:t xml:space="preserve"> </w:t>
      </w:r>
      <w:r w:rsidR="00C61CD8" w:rsidRPr="3C38FEC2">
        <w:rPr>
          <w:rFonts w:eastAsia="Arial"/>
          <w:sz w:val="24"/>
          <w:szCs w:val="24"/>
        </w:rPr>
        <w:t xml:space="preserve">a link between </w:t>
      </w:r>
      <w:r w:rsidR="00BC0467" w:rsidRPr="3C38FEC2">
        <w:rPr>
          <w:rFonts w:eastAsia="Arial"/>
          <w:sz w:val="24"/>
          <w:szCs w:val="24"/>
        </w:rPr>
        <w:t xml:space="preserve">increased </w:t>
      </w:r>
      <w:r w:rsidR="00FB7444" w:rsidRPr="3C38FEC2">
        <w:rPr>
          <w:rFonts w:eastAsia="Arial"/>
          <w:sz w:val="24"/>
          <w:szCs w:val="24"/>
        </w:rPr>
        <w:t xml:space="preserve">confidence </w:t>
      </w:r>
      <w:r w:rsidR="00C61CD8" w:rsidRPr="3C38FEC2">
        <w:rPr>
          <w:rFonts w:eastAsia="Arial"/>
          <w:sz w:val="24"/>
          <w:szCs w:val="24"/>
        </w:rPr>
        <w:t xml:space="preserve">and successful </w:t>
      </w:r>
      <w:r w:rsidR="0019071B" w:rsidRPr="3C38FEC2">
        <w:rPr>
          <w:rFonts w:eastAsia="Arial"/>
          <w:sz w:val="24"/>
          <w:szCs w:val="24"/>
        </w:rPr>
        <w:t>transition into employmen</w:t>
      </w:r>
      <w:r w:rsidR="09FEBC27" w:rsidRPr="3C38FEC2">
        <w:rPr>
          <w:rFonts w:eastAsia="Arial"/>
          <w:sz w:val="24"/>
          <w:szCs w:val="24"/>
        </w:rPr>
        <w:t>t</w:t>
      </w:r>
      <w:r w:rsidR="358BF871" w:rsidRPr="3C38FEC2">
        <w:rPr>
          <w:rFonts w:eastAsia="Arial"/>
          <w:sz w:val="24"/>
          <w:szCs w:val="24"/>
        </w:rPr>
        <w:t>.</w:t>
      </w:r>
    </w:p>
    <w:p w14:paraId="47B7D2F3" w14:textId="7F72F620" w:rsidR="00DB6F36" w:rsidRPr="000E5AB8" w:rsidRDefault="00B35CEF" w:rsidP="00BA2A41">
      <w:pPr>
        <w:ind w:left="284"/>
        <w:rPr>
          <w:b/>
          <w:sz w:val="24"/>
          <w:szCs w:val="24"/>
        </w:rPr>
      </w:pPr>
      <w:r w:rsidRPr="004F1DDB">
        <w:rPr>
          <w:i/>
          <w:iCs/>
          <w:sz w:val="24"/>
          <w:szCs w:val="24"/>
        </w:rPr>
        <w:t xml:space="preserve">“I had a woman who hadn't been to work for 21 years. She came on the initial training, she didn't even do the next stage, and then went and got a job in a school for the first time in 21 years." </w:t>
      </w:r>
      <w:r w:rsidRPr="004F1DDB">
        <w:rPr>
          <w:b/>
          <w:bCs/>
          <w:sz w:val="24"/>
          <w:szCs w:val="24"/>
        </w:rPr>
        <w:t>(Provider</w:t>
      </w:r>
      <w:r w:rsidR="006D19B1">
        <w:rPr>
          <w:b/>
          <w:bCs/>
          <w:sz w:val="24"/>
          <w:szCs w:val="24"/>
        </w:rPr>
        <w:t xml:space="preserve"> </w:t>
      </w:r>
      <w:r w:rsidR="0A89A39C" w:rsidRPr="02859221">
        <w:rPr>
          <w:b/>
          <w:bCs/>
          <w:sz w:val="24"/>
          <w:szCs w:val="24"/>
        </w:rPr>
        <w:t>4</w:t>
      </w:r>
      <w:r w:rsidRPr="004F1DDB">
        <w:rPr>
          <w:b/>
          <w:bCs/>
          <w:sz w:val="24"/>
          <w:szCs w:val="24"/>
        </w:rPr>
        <w:t xml:space="preserve">, </w:t>
      </w:r>
      <w:r w:rsidR="00D2511B" w:rsidRPr="004F1DDB">
        <w:rPr>
          <w:b/>
          <w:bCs/>
          <w:sz w:val="24"/>
          <w:szCs w:val="24"/>
        </w:rPr>
        <w:t>North Wales)</w:t>
      </w:r>
    </w:p>
    <w:p w14:paraId="0EDBD6F4" w14:textId="3E199AAC" w:rsidR="00933B98" w:rsidRDefault="0C2D21C3" w:rsidP="3C38FEC2">
      <w:pPr>
        <w:pStyle w:val="LWSub6"/>
        <w:rPr>
          <w:rFonts w:eastAsia="Arial"/>
        </w:rPr>
      </w:pPr>
      <w:r w:rsidRPr="3C38FEC2">
        <w:rPr>
          <w:rFonts w:eastAsia="Arial"/>
        </w:rPr>
        <w:t>Increased</w:t>
      </w:r>
      <w:r w:rsidR="4AF1BDD3" w:rsidRPr="3C38FEC2">
        <w:rPr>
          <w:rFonts w:eastAsia="Arial"/>
        </w:rPr>
        <w:t xml:space="preserve"> confidence when mak</w:t>
      </w:r>
      <w:r w:rsidR="786C7802" w:rsidRPr="3C38FEC2">
        <w:rPr>
          <w:rFonts w:eastAsia="Arial"/>
        </w:rPr>
        <w:t>ing</w:t>
      </w:r>
      <w:r w:rsidR="4AF1BDD3" w:rsidRPr="3C38FEC2">
        <w:rPr>
          <w:rFonts w:eastAsia="Arial"/>
        </w:rPr>
        <w:t xml:space="preserve"> decisions at </w:t>
      </w:r>
      <w:proofErr w:type="gramStart"/>
      <w:r w:rsidR="4AF1BDD3" w:rsidRPr="3C38FEC2">
        <w:rPr>
          <w:rFonts w:eastAsia="Arial"/>
        </w:rPr>
        <w:t>work</w:t>
      </w:r>
      <w:proofErr w:type="gramEnd"/>
    </w:p>
    <w:p w14:paraId="2E54A95E" w14:textId="28308EF8" w:rsidR="0C2D21C3" w:rsidRPr="00933B98" w:rsidRDefault="00906AA8" w:rsidP="3C38FEC2">
      <w:pPr>
        <w:spacing w:after="120"/>
        <w:rPr>
          <w:rFonts w:eastAsia="Arial" w:cs="Arial"/>
          <w:sz w:val="24"/>
          <w:szCs w:val="24"/>
        </w:rPr>
      </w:pPr>
      <w:r w:rsidRPr="1C8FA0A1">
        <w:rPr>
          <w:rFonts w:eastAsia="Arial" w:cs="Arial"/>
          <w:sz w:val="24"/>
          <w:szCs w:val="24"/>
        </w:rPr>
        <w:t>Many of the w</w:t>
      </w:r>
      <w:r w:rsidR="00E155D3" w:rsidRPr="1C8FA0A1">
        <w:rPr>
          <w:rFonts w:eastAsia="Arial" w:cs="Arial"/>
          <w:sz w:val="24"/>
          <w:szCs w:val="24"/>
        </w:rPr>
        <w:t xml:space="preserve">omen </w:t>
      </w:r>
      <w:r w:rsidRPr="1C8FA0A1">
        <w:rPr>
          <w:rFonts w:eastAsia="Arial" w:cs="Arial"/>
          <w:sz w:val="24"/>
          <w:szCs w:val="24"/>
        </w:rPr>
        <w:t xml:space="preserve">we interviewed </w:t>
      </w:r>
      <w:r w:rsidR="00E155D3" w:rsidRPr="1C8FA0A1">
        <w:rPr>
          <w:rFonts w:eastAsia="Arial" w:cs="Arial"/>
          <w:sz w:val="24"/>
          <w:szCs w:val="24"/>
        </w:rPr>
        <w:t xml:space="preserve">found </w:t>
      </w:r>
      <w:r w:rsidRPr="1C8FA0A1">
        <w:rPr>
          <w:rFonts w:eastAsia="Arial" w:cs="Arial"/>
          <w:sz w:val="24"/>
          <w:szCs w:val="24"/>
        </w:rPr>
        <w:t xml:space="preserve">that participating in learning helped them to be </w:t>
      </w:r>
      <w:r w:rsidR="00E36266" w:rsidRPr="1C8FA0A1">
        <w:rPr>
          <w:rFonts w:eastAsia="Arial" w:cs="Arial"/>
          <w:sz w:val="24"/>
          <w:szCs w:val="24"/>
        </w:rPr>
        <w:t>more confident in their judgements.</w:t>
      </w:r>
      <w:r w:rsidR="00E155D3" w:rsidRPr="1C8FA0A1">
        <w:rPr>
          <w:rFonts w:eastAsia="Arial" w:cs="Arial"/>
          <w:sz w:val="24"/>
          <w:szCs w:val="24"/>
        </w:rPr>
        <w:t xml:space="preserve"> </w:t>
      </w:r>
      <w:r w:rsidR="0C2D21C3" w:rsidRPr="1C8FA0A1">
        <w:rPr>
          <w:rFonts w:eastAsia="Arial" w:cs="Arial"/>
          <w:sz w:val="24"/>
          <w:szCs w:val="24"/>
        </w:rPr>
        <w:t>One</w:t>
      </w:r>
      <w:r w:rsidR="4AF1BDD3" w:rsidRPr="1C8FA0A1">
        <w:rPr>
          <w:rFonts w:eastAsia="Arial" w:cs="Arial"/>
          <w:sz w:val="24"/>
          <w:szCs w:val="24"/>
        </w:rPr>
        <w:t xml:space="preserve"> </w:t>
      </w:r>
      <w:r w:rsidR="00770921" w:rsidRPr="1C8FA0A1">
        <w:rPr>
          <w:rFonts w:eastAsia="Arial" w:cs="Arial"/>
          <w:sz w:val="24"/>
          <w:szCs w:val="24"/>
        </w:rPr>
        <w:t xml:space="preserve">participant </w:t>
      </w:r>
      <w:r w:rsidR="00BC0467" w:rsidRPr="1C8FA0A1">
        <w:rPr>
          <w:rFonts w:eastAsia="Arial" w:cs="Arial"/>
          <w:sz w:val="24"/>
          <w:szCs w:val="24"/>
        </w:rPr>
        <w:t xml:space="preserve">found </w:t>
      </w:r>
      <w:r w:rsidR="0C2D21C3" w:rsidRPr="1C8FA0A1">
        <w:rPr>
          <w:rFonts w:eastAsia="Arial" w:cs="Arial"/>
          <w:sz w:val="24"/>
          <w:szCs w:val="24"/>
        </w:rPr>
        <w:t>that attending college and taking on new responsibilities as head-girl and class representative had made her more confident when making decisions at work.</w:t>
      </w:r>
    </w:p>
    <w:p w14:paraId="7AE8CCD0" w14:textId="5CE51AE4" w:rsidR="2667B1F4" w:rsidRPr="000E5AB8" w:rsidRDefault="2667B1F4" w:rsidP="00BA2A41">
      <w:pPr>
        <w:spacing w:after="120"/>
        <w:ind w:left="284"/>
        <w:rPr>
          <w:rFonts w:eastAsia="Arial" w:cs="Arial"/>
          <w:b/>
          <w:sz w:val="24"/>
          <w:szCs w:val="24"/>
        </w:rPr>
      </w:pPr>
      <w:r w:rsidRPr="000E5AB8">
        <w:rPr>
          <w:rFonts w:eastAsia="Arial" w:cs="Arial"/>
          <w:i/>
          <w:iCs/>
          <w:sz w:val="24"/>
          <w:szCs w:val="24"/>
        </w:rPr>
        <w:t xml:space="preserve">"Work at the [name redacted], it's quite a high stress situation, there's a lot of debating going on, there's a lot of important decisions that need to be </w:t>
      </w:r>
      <w:r w:rsidRPr="000E5AB8">
        <w:rPr>
          <w:rFonts w:eastAsia="Arial" w:cs="Arial"/>
          <w:i/>
          <w:iCs/>
          <w:color w:val="333333"/>
          <w:sz w:val="24"/>
          <w:szCs w:val="24"/>
        </w:rPr>
        <w:t>made and the fact that I feel more secure in myself is definitely helpful and useful when I am making those decisions</w:t>
      </w:r>
      <w:r w:rsidRPr="000E5AB8">
        <w:rPr>
          <w:rFonts w:eastAsia="Arial" w:cs="Arial"/>
          <w:i/>
          <w:iCs/>
          <w:sz w:val="24"/>
          <w:szCs w:val="24"/>
        </w:rPr>
        <w:t>"</w:t>
      </w:r>
      <w:r w:rsidR="1E4C19D9" w:rsidRPr="000E5AB8">
        <w:rPr>
          <w:rFonts w:eastAsia="Arial" w:cs="Arial"/>
          <w:i/>
          <w:iCs/>
          <w:sz w:val="24"/>
          <w:szCs w:val="24"/>
        </w:rPr>
        <w:t xml:space="preserve"> </w:t>
      </w:r>
      <w:r w:rsidR="1E4C19D9" w:rsidRPr="000E5AB8">
        <w:rPr>
          <w:rFonts w:eastAsia="Arial" w:cs="Arial"/>
          <w:b/>
          <w:bCs/>
          <w:sz w:val="24"/>
          <w:szCs w:val="24"/>
        </w:rPr>
        <w:t xml:space="preserve">(Creative Media </w:t>
      </w:r>
      <w:r w:rsidR="000D2D9F">
        <w:rPr>
          <w:rFonts w:eastAsia="Arial" w:cs="Arial"/>
          <w:b/>
          <w:bCs/>
          <w:sz w:val="24"/>
          <w:szCs w:val="24"/>
        </w:rPr>
        <w:t xml:space="preserve">Level 3, South </w:t>
      </w:r>
      <w:r w:rsidR="1CB88194" w:rsidRPr="578B4EDD">
        <w:rPr>
          <w:rFonts w:eastAsia="Arial" w:cs="Arial"/>
          <w:b/>
          <w:bCs/>
          <w:sz w:val="24"/>
          <w:szCs w:val="24"/>
        </w:rPr>
        <w:t>Wales</w:t>
      </w:r>
      <w:r w:rsidR="1E4C19D9" w:rsidRPr="000E5AB8">
        <w:rPr>
          <w:rFonts w:eastAsia="Arial" w:cs="Arial"/>
          <w:b/>
          <w:bCs/>
          <w:sz w:val="24"/>
          <w:szCs w:val="24"/>
        </w:rPr>
        <w:t>)</w:t>
      </w:r>
    </w:p>
    <w:p w14:paraId="513074AA" w14:textId="77777777" w:rsidR="00933B98" w:rsidRDefault="00CB1A79" w:rsidP="3C38FEC2">
      <w:pPr>
        <w:pStyle w:val="LWSub6"/>
        <w:rPr>
          <w:rFonts w:eastAsia="Arial"/>
        </w:rPr>
      </w:pPr>
      <w:r w:rsidRPr="3C38FEC2">
        <w:rPr>
          <w:rFonts w:eastAsia="Arial"/>
        </w:rPr>
        <w:t>Becoming a confident public speaker</w:t>
      </w:r>
    </w:p>
    <w:p w14:paraId="38B11F5F" w14:textId="29047408" w:rsidR="001E6089" w:rsidRPr="00933B98" w:rsidRDefault="0039582C" w:rsidP="3C38FEC2">
      <w:pPr>
        <w:spacing w:after="120"/>
        <w:rPr>
          <w:rFonts w:eastAsia="Arial" w:cs="Arial"/>
          <w:sz w:val="24"/>
          <w:szCs w:val="24"/>
        </w:rPr>
      </w:pPr>
      <w:r w:rsidRPr="3C38FEC2">
        <w:rPr>
          <w:rFonts w:eastAsia="Arial" w:cs="Arial"/>
          <w:sz w:val="24"/>
          <w:szCs w:val="24"/>
        </w:rPr>
        <w:t xml:space="preserve">Some women noticed that engaging with learning had given them the confidence to </w:t>
      </w:r>
      <w:r w:rsidR="00FC7A84" w:rsidRPr="3C38FEC2">
        <w:rPr>
          <w:rFonts w:eastAsia="Arial" w:cs="Arial"/>
          <w:sz w:val="24"/>
          <w:szCs w:val="24"/>
        </w:rPr>
        <w:t xml:space="preserve">stand up and address an audience of </w:t>
      </w:r>
      <w:r w:rsidR="00734031" w:rsidRPr="3C38FEC2">
        <w:rPr>
          <w:rFonts w:eastAsia="Arial" w:cs="Arial"/>
          <w:sz w:val="24"/>
          <w:szCs w:val="24"/>
        </w:rPr>
        <w:t xml:space="preserve">people. One </w:t>
      </w:r>
      <w:r w:rsidR="00726958">
        <w:rPr>
          <w:rFonts w:eastAsia="Arial" w:cs="Arial"/>
          <w:sz w:val="24"/>
          <w:szCs w:val="24"/>
        </w:rPr>
        <w:t>Agile Nation 2</w:t>
      </w:r>
      <w:r w:rsidR="00734031" w:rsidRPr="3C38FEC2">
        <w:rPr>
          <w:rFonts w:eastAsia="Arial" w:cs="Arial"/>
          <w:sz w:val="24"/>
          <w:szCs w:val="24"/>
        </w:rPr>
        <w:t xml:space="preserve"> participant shared how the course had given her the confidence to speak in front of a group of her colleagues</w:t>
      </w:r>
      <w:r w:rsidR="005016F5" w:rsidRPr="3C38FEC2">
        <w:rPr>
          <w:rFonts w:eastAsia="Arial" w:cs="Arial"/>
          <w:sz w:val="24"/>
          <w:szCs w:val="24"/>
        </w:rPr>
        <w:t xml:space="preserve">, something she would have been too afraid to do previously. </w:t>
      </w:r>
    </w:p>
    <w:p w14:paraId="575CCFD1" w14:textId="070FB057" w:rsidR="00A274B5" w:rsidRPr="00933B98" w:rsidRDefault="001E6089" w:rsidP="00BA2A41">
      <w:pPr>
        <w:ind w:left="284"/>
        <w:rPr>
          <w:rStyle w:val="Emphasis"/>
          <w:rFonts w:cs="Arial"/>
          <w:b/>
          <w:bCs/>
          <w:i w:val="0"/>
          <w:iCs w:val="0"/>
          <w:color w:val="000000"/>
          <w:sz w:val="24"/>
          <w:szCs w:val="24"/>
          <w:shd w:val="clear" w:color="auto" w:fill="FFFFFF"/>
        </w:rPr>
      </w:pPr>
      <w:r w:rsidRPr="00933B98">
        <w:rPr>
          <w:rStyle w:val="Emphasis"/>
          <w:rFonts w:cs="Arial"/>
          <w:color w:val="000000"/>
          <w:sz w:val="24"/>
          <w:szCs w:val="24"/>
          <w:shd w:val="clear" w:color="auto" w:fill="FFFFFF"/>
        </w:rPr>
        <w:t xml:space="preserve">“My fear has always been standing up in front of a group of people speaking. Hate it. Never want to do it, and because the boss, she’s trying to push me into this new role, getting me prepared. She said, ‘Do you want to speak to the factory boys about what you’re going to be doing and stuff?’ Normally I’d be like, ‘No,’ but I thought, ‘Do you know what? I’m going to give it a bash.’ […] And I stood there speaking in a loud factory with 28 men around me, just telling them what I'm going to be doing with my little job role and stuff, and I would never, ever, ever have done that if it weren't for Chwarae Teg.” </w:t>
      </w:r>
      <w:r w:rsidRPr="00933B98">
        <w:rPr>
          <w:rStyle w:val="Emphasis"/>
          <w:rFonts w:cs="Arial"/>
          <w:b/>
          <w:bCs/>
          <w:i w:val="0"/>
          <w:iCs w:val="0"/>
          <w:color w:val="000000"/>
          <w:sz w:val="24"/>
          <w:szCs w:val="24"/>
          <w:shd w:val="clear" w:color="auto" w:fill="FFFFFF"/>
        </w:rPr>
        <w:t>(</w:t>
      </w:r>
      <w:r w:rsidR="00B97E78">
        <w:rPr>
          <w:rFonts w:eastAsia="Arial" w:cs="Arial"/>
          <w:b/>
          <w:color w:val="000000" w:themeColor="text1"/>
          <w:sz w:val="24"/>
          <w:szCs w:val="24"/>
        </w:rPr>
        <w:t>Agile Nation 2</w:t>
      </w:r>
      <w:r w:rsidR="00332E3F" w:rsidRPr="00933B98">
        <w:rPr>
          <w:rFonts w:eastAsia="Arial" w:cs="Arial"/>
          <w:b/>
          <w:color w:val="000000" w:themeColor="text1"/>
          <w:sz w:val="24"/>
          <w:szCs w:val="24"/>
        </w:rPr>
        <w:t xml:space="preserve"> Participant</w:t>
      </w:r>
      <w:r w:rsidRPr="00933B98">
        <w:rPr>
          <w:rStyle w:val="Emphasis"/>
          <w:rFonts w:cs="Arial"/>
          <w:b/>
          <w:bCs/>
          <w:i w:val="0"/>
          <w:iCs w:val="0"/>
          <w:color w:val="000000"/>
          <w:sz w:val="24"/>
          <w:szCs w:val="24"/>
          <w:shd w:val="clear" w:color="auto" w:fill="FFFFFF"/>
        </w:rPr>
        <w:t xml:space="preserve">, </w:t>
      </w:r>
      <w:r w:rsidR="00354F83" w:rsidRPr="00933B98">
        <w:rPr>
          <w:rStyle w:val="Emphasis"/>
          <w:rFonts w:cs="Arial"/>
          <w:b/>
          <w:bCs/>
          <w:i w:val="0"/>
          <w:iCs w:val="0"/>
          <w:color w:val="000000"/>
          <w:sz w:val="24"/>
          <w:szCs w:val="24"/>
          <w:shd w:val="clear" w:color="auto" w:fill="FFFFFF"/>
        </w:rPr>
        <w:t>Swansea)</w:t>
      </w:r>
    </w:p>
    <w:p w14:paraId="11D156EE" w14:textId="378CBA5A" w:rsidR="0042714B" w:rsidRDefault="0042714B" w:rsidP="0042714B">
      <w:pPr>
        <w:spacing w:after="120"/>
        <w:rPr>
          <w:rFonts w:eastAsia="Arial" w:cs="Arial"/>
          <w:sz w:val="24"/>
          <w:szCs w:val="24"/>
        </w:rPr>
      </w:pPr>
      <w:r w:rsidRPr="1C8FA0A1">
        <w:rPr>
          <w:rFonts w:eastAsia="Arial" w:cs="Arial"/>
          <w:sz w:val="24"/>
          <w:szCs w:val="24"/>
        </w:rPr>
        <w:t xml:space="preserve">Similarly, </w:t>
      </w:r>
      <w:r w:rsidR="00970BBB" w:rsidRPr="1C8FA0A1">
        <w:rPr>
          <w:rFonts w:eastAsia="Arial" w:cs="Arial"/>
          <w:sz w:val="24"/>
          <w:szCs w:val="24"/>
        </w:rPr>
        <w:t>P</w:t>
      </w:r>
      <w:r w:rsidRPr="1C8FA0A1">
        <w:rPr>
          <w:rFonts w:eastAsia="Arial" w:cs="Arial"/>
          <w:sz w:val="24"/>
          <w:szCs w:val="24"/>
        </w:rPr>
        <w:t xml:space="preserve">rovider 2 noted that gaining confidence through learning increased women’s ability to </w:t>
      </w:r>
      <w:r w:rsidR="00412FA7" w:rsidRPr="1C8FA0A1">
        <w:rPr>
          <w:rFonts w:eastAsia="Arial" w:cs="Arial"/>
          <w:sz w:val="24"/>
          <w:szCs w:val="24"/>
        </w:rPr>
        <w:t>participate</w:t>
      </w:r>
      <w:r w:rsidRPr="1C8FA0A1">
        <w:rPr>
          <w:rFonts w:eastAsia="Arial" w:cs="Arial"/>
          <w:sz w:val="24"/>
          <w:szCs w:val="24"/>
        </w:rPr>
        <w:t xml:space="preserve"> in group discussions</w:t>
      </w:r>
      <w:r w:rsidR="00412FA7" w:rsidRPr="1C8FA0A1">
        <w:rPr>
          <w:rFonts w:eastAsia="Arial" w:cs="Arial"/>
          <w:sz w:val="24"/>
          <w:szCs w:val="24"/>
        </w:rPr>
        <w:t>.</w:t>
      </w:r>
    </w:p>
    <w:p w14:paraId="643F0774" w14:textId="77777777" w:rsidR="00BE1FE6" w:rsidRDefault="00BE1FE6" w:rsidP="0042714B">
      <w:pPr>
        <w:spacing w:after="120"/>
        <w:rPr>
          <w:rFonts w:eastAsia="Arial" w:cs="Arial"/>
          <w:sz w:val="24"/>
          <w:szCs w:val="24"/>
        </w:rPr>
      </w:pPr>
    </w:p>
    <w:p w14:paraId="41D726B9" w14:textId="77777777" w:rsidR="00BE1FE6" w:rsidRDefault="00BE1FE6" w:rsidP="0042714B">
      <w:pPr>
        <w:spacing w:after="120"/>
        <w:rPr>
          <w:rFonts w:eastAsia="Arial" w:cs="Arial"/>
          <w:sz w:val="24"/>
          <w:szCs w:val="24"/>
        </w:rPr>
      </w:pPr>
    </w:p>
    <w:p w14:paraId="22C6A6FA" w14:textId="77777777" w:rsidR="00BE1FE6" w:rsidRDefault="00BE1FE6" w:rsidP="0042714B">
      <w:pPr>
        <w:spacing w:after="120"/>
        <w:rPr>
          <w:rFonts w:eastAsia="Arial" w:cs="Arial"/>
          <w:sz w:val="24"/>
          <w:szCs w:val="24"/>
        </w:rPr>
      </w:pPr>
    </w:p>
    <w:p w14:paraId="4F3139E6" w14:textId="15623B37" w:rsidR="002F069C" w:rsidRPr="00BF4E3D" w:rsidRDefault="002F069C" w:rsidP="002F069C">
      <w:pPr>
        <w:pStyle w:val="LWTitle3"/>
      </w:pPr>
      <w:bookmarkStart w:id="20" w:name="_Toc133273777"/>
      <w:r>
        <w:lastRenderedPageBreak/>
        <w:t xml:space="preserve">Case study </w:t>
      </w:r>
      <w:r w:rsidR="00DD7126">
        <w:t>three</w:t>
      </w:r>
    </w:p>
    <w:tbl>
      <w:tblPr>
        <w:tblStyle w:val="LWTable"/>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628"/>
      </w:tblGrid>
      <w:tr w:rsidR="002F069C" w14:paraId="0EDECD6A" w14:textId="77777777" w:rsidTr="008E0243">
        <w:trPr>
          <w:trHeight w:val="300"/>
        </w:trPr>
        <w:tc>
          <w:tcPr>
            <w:tcW w:w="9628" w:type="dxa"/>
            <w:shd w:val="clear" w:color="auto" w:fill="auto"/>
          </w:tcPr>
          <w:p w14:paraId="2E871289" w14:textId="77777777" w:rsidR="002F069C" w:rsidRDefault="002F069C" w:rsidP="00853DB7">
            <w:pPr>
              <w:spacing w:after="0"/>
              <w:jc w:val="both"/>
              <w:rPr>
                <w:rFonts w:asciiTheme="minorHAnsi" w:hAnsiTheme="minorHAnsi"/>
                <w:b/>
                <w:bCs/>
                <w:color w:val="000000" w:themeColor="text1"/>
              </w:rPr>
            </w:pPr>
          </w:p>
        </w:tc>
      </w:tr>
      <w:tr w:rsidR="002F069C" w14:paraId="4281E459" w14:textId="77777777" w:rsidTr="008E0243">
        <w:trPr>
          <w:trHeight w:val="300"/>
        </w:trPr>
        <w:tc>
          <w:tcPr>
            <w:tcW w:w="9628" w:type="dxa"/>
            <w:shd w:val="clear" w:color="auto" w:fill="auto"/>
          </w:tcPr>
          <w:p w14:paraId="6DECD0F4" w14:textId="52785605" w:rsidR="00E951D0" w:rsidRPr="00E951D0" w:rsidRDefault="00E951D0" w:rsidP="00E951D0">
            <w:pPr>
              <w:pStyle w:val="LWBody"/>
              <w:spacing w:after="120"/>
              <w:rPr>
                <w:b/>
                <w:bCs/>
              </w:rPr>
            </w:pPr>
            <w:r w:rsidRPr="00BA2A41">
              <w:rPr>
                <w:b/>
                <w:bCs/>
              </w:rPr>
              <w:t>Sarah</w:t>
            </w:r>
            <w:r w:rsidR="000F7289">
              <w:rPr>
                <w:rStyle w:val="FootnoteReference"/>
                <w:b/>
                <w:bCs/>
              </w:rPr>
              <w:footnoteReference w:id="5"/>
            </w:r>
            <w:r w:rsidRPr="00E951D0">
              <w:rPr>
                <w:b/>
                <w:bCs/>
              </w:rPr>
              <w:t xml:space="preserve"> - 25</w:t>
            </w:r>
            <w:r w:rsidR="00C45CB9">
              <w:rPr>
                <w:b/>
                <w:bCs/>
              </w:rPr>
              <w:t>-30</w:t>
            </w:r>
            <w:r w:rsidRPr="00E951D0">
              <w:rPr>
                <w:b/>
                <w:bCs/>
              </w:rPr>
              <w:t xml:space="preserve">, </w:t>
            </w:r>
            <w:r w:rsidR="00E57866">
              <w:rPr>
                <w:b/>
                <w:bCs/>
              </w:rPr>
              <w:t>South Wales</w:t>
            </w:r>
            <w:r w:rsidRPr="00E951D0">
              <w:rPr>
                <w:b/>
                <w:bCs/>
              </w:rPr>
              <w:t>, Access to Engineering course</w:t>
            </w:r>
          </w:p>
          <w:p w14:paraId="1DCF5122" w14:textId="7F680F11" w:rsidR="002F069C" w:rsidRDefault="002F069C" w:rsidP="00E951D0">
            <w:pPr>
              <w:pStyle w:val="LWBody"/>
              <w:spacing w:after="120"/>
            </w:pPr>
            <w:r>
              <w:t>Sarah</w:t>
            </w:r>
            <w:r w:rsidR="00E57866">
              <w:t xml:space="preserve"> </w:t>
            </w:r>
            <w:r>
              <w:t xml:space="preserve">lives in </w:t>
            </w:r>
            <w:r w:rsidR="00E57866">
              <w:t>South Wales</w:t>
            </w:r>
            <w:r>
              <w:t xml:space="preserve"> and studies an Access to Engineering course. She identifies as South African/ British and is a trans woman. She shared that she has autism which sometimes makes it harder for her to engage with college work and can affect her attendance. </w:t>
            </w:r>
          </w:p>
          <w:p w14:paraId="35684C3C" w14:textId="77777777" w:rsidR="002F069C" w:rsidRDefault="002F069C" w:rsidP="00E951D0">
            <w:pPr>
              <w:pStyle w:val="LWBody"/>
              <w:spacing w:after="120"/>
            </w:pPr>
            <w:r>
              <w:t xml:space="preserve">Early education had been difficult for her as attendance-related issues had meant she moved schools a lot and struggled to progress. She also experienced discrimination and judgement prior to her transition. </w:t>
            </w:r>
          </w:p>
          <w:p w14:paraId="7D416D30" w14:textId="77777777" w:rsidR="002F069C" w:rsidRDefault="002F069C" w:rsidP="00E951D0">
            <w:pPr>
              <w:pStyle w:val="LWBody"/>
              <w:spacing w:after="120"/>
            </w:pPr>
            <w:r>
              <w:t xml:space="preserve">Since starting an Access to Engineering course at college, she has noticed a real shift in her enjoyment of learning. She feels the environment is much more welcoming and the structure and routine it provides has helped her flourish. She is more confident and has made new friends as a result; she’s also engaging in more events outside of college. Additionally, attending college has improved her overall mood and wellbeing. </w:t>
            </w:r>
          </w:p>
          <w:p w14:paraId="5206D102" w14:textId="77777777" w:rsidR="002F069C" w:rsidRDefault="002F069C" w:rsidP="00E951D0">
            <w:pPr>
              <w:pStyle w:val="LWBody"/>
              <w:spacing w:after="120"/>
            </w:pPr>
            <w:r>
              <w:t xml:space="preserve">The main drivers of these positive outcomes were her tutors, who are friendly and encouraging, and the college being aware of her autism and offering appropriate support. </w:t>
            </w:r>
          </w:p>
          <w:p w14:paraId="6A8D1C41" w14:textId="77777777" w:rsidR="002F069C" w:rsidRPr="00B211D6" w:rsidRDefault="002F069C" w:rsidP="00E951D0">
            <w:pPr>
              <w:spacing w:after="120"/>
              <w:rPr>
                <w:i/>
                <w:iCs/>
              </w:rPr>
            </w:pPr>
            <w:r w:rsidRPr="00B211D6">
              <w:rPr>
                <w:i/>
                <w:iCs/>
                <w:sz w:val="24"/>
              </w:rPr>
              <w:t>"Being allowed to have a small separate room in the college, in the autism centre, where I'm able to just sit and learn, and then study. That's helped a lot. Getting assistance with the personal statements for universities, that was extremely helpful. Extra math lessons as well</w:t>
            </w:r>
            <w:r w:rsidRPr="00B211D6">
              <w:rPr>
                <w:i/>
                <w:iCs/>
                <w:sz w:val="24"/>
                <w:szCs w:val="22"/>
              </w:rPr>
              <w:t>.</w:t>
            </w:r>
            <w:r w:rsidRPr="00B211D6">
              <w:rPr>
                <w:i/>
                <w:iCs/>
                <w:sz w:val="24"/>
              </w:rPr>
              <w:t>"</w:t>
            </w:r>
          </w:p>
        </w:tc>
      </w:tr>
    </w:tbl>
    <w:p w14:paraId="0C21F20B" w14:textId="77777777" w:rsidR="002F069C" w:rsidRDefault="002F069C" w:rsidP="00853DB7">
      <w:pPr>
        <w:spacing w:after="0"/>
        <w:jc w:val="both"/>
        <w:textAlignment w:val="baseline"/>
        <w:rPr>
          <w:rFonts w:cs="Arial"/>
          <w:color w:val="000000" w:themeColor="text1"/>
        </w:rPr>
      </w:pPr>
    </w:p>
    <w:p w14:paraId="78B7FE0D" w14:textId="280C97A1" w:rsidR="146CBB9A" w:rsidRDefault="00C56412" w:rsidP="3C788AEB">
      <w:pPr>
        <w:pStyle w:val="LWTitle2"/>
        <w:rPr>
          <w:rFonts w:ascii="Segoe UI" w:hAnsi="Segoe UI"/>
          <w:color w:val="2F5496"/>
          <w:sz w:val="18"/>
          <w:szCs w:val="18"/>
          <w:lang w:eastAsia="en-GB"/>
        </w:rPr>
      </w:pPr>
      <w:r>
        <w:t>Wellbeing</w:t>
      </w:r>
      <w:bookmarkEnd w:id="20"/>
    </w:p>
    <w:p w14:paraId="3D9C252F" w14:textId="1F5A740F" w:rsidR="007E2392" w:rsidRDefault="1CFF6036" w:rsidP="007E2392">
      <w:pPr>
        <w:rPr>
          <w:sz w:val="24"/>
          <w:szCs w:val="24"/>
        </w:rPr>
      </w:pPr>
      <w:r w:rsidRPr="7D87ED9F">
        <w:rPr>
          <w:sz w:val="24"/>
          <w:szCs w:val="24"/>
        </w:rPr>
        <w:t>Broadly, w</w:t>
      </w:r>
      <w:r w:rsidR="5D06F0A8" w:rsidRPr="7D87ED9F">
        <w:rPr>
          <w:sz w:val="24"/>
          <w:szCs w:val="24"/>
        </w:rPr>
        <w:t>ellbeing</w:t>
      </w:r>
      <w:r w:rsidR="2A723B3F" w:rsidRPr="7D87ED9F">
        <w:rPr>
          <w:sz w:val="24"/>
          <w:szCs w:val="24"/>
        </w:rPr>
        <w:t xml:space="preserve"> </w:t>
      </w:r>
      <w:r w:rsidR="5D06F0A8" w:rsidRPr="7D87ED9F">
        <w:rPr>
          <w:sz w:val="24"/>
          <w:szCs w:val="24"/>
        </w:rPr>
        <w:t xml:space="preserve">can be defined as </w:t>
      </w:r>
      <w:r w:rsidR="2A723B3F" w:rsidRPr="7D87ED9F">
        <w:rPr>
          <w:sz w:val="24"/>
          <w:szCs w:val="24"/>
        </w:rPr>
        <w:t xml:space="preserve">feeling comfortable, </w:t>
      </w:r>
      <w:proofErr w:type="gramStart"/>
      <w:r w:rsidR="2A723B3F" w:rsidRPr="7D87ED9F">
        <w:rPr>
          <w:sz w:val="24"/>
          <w:szCs w:val="24"/>
        </w:rPr>
        <w:t>healthy</w:t>
      </w:r>
      <w:proofErr w:type="gramEnd"/>
      <w:r w:rsidR="2A723B3F" w:rsidRPr="7D87ED9F">
        <w:rPr>
          <w:sz w:val="24"/>
          <w:szCs w:val="24"/>
        </w:rPr>
        <w:t xml:space="preserve"> or happy</w:t>
      </w:r>
      <w:r w:rsidR="00B2294D">
        <w:rPr>
          <w:sz w:val="24"/>
          <w:szCs w:val="24"/>
        </w:rPr>
        <w:t xml:space="preserve"> and </w:t>
      </w:r>
      <w:r w:rsidR="18959BEA" w:rsidRPr="7D87ED9F">
        <w:rPr>
          <w:sz w:val="24"/>
          <w:szCs w:val="24"/>
        </w:rPr>
        <w:t>can relate to</w:t>
      </w:r>
      <w:r w:rsidR="7561EF34" w:rsidRPr="7D87ED9F">
        <w:rPr>
          <w:sz w:val="24"/>
          <w:szCs w:val="24"/>
        </w:rPr>
        <w:t xml:space="preserve"> both</w:t>
      </w:r>
      <w:r w:rsidR="18959BEA" w:rsidRPr="7D87ED9F">
        <w:rPr>
          <w:sz w:val="24"/>
          <w:szCs w:val="24"/>
        </w:rPr>
        <w:t xml:space="preserve"> mental</w:t>
      </w:r>
      <w:r w:rsidR="102435F1" w:rsidRPr="7D87ED9F">
        <w:rPr>
          <w:sz w:val="24"/>
          <w:szCs w:val="24"/>
        </w:rPr>
        <w:t xml:space="preserve"> </w:t>
      </w:r>
      <w:r w:rsidR="482BF872" w:rsidRPr="7D87ED9F">
        <w:rPr>
          <w:sz w:val="24"/>
          <w:szCs w:val="24"/>
        </w:rPr>
        <w:t xml:space="preserve">and physical </w:t>
      </w:r>
      <w:r w:rsidR="102435F1" w:rsidRPr="7D87ED9F">
        <w:rPr>
          <w:sz w:val="24"/>
          <w:szCs w:val="24"/>
        </w:rPr>
        <w:t>wellbeing</w:t>
      </w:r>
      <w:r w:rsidR="7C51D2CE" w:rsidRPr="7D87ED9F">
        <w:rPr>
          <w:sz w:val="24"/>
          <w:szCs w:val="24"/>
        </w:rPr>
        <w:t xml:space="preserve">. </w:t>
      </w:r>
      <w:r w:rsidR="7C51D2CE" w:rsidRPr="00981516">
        <w:rPr>
          <w:sz w:val="24"/>
          <w:szCs w:val="24"/>
        </w:rPr>
        <w:t xml:space="preserve">Mental </w:t>
      </w:r>
      <w:bookmarkStart w:id="21" w:name="_Int_8aCLxmBJ"/>
      <w:r w:rsidR="3AF6B800" w:rsidRPr="00981516">
        <w:rPr>
          <w:sz w:val="24"/>
          <w:szCs w:val="24"/>
        </w:rPr>
        <w:t>wellbeing</w:t>
      </w:r>
      <w:bookmarkEnd w:id="21"/>
      <w:r w:rsidR="7C51D2CE" w:rsidRPr="7D87ED9F">
        <w:rPr>
          <w:sz w:val="24"/>
          <w:szCs w:val="24"/>
        </w:rPr>
        <w:t xml:space="preserve"> </w:t>
      </w:r>
      <w:r w:rsidR="3CEA9221" w:rsidRPr="7D87ED9F">
        <w:rPr>
          <w:sz w:val="24"/>
          <w:szCs w:val="24"/>
        </w:rPr>
        <w:t>is</w:t>
      </w:r>
      <w:r w:rsidR="7C51D2CE" w:rsidRPr="7D87ED9F">
        <w:rPr>
          <w:sz w:val="24"/>
          <w:szCs w:val="24"/>
        </w:rPr>
        <w:t xml:space="preserve"> often used when talking about how well someone is coping with day-to-day life and how optimistic they feel about the future. </w:t>
      </w:r>
      <w:r w:rsidR="1D839258" w:rsidRPr="00981516">
        <w:rPr>
          <w:sz w:val="24"/>
          <w:szCs w:val="24"/>
        </w:rPr>
        <w:t xml:space="preserve">Physical </w:t>
      </w:r>
      <w:bookmarkStart w:id="22" w:name="_Int_r4cCh0bj"/>
      <w:r w:rsidR="1D839258" w:rsidRPr="00981516">
        <w:rPr>
          <w:sz w:val="24"/>
          <w:szCs w:val="24"/>
        </w:rPr>
        <w:t>wellbeing</w:t>
      </w:r>
      <w:bookmarkEnd w:id="22"/>
      <w:r w:rsidR="1D839258" w:rsidRPr="7D87ED9F">
        <w:rPr>
          <w:b/>
          <w:bCs/>
          <w:sz w:val="24"/>
          <w:szCs w:val="24"/>
        </w:rPr>
        <w:t xml:space="preserve"> </w:t>
      </w:r>
      <w:r w:rsidR="4D03C177" w:rsidRPr="7D87ED9F">
        <w:rPr>
          <w:sz w:val="24"/>
          <w:szCs w:val="24"/>
        </w:rPr>
        <w:t>tends to be used in reference to a person’s overall health and quality of life.</w:t>
      </w:r>
    </w:p>
    <w:p w14:paraId="03D69389" w14:textId="7B406D48" w:rsidR="146CBB9A" w:rsidRDefault="00797EE3" w:rsidP="7D87ED9F">
      <w:pPr>
        <w:rPr>
          <w:sz w:val="24"/>
          <w:szCs w:val="24"/>
        </w:rPr>
      </w:pPr>
      <w:r>
        <w:rPr>
          <w:sz w:val="24"/>
          <w:szCs w:val="24"/>
        </w:rPr>
        <w:t>Changes to wellbeing</w:t>
      </w:r>
      <w:r w:rsidDel="00BD7A67">
        <w:rPr>
          <w:sz w:val="24"/>
          <w:szCs w:val="24"/>
        </w:rPr>
        <w:t xml:space="preserve"> </w:t>
      </w:r>
      <w:r w:rsidR="00BD7A67">
        <w:rPr>
          <w:sz w:val="24"/>
          <w:szCs w:val="24"/>
        </w:rPr>
        <w:t xml:space="preserve">was </w:t>
      </w:r>
      <w:r>
        <w:rPr>
          <w:sz w:val="24"/>
          <w:szCs w:val="24"/>
        </w:rPr>
        <w:t>a common outcome for women learners</w:t>
      </w:r>
      <w:r w:rsidR="00BD7A67">
        <w:rPr>
          <w:sz w:val="24"/>
          <w:szCs w:val="24"/>
        </w:rPr>
        <w:t xml:space="preserve"> interviewed as part of the study</w:t>
      </w:r>
      <w:r w:rsidR="00EE5699">
        <w:rPr>
          <w:sz w:val="24"/>
          <w:szCs w:val="24"/>
        </w:rPr>
        <w:t xml:space="preserve">. </w:t>
      </w:r>
      <w:r w:rsidR="305CBC50" w:rsidRPr="0A87888B">
        <w:rPr>
          <w:sz w:val="24"/>
          <w:szCs w:val="24"/>
        </w:rPr>
        <w:t>P</w:t>
      </w:r>
      <w:r w:rsidR="0B9F5C27" w:rsidRPr="0A87888B">
        <w:rPr>
          <w:sz w:val="24"/>
          <w:szCs w:val="24"/>
        </w:rPr>
        <w:t>redominantly</w:t>
      </w:r>
      <w:r w:rsidR="5C8912A4" w:rsidRPr="0A87888B">
        <w:rPr>
          <w:sz w:val="24"/>
          <w:szCs w:val="24"/>
        </w:rPr>
        <w:t>,</w:t>
      </w:r>
      <w:r w:rsidR="0B9F5C27" w:rsidRPr="0A87888B">
        <w:rPr>
          <w:sz w:val="24"/>
          <w:szCs w:val="24"/>
        </w:rPr>
        <w:t xml:space="preserve"> </w:t>
      </w:r>
      <w:r w:rsidR="11355D37" w:rsidRPr="0A87888B">
        <w:rPr>
          <w:sz w:val="24"/>
          <w:szCs w:val="24"/>
        </w:rPr>
        <w:t>participants</w:t>
      </w:r>
      <w:r w:rsidR="00E05BEC">
        <w:rPr>
          <w:sz w:val="24"/>
          <w:szCs w:val="24"/>
        </w:rPr>
        <w:t xml:space="preserve"> </w:t>
      </w:r>
      <w:r w:rsidR="004453AA">
        <w:rPr>
          <w:sz w:val="24"/>
          <w:szCs w:val="24"/>
        </w:rPr>
        <w:t xml:space="preserve">noticed changes to their </w:t>
      </w:r>
      <w:r w:rsidR="003D29F1">
        <w:rPr>
          <w:sz w:val="24"/>
          <w:szCs w:val="24"/>
        </w:rPr>
        <w:t>mental</w:t>
      </w:r>
      <w:r w:rsidR="004453AA">
        <w:rPr>
          <w:sz w:val="24"/>
          <w:szCs w:val="24"/>
        </w:rPr>
        <w:t xml:space="preserve"> wellbeing</w:t>
      </w:r>
      <w:r w:rsidR="00F928EC">
        <w:rPr>
          <w:sz w:val="24"/>
          <w:szCs w:val="24"/>
        </w:rPr>
        <w:t xml:space="preserve">, though </w:t>
      </w:r>
      <w:r w:rsidR="00895FF7">
        <w:rPr>
          <w:sz w:val="24"/>
          <w:szCs w:val="24"/>
        </w:rPr>
        <w:t xml:space="preserve">some also experienced </w:t>
      </w:r>
      <w:r w:rsidR="00243347">
        <w:rPr>
          <w:sz w:val="24"/>
          <w:szCs w:val="24"/>
        </w:rPr>
        <w:t>improved</w:t>
      </w:r>
      <w:r w:rsidR="00895FF7">
        <w:rPr>
          <w:sz w:val="24"/>
          <w:szCs w:val="24"/>
        </w:rPr>
        <w:t xml:space="preserve"> </w:t>
      </w:r>
      <w:r w:rsidR="00F928EC">
        <w:rPr>
          <w:sz w:val="24"/>
          <w:szCs w:val="24"/>
        </w:rPr>
        <w:t>physical wellbeing</w:t>
      </w:r>
      <w:r w:rsidR="00895FF7">
        <w:rPr>
          <w:sz w:val="24"/>
          <w:szCs w:val="24"/>
        </w:rPr>
        <w:t>.</w:t>
      </w:r>
      <w:r w:rsidR="00B21EEC">
        <w:rPr>
          <w:sz w:val="24"/>
          <w:szCs w:val="24"/>
        </w:rPr>
        <w:t xml:space="preserve"> </w:t>
      </w:r>
      <w:r w:rsidR="00EC003E">
        <w:rPr>
          <w:sz w:val="24"/>
          <w:szCs w:val="24"/>
        </w:rPr>
        <w:t>W</w:t>
      </w:r>
      <w:r w:rsidR="002517FC">
        <w:rPr>
          <w:sz w:val="24"/>
          <w:szCs w:val="24"/>
        </w:rPr>
        <w:t xml:space="preserve">omen </w:t>
      </w:r>
      <w:r w:rsidR="00BB3498">
        <w:rPr>
          <w:sz w:val="24"/>
          <w:szCs w:val="24"/>
        </w:rPr>
        <w:t xml:space="preserve">learners </w:t>
      </w:r>
      <w:r w:rsidR="003E2610">
        <w:rPr>
          <w:sz w:val="24"/>
          <w:szCs w:val="24"/>
        </w:rPr>
        <w:t>experienced positive changes to their mood</w:t>
      </w:r>
      <w:r w:rsidR="007D1C06">
        <w:rPr>
          <w:sz w:val="24"/>
          <w:szCs w:val="24"/>
        </w:rPr>
        <w:t xml:space="preserve"> and </w:t>
      </w:r>
      <w:r w:rsidR="004132B5">
        <w:rPr>
          <w:sz w:val="24"/>
          <w:szCs w:val="24"/>
        </w:rPr>
        <w:t>general outlook on life.</w:t>
      </w:r>
      <w:r w:rsidR="007D1C06">
        <w:rPr>
          <w:sz w:val="24"/>
          <w:szCs w:val="24"/>
        </w:rPr>
        <w:t xml:space="preserve"> </w:t>
      </w:r>
      <w:r w:rsidR="00CE46A1">
        <w:rPr>
          <w:sz w:val="24"/>
          <w:szCs w:val="24"/>
        </w:rPr>
        <w:t>In some cases,</w:t>
      </w:r>
      <w:r w:rsidR="0086267C">
        <w:rPr>
          <w:sz w:val="24"/>
          <w:szCs w:val="24"/>
        </w:rPr>
        <w:t xml:space="preserve"> </w:t>
      </w:r>
      <w:r w:rsidR="00B9575D">
        <w:rPr>
          <w:sz w:val="24"/>
          <w:szCs w:val="24"/>
        </w:rPr>
        <w:t xml:space="preserve">changes to wellbeing were </w:t>
      </w:r>
      <w:r w:rsidR="00B97829">
        <w:rPr>
          <w:sz w:val="24"/>
          <w:szCs w:val="24"/>
        </w:rPr>
        <w:t xml:space="preserve">preceded by </w:t>
      </w:r>
      <w:r w:rsidR="0086267C">
        <w:rPr>
          <w:sz w:val="24"/>
          <w:szCs w:val="24"/>
        </w:rPr>
        <w:t>an initial increase in confidence</w:t>
      </w:r>
      <w:r w:rsidR="00B97829">
        <w:rPr>
          <w:sz w:val="24"/>
          <w:szCs w:val="24"/>
        </w:rPr>
        <w:t xml:space="preserve">. </w:t>
      </w:r>
      <w:r w:rsidR="00616CCD">
        <w:rPr>
          <w:sz w:val="24"/>
          <w:szCs w:val="24"/>
        </w:rPr>
        <w:t xml:space="preserve">For instance, some women learners had </w:t>
      </w:r>
      <w:r w:rsidR="00B24638">
        <w:rPr>
          <w:sz w:val="24"/>
          <w:szCs w:val="24"/>
        </w:rPr>
        <w:t>become more confident t</w:t>
      </w:r>
      <w:r w:rsidR="00D46410">
        <w:rPr>
          <w:sz w:val="24"/>
          <w:szCs w:val="24"/>
        </w:rPr>
        <w:t>hrough learning</w:t>
      </w:r>
      <w:r w:rsidR="007E6B5E">
        <w:rPr>
          <w:sz w:val="24"/>
          <w:szCs w:val="24"/>
        </w:rPr>
        <w:t xml:space="preserve">, leading to </w:t>
      </w:r>
      <w:r w:rsidR="002B66CF">
        <w:rPr>
          <w:sz w:val="24"/>
          <w:szCs w:val="24"/>
        </w:rPr>
        <w:t xml:space="preserve">further outcomes such </w:t>
      </w:r>
      <w:r w:rsidR="002B66CF">
        <w:rPr>
          <w:sz w:val="24"/>
          <w:szCs w:val="24"/>
        </w:rPr>
        <w:lastRenderedPageBreak/>
        <w:t xml:space="preserve">as </w:t>
      </w:r>
      <w:r w:rsidR="008713F8">
        <w:rPr>
          <w:sz w:val="24"/>
          <w:szCs w:val="24"/>
        </w:rPr>
        <w:t>making</w:t>
      </w:r>
      <w:r w:rsidR="009209F7">
        <w:rPr>
          <w:sz w:val="24"/>
          <w:szCs w:val="24"/>
        </w:rPr>
        <w:t xml:space="preserve"> new </w:t>
      </w:r>
      <w:r w:rsidR="008713F8">
        <w:rPr>
          <w:sz w:val="24"/>
          <w:szCs w:val="24"/>
        </w:rPr>
        <w:t xml:space="preserve">friends, which in turn </w:t>
      </w:r>
      <w:r w:rsidR="00672522">
        <w:rPr>
          <w:sz w:val="24"/>
          <w:szCs w:val="24"/>
        </w:rPr>
        <w:t xml:space="preserve">had </w:t>
      </w:r>
      <w:r w:rsidR="00B2281E">
        <w:rPr>
          <w:sz w:val="24"/>
          <w:szCs w:val="24"/>
        </w:rPr>
        <w:t xml:space="preserve">impacted their wellbeing. </w:t>
      </w:r>
      <w:r w:rsidR="00493062">
        <w:rPr>
          <w:sz w:val="24"/>
          <w:szCs w:val="24"/>
        </w:rPr>
        <w:t>Some of the key changes to wellbeing were:</w:t>
      </w:r>
    </w:p>
    <w:p w14:paraId="5F64CD72" w14:textId="77777777" w:rsidR="00E14DEE" w:rsidRDefault="59725186" w:rsidP="3C38FEC2">
      <w:pPr>
        <w:pStyle w:val="LWSub6"/>
      </w:pPr>
      <w:r w:rsidRPr="00E14DEE">
        <w:t>Increased self-esteem</w:t>
      </w:r>
    </w:p>
    <w:p w14:paraId="50EC3DA5" w14:textId="7473F5FD" w:rsidR="146CBB9A" w:rsidRPr="00E14DEE" w:rsidRDefault="009E0F8D" w:rsidP="3C38FEC2">
      <w:pPr>
        <w:rPr>
          <w:sz w:val="24"/>
          <w:szCs w:val="24"/>
        </w:rPr>
      </w:pPr>
      <w:r w:rsidRPr="3C38FEC2">
        <w:rPr>
          <w:sz w:val="24"/>
          <w:szCs w:val="24"/>
        </w:rPr>
        <w:t xml:space="preserve">Learning can contribute to </w:t>
      </w:r>
      <w:r w:rsidR="002E01FF" w:rsidRPr="3C38FEC2">
        <w:rPr>
          <w:sz w:val="24"/>
          <w:szCs w:val="24"/>
        </w:rPr>
        <w:t xml:space="preserve">women having </w:t>
      </w:r>
      <w:r w:rsidR="00E94985" w:rsidRPr="3C38FEC2">
        <w:rPr>
          <w:sz w:val="24"/>
          <w:szCs w:val="24"/>
        </w:rPr>
        <w:t>a more positive view of themselves and their abilities.</w:t>
      </w:r>
      <w:r w:rsidR="00E524A7" w:rsidRPr="3C38FEC2">
        <w:rPr>
          <w:sz w:val="24"/>
          <w:szCs w:val="24"/>
        </w:rPr>
        <w:t xml:space="preserve"> </w:t>
      </w:r>
      <w:r w:rsidR="00DE2E8C" w:rsidRPr="3C38FEC2">
        <w:rPr>
          <w:sz w:val="24"/>
          <w:szCs w:val="24"/>
        </w:rPr>
        <w:t xml:space="preserve">One woman described how </w:t>
      </w:r>
      <w:r w:rsidR="00FC2E76" w:rsidRPr="3C38FEC2">
        <w:rPr>
          <w:sz w:val="24"/>
          <w:szCs w:val="24"/>
        </w:rPr>
        <w:t xml:space="preserve">completing an NVQ </w:t>
      </w:r>
      <w:r w:rsidR="00025401" w:rsidRPr="3C38FEC2">
        <w:rPr>
          <w:sz w:val="24"/>
          <w:szCs w:val="24"/>
        </w:rPr>
        <w:t>had led to an improved sense of self-belief</w:t>
      </w:r>
      <w:r w:rsidR="007020D8" w:rsidRPr="3C38FEC2">
        <w:rPr>
          <w:sz w:val="24"/>
          <w:szCs w:val="24"/>
        </w:rPr>
        <w:t xml:space="preserve"> after some difficult periods in her life. </w:t>
      </w:r>
    </w:p>
    <w:p w14:paraId="6C366D28" w14:textId="76A9B8C5" w:rsidR="008806AB" w:rsidRPr="00811753" w:rsidRDefault="21F3F4BA" w:rsidP="00BA2A41">
      <w:pPr>
        <w:ind w:left="284"/>
        <w:rPr>
          <w:b/>
          <w:bCs/>
          <w:sz w:val="24"/>
          <w:szCs w:val="24"/>
        </w:rPr>
      </w:pPr>
      <w:r w:rsidRPr="00201B57">
        <w:rPr>
          <w:i/>
          <w:iCs/>
          <w:sz w:val="24"/>
          <w:szCs w:val="24"/>
        </w:rPr>
        <w:t>"</w:t>
      </w:r>
      <w:r w:rsidR="12E179D9" w:rsidRPr="00201B57">
        <w:rPr>
          <w:i/>
          <w:iCs/>
          <w:sz w:val="24"/>
          <w:szCs w:val="24"/>
        </w:rPr>
        <w:t>So, it impacted me in a very good way. So, when I started my qualification here, I was actually homeless and I was really, really struggling with my mental health. I was in a very, very dark place, and my confidence had gone, my self-esteem had gone, I literally had nothing to look forward to, didn't know what my future held...I think it helped with everything, my mental health, because I had something to focus on. I had people in my life that actually believed in me and that I was capable of achieving something, which was a big thing for me, my self-esteem massively improved."</w:t>
      </w:r>
      <w:r w:rsidR="006B6553" w:rsidRPr="00201B57">
        <w:rPr>
          <w:i/>
          <w:iCs/>
          <w:sz w:val="24"/>
          <w:szCs w:val="24"/>
        </w:rPr>
        <w:t xml:space="preserve"> </w:t>
      </w:r>
      <w:r w:rsidR="006B6553" w:rsidRPr="00811753">
        <w:rPr>
          <w:b/>
          <w:bCs/>
          <w:sz w:val="24"/>
          <w:szCs w:val="24"/>
        </w:rPr>
        <w:t>(NVQ Level 3</w:t>
      </w:r>
      <w:r w:rsidR="009E657C">
        <w:rPr>
          <w:b/>
          <w:bCs/>
          <w:sz w:val="24"/>
          <w:szCs w:val="24"/>
        </w:rPr>
        <w:t>, South Wales East</w:t>
      </w:r>
      <w:r w:rsidR="006B6553" w:rsidRPr="00811753">
        <w:rPr>
          <w:b/>
          <w:bCs/>
          <w:sz w:val="24"/>
          <w:szCs w:val="24"/>
        </w:rPr>
        <w:t>)</w:t>
      </w:r>
    </w:p>
    <w:p w14:paraId="582758E8" w14:textId="77777777" w:rsidR="00E14DEE" w:rsidRDefault="0AA146F2" w:rsidP="3C38FEC2">
      <w:pPr>
        <w:pStyle w:val="LWSub6"/>
        <w:rPr>
          <w:rFonts w:eastAsia="Arial"/>
        </w:rPr>
      </w:pPr>
      <w:r w:rsidRPr="3C38FEC2">
        <w:rPr>
          <w:rFonts w:eastAsia="Arial"/>
        </w:rPr>
        <w:t>Feeling proud</w:t>
      </w:r>
      <w:r w:rsidR="40A76AAB" w:rsidRPr="3C38FEC2">
        <w:rPr>
          <w:rFonts w:eastAsia="Arial"/>
        </w:rPr>
        <w:t xml:space="preserve"> of themselves and their accomplishments</w:t>
      </w:r>
    </w:p>
    <w:p w14:paraId="08F3CA91" w14:textId="5ED3C064" w:rsidR="00C76F05" w:rsidRPr="00C76F05" w:rsidRDefault="00BC3982" w:rsidP="3C38FEC2">
      <w:pPr>
        <w:rPr>
          <w:rFonts w:eastAsia="Arial" w:cs="Arial"/>
          <w:b/>
          <w:sz w:val="24"/>
          <w:szCs w:val="24"/>
          <w:shd w:val="clear" w:color="auto" w:fill="FFFFFF"/>
        </w:rPr>
      </w:pPr>
      <w:r w:rsidRPr="3C38FEC2">
        <w:rPr>
          <w:rFonts w:eastAsia="Arial" w:cs="Arial"/>
          <w:sz w:val="24"/>
          <w:szCs w:val="24"/>
        </w:rPr>
        <w:t>Learning</w:t>
      </w:r>
      <w:r w:rsidR="000C69D6" w:rsidRPr="3C38FEC2">
        <w:rPr>
          <w:rFonts w:eastAsia="Arial" w:cs="Arial"/>
          <w:sz w:val="24"/>
          <w:szCs w:val="24"/>
        </w:rPr>
        <w:t xml:space="preserve">, </w:t>
      </w:r>
      <w:r w:rsidR="00F233A0" w:rsidRPr="3C38FEC2">
        <w:rPr>
          <w:rFonts w:eastAsia="Arial" w:cs="Arial"/>
          <w:sz w:val="24"/>
          <w:szCs w:val="24"/>
        </w:rPr>
        <w:t>progressing,</w:t>
      </w:r>
      <w:r w:rsidR="000C69D6" w:rsidRPr="3C38FEC2">
        <w:rPr>
          <w:rFonts w:eastAsia="Arial" w:cs="Arial"/>
          <w:sz w:val="24"/>
          <w:szCs w:val="24"/>
        </w:rPr>
        <w:t xml:space="preserve"> and reaching goals can bring </w:t>
      </w:r>
      <w:r w:rsidR="00225606" w:rsidRPr="3C38FEC2">
        <w:rPr>
          <w:rFonts w:eastAsia="Arial" w:cs="Arial"/>
          <w:sz w:val="24"/>
          <w:szCs w:val="24"/>
        </w:rPr>
        <w:t>about a</w:t>
      </w:r>
      <w:r w:rsidRPr="3C38FEC2">
        <w:rPr>
          <w:rFonts w:eastAsia="Arial" w:cs="Arial"/>
          <w:sz w:val="24"/>
          <w:szCs w:val="24"/>
        </w:rPr>
        <w:t xml:space="preserve"> </w:t>
      </w:r>
      <w:r w:rsidR="001A2E4D" w:rsidRPr="3C38FEC2">
        <w:rPr>
          <w:rFonts w:eastAsia="Arial" w:cs="Arial"/>
          <w:sz w:val="24"/>
          <w:szCs w:val="24"/>
        </w:rPr>
        <w:t xml:space="preserve">sense of achievement </w:t>
      </w:r>
      <w:r w:rsidR="000C69D6" w:rsidRPr="3C38FEC2">
        <w:rPr>
          <w:rFonts w:eastAsia="Arial" w:cs="Arial"/>
          <w:sz w:val="24"/>
          <w:szCs w:val="24"/>
        </w:rPr>
        <w:t>for women</w:t>
      </w:r>
      <w:r w:rsidR="00121756" w:rsidRPr="3C38FEC2">
        <w:rPr>
          <w:rFonts w:eastAsia="Arial" w:cs="Arial"/>
          <w:sz w:val="24"/>
          <w:szCs w:val="24"/>
        </w:rPr>
        <w:t xml:space="preserve">. </w:t>
      </w:r>
      <w:r w:rsidR="000C69D6" w:rsidRPr="3C38FEC2">
        <w:rPr>
          <w:rFonts w:eastAsia="Arial" w:cs="Arial"/>
          <w:sz w:val="24"/>
          <w:szCs w:val="24"/>
        </w:rPr>
        <w:t>One</w:t>
      </w:r>
      <w:r w:rsidR="001A2E4D" w:rsidRPr="3C38FEC2" w:rsidDel="00572DBD">
        <w:rPr>
          <w:rFonts w:eastAsia="Arial" w:cs="Arial"/>
          <w:sz w:val="24"/>
          <w:szCs w:val="24"/>
        </w:rPr>
        <w:t xml:space="preserve"> </w:t>
      </w:r>
      <w:r w:rsidR="00572DBD">
        <w:rPr>
          <w:rFonts w:eastAsia="Arial" w:cs="Arial"/>
          <w:sz w:val="24"/>
          <w:szCs w:val="24"/>
        </w:rPr>
        <w:t xml:space="preserve">participant </w:t>
      </w:r>
      <w:r w:rsidR="00C625C7" w:rsidRPr="3C38FEC2">
        <w:rPr>
          <w:rFonts w:eastAsia="Arial" w:cs="Arial"/>
          <w:sz w:val="24"/>
          <w:szCs w:val="24"/>
        </w:rPr>
        <w:t>explained the pride she felt at having completed a master’s degree.</w:t>
      </w:r>
    </w:p>
    <w:p w14:paraId="57055B78" w14:textId="6D52A1B5" w:rsidR="00C76F05" w:rsidRDefault="00D31A6F" w:rsidP="00BA2A41">
      <w:pPr>
        <w:spacing w:after="120"/>
        <w:ind w:left="284"/>
        <w:rPr>
          <w:rStyle w:val="Emphasis"/>
          <w:rFonts w:cs="Arial"/>
          <w:b/>
          <w:i w:val="0"/>
          <w:sz w:val="24"/>
          <w:szCs w:val="24"/>
          <w:shd w:val="clear" w:color="auto" w:fill="FFFFFF"/>
        </w:rPr>
      </w:pPr>
      <w:r w:rsidRPr="006F5F0B">
        <w:rPr>
          <w:rStyle w:val="Emphasis"/>
          <w:rFonts w:cs="Arial"/>
          <w:sz w:val="24"/>
          <w:szCs w:val="24"/>
          <w:shd w:val="clear" w:color="auto" w:fill="FFFFFF"/>
        </w:rPr>
        <w:t>"Gave me the security in myself that I am capable of actually getting an MSc. It's not easy to get-, especially in a scientific subject, it wasn't easy at all. The fact that I actually achieved that, I'm really proud of myself</w:t>
      </w:r>
      <w:r w:rsidR="0084754E" w:rsidRPr="006F5F0B">
        <w:rPr>
          <w:rStyle w:val="Emphasis"/>
          <w:rFonts w:cs="Arial"/>
          <w:sz w:val="24"/>
          <w:szCs w:val="24"/>
          <w:shd w:val="clear" w:color="auto" w:fill="FFFFFF"/>
        </w:rPr>
        <w:t>.</w:t>
      </w:r>
      <w:r w:rsidRPr="006F5F0B">
        <w:rPr>
          <w:rStyle w:val="Emphasis"/>
          <w:rFonts w:cs="Arial"/>
          <w:sz w:val="24"/>
          <w:szCs w:val="24"/>
          <w:shd w:val="clear" w:color="auto" w:fill="FFFFFF"/>
        </w:rPr>
        <w:t>"</w:t>
      </w:r>
      <w:r w:rsidR="0084754E" w:rsidRPr="006F5F0B">
        <w:rPr>
          <w:rStyle w:val="Emphasis"/>
          <w:rFonts w:cs="Arial"/>
          <w:sz w:val="24"/>
          <w:szCs w:val="24"/>
          <w:shd w:val="clear" w:color="auto" w:fill="FFFFFF"/>
        </w:rPr>
        <w:t xml:space="preserve"> </w:t>
      </w:r>
      <w:r w:rsidR="0084754E" w:rsidRPr="006F5F0B">
        <w:rPr>
          <w:rStyle w:val="Emphasis"/>
          <w:rFonts w:cs="Arial"/>
          <w:b/>
          <w:i w:val="0"/>
          <w:sz w:val="24"/>
          <w:szCs w:val="24"/>
          <w:shd w:val="clear" w:color="auto" w:fill="FFFFFF"/>
        </w:rPr>
        <w:t>(MSc Psychology</w:t>
      </w:r>
      <w:r w:rsidR="00C76F05" w:rsidRPr="006F5F0B">
        <w:rPr>
          <w:rStyle w:val="Emphasis"/>
          <w:rFonts w:cs="Arial"/>
          <w:b/>
          <w:i w:val="0"/>
          <w:sz w:val="24"/>
          <w:szCs w:val="24"/>
          <w:shd w:val="clear" w:color="auto" w:fill="FFFFFF"/>
        </w:rPr>
        <w:t>, West Wales</w:t>
      </w:r>
      <w:r w:rsidR="0084754E" w:rsidRPr="006F5F0B">
        <w:rPr>
          <w:rStyle w:val="Emphasis"/>
          <w:rFonts w:cs="Arial"/>
          <w:b/>
          <w:i w:val="0"/>
          <w:sz w:val="24"/>
          <w:szCs w:val="24"/>
          <w:shd w:val="clear" w:color="auto" w:fill="FFFFFF"/>
        </w:rPr>
        <w:t>)</w:t>
      </w:r>
    </w:p>
    <w:p w14:paraId="74DCF1B2" w14:textId="64908703" w:rsidR="00B23413" w:rsidRPr="002262AD" w:rsidRDefault="002262AD" w:rsidP="00B23413">
      <w:pPr>
        <w:rPr>
          <w:rFonts w:cs="Arial"/>
          <w:sz w:val="24"/>
          <w:szCs w:val="24"/>
        </w:rPr>
      </w:pPr>
      <w:r w:rsidRPr="1C8FA0A1">
        <w:rPr>
          <w:rFonts w:eastAsia="Times New Roman" w:cs="Arial"/>
          <w:sz w:val="24"/>
          <w:szCs w:val="24"/>
          <w:lang w:eastAsia="en-GB"/>
        </w:rPr>
        <w:t>S</w:t>
      </w:r>
      <w:r w:rsidR="00B154DD" w:rsidRPr="1C8FA0A1">
        <w:rPr>
          <w:rFonts w:cs="Arial"/>
          <w:sz w:val="24"/>
          <w:szCs w:val="24"/>
        </w:rPr>
        <w:t xml:space="preserve">imilarly, </w:t>
      </w:r>
      <w:r w:rsidR="00C31B78" w:rsidRPr="1C8FA0A1">
        <w:rPr>
          <w:rFonts w:cs="Arial"/>
          <w:sz w:val="24"/>
          <w:szCs w:val="24"/>
        </w:rPr>
        <w:t>P</w:t>
      </w:r>
      <w:r w:rsidR="00B154DD" w:rsidRPr="1C8FA0A1">
        <w:rPr>
          <w:rFonts w:cs="Arial"/>
          <w:sz w:val="24"/>
          <w:szCs w:val="24"/>
        </w:rPr>
        <w:t xml:space="preserve">rovider </w:t>
      </w:r>
      <w:r w:rsidR="00BD019A" w:rsidRPr="1C8FA0A1">
        <w:rPr>
          <w:rFonts w:cs="Arial"/>
          <w:sz w:val="24"/>
          <w:szCs w:val="24"/>
        </w:rPr>
        <w:t>4</w:t>
      </w:r>
      <w:r w:rsidR="00B154DD" w:rsidRPr="1C8FA0A1">
        <w:rPr>
          <w:rFonts w:cs="Arial"/>
          <w:sz w:val="24"/>
          <w:szCs w:val="24"/>
        </w:rPr>
        <w:t xml:space="preserve"> </w:t>
      </w:r>
      <w:r w:rsidRPr="1C8FA0A1">
        <w:rPr>
          <w:rFonts w:cs="Arial"/>
          <w:sz w:val="24"/>
          <w:szCs w:val="24"/>
        </w:rPr>
        <w:t xml:space="preserve">reflected that </w:t>
      </w:r>
      <w:r w:rsidR="00B23413" w:rsidRPr="1C8FA0A1">
        <w:rPr>
          <w:rFonts w:cs="Arial"/>
          <w:sz w:val="24"/>
          <w:szCs w:val="24"/>
        </w:rPr>
        <w:t>learners benefit from having someone believe in them and recognise their abilities.</w:t>
      </w:r>
    </w:p>
    <w:p w14:paraId="64409215" w14:textId="3C0CF8B1" w:rsidR="00572DBD" w:rsidRPr="00630926" w:rsidRDefault="00B154DD" w:rsidP="00BA2A41">
      <w:pPr>
        <w:ind w:left="284"/>
        <w:rPr>
          <w:rStyle w:val="Emphasis"/>
          <w:i w:val="0"/>
          <w:sz w:val="24"/>
          <w:szCs w:val="24"/>
        </w:rPr>
      </w:pPr>
      <w:r w:rsidRPr="3C38FEC2">
        <w:rPr>
          <w:i/>
          <w:sz w:val="24"/>
          <w:szCs w:val="24"/>
        </w:rPr>
        <w:t>"I'm in this position being able to offer this opportunity so they look at me like, 'Oh my gosh you can offer me that and she thinks I'm good enough for this,' so that automatically improves their well-being."</w:t>
      </w:r>
      <w:r w:rsidR="00630926">
        <w:rPr>
          <w:i/>
          <w:iCs/>
          <w:sz w:val="24"/>
          <w:szCs w:val="24"/>
        </w:rPr>
        <w:t xml:space="preserve"> </w:t>
      </w:r>
      <w:r w:rsidR="00630926" w:rsidRPr="00C40CD1">
        <w:rPr>
          <w:b/>
          <w:bCs/>
          <w:sz w:val="24"/>
          <w:szCs w:val="24"/>
        </w:rPr>
        <w:t xml:space="preserve">(Provider </w:t>
      </w:r>
      <w:r w:rsidR="00BD019A" w:rsidRPr="00C40CD1">
        <w:rPr>
          <w:b/>
          <w:bCs/>
          <w:sz w:val="24"/>
          <w:szCs w:val="24"/>
        </w:rPr>
        <w:t>4, North Wales</w:t>
      </w:r>
      <w:r w:rsidR="00630926" w:rsidRPr="00C40CD1">
        <w:rPr>
          <w:b/>
          <w:bCs/>
          <w:sz w:val="24"/>
          <w:szCs w:val="24"/>
        </w:rPr>
        <w:t>)</w:t>
      </w:r>
    </w:p>
    <w:p w14:paraId="50F76C4D" w14:textId="15E20CFE" w:rsidR="006F5F0B" w:rsidRDefault="40A76AAB" w:rsidP="3C38FEC2">
      <w:pPr>
        <w:pStyle w:val="LWSub6"/>
        <w:rPr>
          <w:rFonts w:eastAsia="Arial"/>
        </w:rPr>
      </w:pPr>
      <w:r w:rsidRPr="006F5F0B">
        <w:rPr>
          <w:rFonts w:eastAsia="Arial"/>
        </w:rPr>
        <w:t>A s</w:t>
      </w:r>
      <w:r w:rsidR="0AA146F2" w:rsidRPr="006F5F0B">
        <w:rPr>
          <w:rFonts w:eastAsia="Arial"/>
        </w:rPr>
        <w:t>ense of purpose</w:t>
      </w:r>
      <w:r w:rsidR="38C4C41F" w:rsidRPr="006F5F0B">
        <w:rPr>
          <w:rFonts w:eastAsia="Arial"/>
        </w:rPr>
        <w:t xml:space="preserve"> and feeling </w:t>
      </w:r>
      <w:r w:rsidR="0AA146F2" w:rsidRPr="006F5F0B">
        <w:rPr>
          <w:rFonts w:eastAsia="Arial"/>
        </w:rPr>
        <w:t>optimistic</w:t>
      </w:r>
      <w:r w:rsidR="032A4BA3" w:rsidRPr="006F5F0B">
        <w:rPr>
          <w:rFonts w:eastAsia="Arial"/>
        </w:rPr>
        <w:t xml:space="preserve"> about the future</w:t>
      </w:r>
    </w:p>
    <w:p w14:paraId="25051769" w14:textId="38F6EBAB" w:rsidR="00052D3B" w:rsidRPr="006F5F0B" w:rsidRDefault="0088128A" w:rsidP="3C38FEC2">
      <w:pPr>
        <w:spacing w:after="120"/>
        <w:rPr>
          <w:rFonts w:eastAsia="Arial" w:cs="Arial"/>
          <w:sz w:val="24"/>
          <w:szCs w:val="24"/>
        </w:rPr>
      </w:pPr>
      <w:r w:rsidRPr="1C8FA0A1">
        <w:rPr>
          <w:rFonts w:eastAsia="Arial" w:cs="Arial"/>
          <w:sz w:val="24"/>
          <w:szCs w:val="24"/>
        </w:rPr>
        <w:t xml:space="preserve">Learning can support women to have a more positive outlook on life. </w:t>
      </w:r>
      <w:r w:rsidR="00AF5AC0" w:rsidRPr="1C8FA0A1">
        <w:rPr>
          <w:rFonts w:eastAsia="Arial" w:cs="Arial"/>
          <w:sz w:val="24"/>
          <w:szCs w:val="24"/>
        </w:rPr>
        <w:t>One woman</w:t>
      </w:r>
      <w:r w:rsidR="005F54AD" w:rsidRPr="1C8FA0A1">
        <w:rPr>
          <w:rFonts w:eastAsia="Arial" w:cs="Arial"/>
          <w:sz w:val="24"/>
          <w:szCs w:val="24"/>
        </w:rPr>
        <w:t xml:space="preserve"> learner</w:t>
      </w:r>
      <w:r w:rsidR="00AF5AC0" w:rsidRPr="1C8FA0A1">
        <w:rPr>
          <w:rFonts w:eastAsia="Arial" w:cs="Arial"/>
          <w:sz w:val="24"/>
          <w:szCs w:val="24"/>
        </w:rPr>
        <w:t xml:space="preserve"> explained how </w:t>
      </w:r>
      <w:r w:rsidR="00006D23" w:rsidRPr="1C8FA0A1">
        <w:rPr>
          <w:rFonts w:eastAsia="Arial" w:cs="Arial"/>
          <w:sz w:val="24"/>
          <w:szCs w:val="24"/>
        </w:rPr>
        <w:t xml:space="preserve">attending college made her feel more optimistic about her future and </w:t>
      </w:r>
      <w:r w:rsidR="00B93272" w:rsidRPr="1C8FA0A1">
        <w:rPr>
          <w:rFonts w:eastAsia="Arial" w:cs="Arial"/>
          <w:sz w:val="24"/>
          <w:szCs w:val="24"/>
        </w:rPr>
        <w:t>sure of wha</w:t>
      </w:r>
      <w:r w:rsidR="0073386A" w:rsidRPr="1C8FA0A1">
        <w:rPr>
          <w:rFonts w:eastAsia="Arial" w:cs="Arial"/>
          <w:sz w:val="24"/>
          <w:szCs w:val="24"/>
        </w:rPr>
        <w:t xml:space="preserve">t the career she wanted to pursue. </w:t>
      </w:r>
      <w:r w:rsidR="00DD1C73" w:rsidRPr="1C8FA0A1">
        <w:rPr>
          <w:rFonts w:eastAsia="Arial" w:cs="Arial"/>
          <w:sz w:val="24"/>
          <w:szCs w:val="24"/>
        </w:rPr>
        <w:t xml:space="preserve">Another woman </w:t>
      </w:r>
      <w:r w:rsidR="003F65E7" w:rsidRPr="1C8FA0A1">
        <w:rPr>
          <w:rFonts w:eastAsia="Arial" w:cs="Arial"/>
          <w:sz w:val="24"/>
          <w:szCs w:val="24"/>
        </w:rPr>
        <w:t>shared that</w:t>
      </w:r>
      <w:r w:rsidR="000D62FB" w:rsidRPr="1C8FA0A1">
        <w:rPr>
          <w:rFonts w:eastAsia="Arial" w:cs="Arial"/>
          <w:sz w:val="24"/>
          <w:szCs w:val="24"/>
        </w:rPr>
        <w:t xml:space="preserve"> </w:t>
      </w:r>
      <w:r w:rsidR="003F65E7" w:rsidRPr="1C8FA0A1">
        <w:rPr>
          <w:rFonts w:eastAsia="Arial" w:cs="Arial"/>
          <w:sz w:val="24"/>
          <w:szCs w:val="24"/>
        </w:rPr>
        <w:t>studying gives her something to focus on</w:t>
      </w:r>
      <w:r w:rsidR="005F7C6D" w:rsidRPr="1C8FA0A1">
        <w:rPr>
          <w:rFonts w:eastAsia="Arial" w:cs="Arial"/>
          <w:sz w:val="24"/>
          <w:szCs w:val="24"/>
        </w:rPr>
        <w:t xml:space="preserve"> and prevents her from overthinking too much.</w:t>
      </w:r>
    </w:p>
    <w:p w14:paraId="432F5FC3" w14:textId="540D6456" w:rsidR="146CBB9A" w:rsidRPr="000E288C" w:rsidRDefault="71F4A834" w:rsidP="00BA2A41">
      <w:pPr>
        <w:spacing w:after="120"/>
        <w:ind w:left="284"/>
        <w:rPr>
          <w:rFonts w:eastAsia="Arial" w:cs="Arial"/>
          <w:b/>
          <w:sz w:val="24"/>
          <w:szCs w:val="24"/>
        </w:rPr>
      </w:pPr>
      <w:r w:rsidRPr="7D87ED9F">
        <w:rPr>
          <w:rFonts w:eastAsia="Arial" w:cs="Arial"/>
          <w:i/>
          <w:iCs/>
          <w:color w:val="000000" w:themeColor="text1"/>
          <w:sz w:val="24"/>
          <w:szCs w:val="24"/>
        </w:rPr>
        <w:t xml:space="preserve">“So, yes, and it really helped my mental </w:t>
      </w:r>
      <w:r w:rsidR="2C324079" w:rsidRPr="39A197A9">
        <w:rPr>
          <w:rFonts w:eastAsia="Arial" w:cs="Arial"/>
          <w:i/>
          <w:iCs/>
          <w:color w:val="000000" w:themeColor="text1"/>
          <w:sz w:val="24"/>
          <w:szCs w:val="24"/>
        </w:rPr>
        <w:t>health</w:t>
      </w:r>
      <w:r w:rsidRPr="7D87ED9F">
        <w:rPr>
          <w:rFonts w:eastAsia="Arial" w:cs="Arial"/>
          <w:i/>
          <w:iCs/>
          <w:color w:val="000000" w:themeColor="text1"/>
          <w:sz w:val="24"/>
          <w:szCs w:val="24"/>
        </w:rPr>
        <w:t xml:space="preserve"> as well, because like I said, I did have a purpose, I had something to live for, you know, and yes. It's just, I can't even put into words how much it has changed me, I really can't."</w:t>
      </w:r>
      <w:r w:rsidR="00120CEB">
        <w:rPr>
          <w:rFonts w:eastAsia="Arial" w:cs="Arial"/>
          <w:i/>
          <w:iCs/>
          <w:color w:val="000000" w:themeColor="text1"/>
          <w:sz w:val="24"/>
          <w:szCs w:val="24"/>
        </w:rPr>
        <w:t xml:space="preserve"> </w:t>
      </w:r>
      <w:r w:rsidR="00120CEB" w:rsidRPr="000E288C">
        <w:rPr>
          <w:rFonts w:eastAsia="Arial" w:cs="Arial"/>
          <w:b/>
          <w:color w:val="000000" w:themeColor="text1"/>
          <w:sz w:val="24"/>
          <w:szCs w:val="24"/>
        </w:rPr>
        <w:t>(NVQ Level 3</w:t>
      </w:r>
      <w:r w:rsidR="00C76F05">
        <w:rPr>
          <w:rFonts w:eastAsia="Arial" w:cs="Arial"/>
          <w:b/>
          <w:color w:val="000000" w:themeColor="text1"/>
          <w:sz w:val="24"/>
          <w:szCs w:val="24"/>
        </w:rPr>
        <w:t xml:space="preserve">, </w:t>
      </w:r>
      <w:r w:rsidR="00C76F05" w:rsidRPr="000E288C">
        <w:rPr>
          <w:rFonts w:eastAsia="Arial" w:cs="Arial"/>
          <w:b/>
          <w:color w:val="000000" w:themeColor="text1"/>
          <w:sz w:val="24"/>
          <w:szCs w:val="24"/>
        </w:rPr>
        <w:t>South Wales East</w:t>
      </w:r>
      <w:r w:rsidR="00120CEB" w:rsidRPr="000E288C">
        <w:rPr>
          <w:rFonts w:eastAsia="Arial" w:cs="Arial"/>
          <w:b/>
          <w:color w:val="000000" w:themeColor="text1"/>
          <w:sz w:val="24"/>
          <w:szCs w:val="24"/>
        </w:rPr>
        <w:t>)</w:t>
      </w:r>
    </w:p>
    <w:p w14:paraId="75470732" w14:textId="46605BA9" w:rsidR="006F5F0B" w:rsidRPr="006F5F0B" w:rsidRDefault="032A4BA3" w:rsidP="3C38FEC2">
      <w:pPr>
        <w:pStyle w:val="LWSub6"/>
        <w:rPr>
          <w:rFonts w:eastAsia="Arial"/>
        </w:rPr>
      </w:pPr>
      <w:r w:rsidRPr="3C38FEC2">
        <w:rPr>
          <w:rFonts w:eastAsia="Arial"/>
        </w:rPr>
        <w:t xml:space="preserve">Elevated mood and generally feeling </w:t>
      </w:r>
      <w:proofErr w:type="gramStart"/>
      <w:r w:rsidRPr="3C38FEC2">
        <w:rPr>
          <w:rFonts w:eastAsia="Arial"/>
        </w:rPr>
        <w:t>happier</w:t>
      </w:r>
      <w:proofErr w:type="gramEnd"/>
    </w:p>
    <w:p w14:paraId="3F218A7B" w14:textId="277C510B" w:rsidR="00F85EFA" w:rsidRPr="006F5F0B" w:rsidRDefault="009E59EC" w:rsidP="3C38FEC2">
      <w:pPr>
        <w:spacing w:after="120"/>
        <w:rPr>
          <w:rFonts w:eastAsia="Arial" w:cs="Arial"/>
          <w:i/>
          <w:sz w:val="24"/>
          <w:szCs w:val="24"/>
        </w:rPr>
      </w:pPr>
      <w:r w:rsidRPr="3C38FEC2">
        <w:rPr>
          <w:rFonts w:eastAsia="Arial" w:cs="Arial"/>
          <w:sz w:val="24"/>
          <w:szCs w:val="24"/>
        </w:rPr>
        <w:t xml:space="preserve">Engaging with learning can </w:t>
      </w:r>
      <w:r w:rsidR="004E1041" w:rsidRPr="3C38FEC2">
        <w:rPr>
          <w:rFonts w:eastAsia="Arial" w:cs="Arial"/>
          <w:sz w:val="24"/>
          <w:szCs w:val="24"/>
        </w:rPr>
        <w:t>help with</w:t>
      </w:r>
      <w:r w:rsidR="00042BB9" w:rsidRPr="3C38FEC2">
        <w:rPr>
          <w:rFonts w:eastAsia="Arial" w:cs="Arial"/>
          <w:sz w:val="24"/>
          <w:szCs w:val="24"/>
        </w:rPr>
        <w:t xml:space="preserve"> feelings of </w:t>
      </w:r>
      <w:r w:rsidR="004E1041" w:rsidRPr="3C38FEC2">
        <w:rPr>
          <w:rFonts w:eastAsia="Arial" w:cs="Arial"/>
          <w:sz w:val="24"/>
          <w:szCs w:val="24"/>
        </w:rPr>
        <w:t xml:space="preserve">anxiety and depression for some women. </w:t>
      </w:r>
      <w:r w:rsidR="004813B1" w:rsidRPr="3C38FEC2">
        <w:rPr>
          <w:rFonts w:cs="Arial"/>
          <w:sz w:val="24"/>
          <w:szCs w:val="24"/>
        </w:rPr>
        <w:t xml:space="preserve">The Community Learning Mental Health Research Project found that 52 per cent of </w:t>
      </w:r>
      <w:r w:rsidR="004813B1" w:rsidRPr="3C38FEC2">
        <w:rPr>
          <w:rFonts w:cs="Arial"/>
          <w:sz w:val="24"/>
          <w:szCs w:val="24"/>
        </w:rPr>
        <w:lastRenderedPageBreak/>
        <w:t>learners with symptoms of anxiety or depression no longer had clinically significant symptoms by the end of their course (Ipsos Mori et al., 2018).  </w:t>
      </w:r>
      <w:r w:rsidR="004E1041" w:rsidRPr="3C38FEC2">
        <w:rPr>
          <w:rFonts w:eastAsia="Arial" w:cs="Arial"/>
          <w:sz w:val="24"/>
          <w:szCs w:val="24"/>
        </w:rPr>
        <w:t xml:space="preserve">One woman </w:t>
      </w:r>
      <w:r w:rsidR="00E0584C" w:rsidRPr="3C38FEC2">
        <w:rPr>
          <w:rFonts w:eastAsia="Arial" w:cs="Arial"/>
          <w:sz w:val="24"/>
          <w:szCs w:val="24"/>
        </w:rPr>
        <w:t xml:space="preserve">learner </w:t>
      </w:r>
      <w:r w:rsidR="004E1041" w:rsidRPr="3C38FEC2">
        <w:rPr>
          <w:rFonts w:eastAsia="Arial" w:cs="Arial"/>
          <w:sz w:val="24"/>
          <w:szCs w:val="24"/>
        </w:rPr>
        <w:t xml:space="preserve">found that </w:t>
      </w:r>
      <w:r w:rsidR="00872046" w:rsidRPr="3C38FEC2">
        <w:rPr>
          <w:rFonts w:eastAsia="Arial" w:cs="Arial"/>
          <w:sz w:val="24"/>
          <w:szCs w:val="24"/>
        </w:rPr>
        <w:t xml:space="preserve">just being in the college environment </w:t>
      </w:r>
      <w:r w:rsidR="006B4C2A" w:rsidRPr="3C38FEC2">
        <w:rPr>
          <w:rFonts w:eastAsia="Arial" w:cs="Arial"/>
          <w:sz w:val="24"/>
          <w:szCs w:val="24"/>
        </w:rPr>
        <w:t>had a positive effect on her mental wellbeing.</w:t>
      </w:r>
      <w:r w:rsidR="00C41B90" w:rsidRPr="3C38FEC2">
        <w:rPr>
          <w:rFonts w:eastAsia="Arial" w:cs="Arial"/>
          <w:sz w:val="24"/>
          <w:szCs w:val="24"/>
        </w:rPr>
        <w:t xml:space="preserve"> </w:t>
      </w:r>
    </w:p>
    <w:p w14:paraId="0AEED0B8" w14:textId="025039EC" w:rsidR="00EF552C" w:rsidRPr="006F5F0B" w:rsidRDefault="00EF552C" w:rsidP="00BA2A41">
      <w:pPr>
        <w:spacing w:after="120"/>
        <w:ind w:left="284"/>
        <w:rPr>
          <w:rFonts w:eastAsia="Arial" w:cs="Arial"/>
          <w:b/>
          <w:color w:val="000000" w:themeColor="text1"/>
          <w:sz w:val="24"/>
          <w:szCs w:val="24"/>
        </w:rPr>
      </w:pPr>
      <w:r w:rsidRPr="3C38FEC2">
        <w:rPr>
          <w:rFonts w:eastAsia="Arial" w:cs="Arial"/>
          <w:i/>
          <w:color w:val="000000" w:themeColor="text1"/>
          <w:sz w:val="24"/>
          <w:szCs w:val="24"/>
        </w:rPr>
        <w:t>"In terms of well-being, it's absolutely been an improvement to my mood, 100</w:t>
      </w:r>
      <w:r w:rsidR="00B36946">
        <w:rPr>
          <w:rFonts w:eastAsia="Arial" w:cs="Arial"/>
          <w:i/>
          <w:color w:val="000000" w:themeColor="text1"/>
          <w:sz w:val="24"/>
          <w:szCs w:val="24"/>
        </w:rPr>
        <w:t xml:space="preserve"> </w:t>
      </w:r>
      <w:r w:rsidR="00177B90">
        <w:rPr>
          <w:rFonts w:eastAsia="Arial" w:cs="Arial"/>
          <w:i/>
          <w:color w:val="000000" w:themeColor="text1"/>
          <w:sz w:val="24"/>
          <w:szCs w:val="24"/>
        </w:rPr>
        <w:t>per cent</w:t>
      </w:r>
      <w:r w:rsidRPr="3C38FEC2">
        <w:rPr>
          <w:rFonts w:eastAsia="Arial" w:cs="Arial"/>
          <w:i/>
          <w:color w:val="000000" w:themeColor="text1"/>
          <w:sz w:val="24"/>
          <w:szCs w:val="24"/>
        </w:rPr>
        <w:t xml:space="preserve">, massive, because I also do struggle with depression it definitely is just a kick in the butt and it shoots my mood up whenever I get to be in college and just talk to people honestly" </w:t>
      </w:r>
      <w:r w:rsidRPr="3C38FEC2">
        <w:rPr>
          <w:rFonts w:eastAsia="Arial" w:cs="Arial"/>
          <w:b/>
          <w:color w:val="000000" w:themeColor="text1"/>
          <w:sz w:val="24"/>
          <w:szCs w:val="24"/>
        </w:rPr>
        <w:t>(Access to Engineering</w:t>
      </w:r>
      <w:r w:rsidR="00C76F05" w:rsidRPr="3C38FEC2">
        <w:rPr>
          <w:rFonts w:eastAsia="Arial" w:cs="Arial"/>
          <w:b/>
          <w:color w:val="000000" w:themeColor="text1"/>
          <w:sz w:val="24"/>
          <w:szCs w:val="24"/>
        </w:rPr>
        <w:t>, Cardiff</w:t>
      </w:r>
      <w:r w:rsidRPr="3C38FEC2">
        <w:rPr>
          <w:rFonts w:eastAsia="Arial" w:cs="Arial"/>
          <w:b/>
          <w:color w:val="000000" w:themeColor="text1"/>
          <w:sz w:val="24"/>
          <w:szCs w:val="24"/>
        </w:rPr>
        <w:t>)</w:t>
      </w:r>
    </w:p>
    <w:p w14:paraId="6EE08C74" w14:textId="5949D0C0" w:rsidR="003A0507" w:rsidRPr="006F5F0B" w:rsidRDefault="00422766" w:rsidP="3C38FEC2">
      <w:pPr>
        <w:spacing w:after="120"/>
        <w:rPr>
          <w:rFonts w:eastAsia="Arial" w:cs="Arial"/>
          <w:sz w:val="24"/>
          <w:szCs w:val="24"/>
        </w:rPr>
      </w:pPr>
      <w:r w:rsidRPr="3C38FEC2">
        <w:rPr>
          <w:rFonts w:eastAsia="Arial" w:cs="Arial"/>
          <w:sz w:val="24"/>
          <w:szCs w:val="24"/>
        </w:rPr>
        <w:t>P</w:t>
      </w:r>
      <w:r w:rsidR="002E35D7" w:rsidRPr="3C38FEC2">
        <w:rPr>
          <w:rFonts w:eastAsia="Arial" w:cs="Arial"/>
          <w:sz w:val="24"/>
          <w:szCs w:val="24"/>
        </w:rPr>
        <w:t>rovider</w:t>
      </w:r>
      <w:r w:rsidRPr="3C38FEC2">
        <w:rPr>
          <w:rFonts w:eastAsia="Arial" w:cs="Arial"/>
          <w:sz w:val="24"/>
          <w:szCs w:val="24"/>
        </w:rPr>
        <w:t>s 1 and 2</w:t>
      </w:r>
      <w:r w:rsidR="002E35D7" w:rsidRPr="3C38FEC2">
        <w:rPr>
          <w:rFonts w:eastAsia="Arial" w:cs="Arial"/>
          <w:sz w:val="24"/>
          <w:szCs w:val="24"/>
        </w:rPr>
        <w:t xml:space="preserve"> </w:t>
      </w:r>
      <w:r w:rsidR="00B24C6C" w:rsidRPr="3C38FEC2">
        <w:rPr>
          <w:rFonts w:eastAsia="Arial" w:cs="Arial"/>
          <w:sz w:val="24"/>
          <w:szCs w:val="24"/>
        </w:rPr>
        <w:t xml:space="preserve">explained </w:t>
      </w:r>
      <w:r w:rsidR="00661F66" w:rsidRPr="3C38FEC2">
        <w:rPr>
          <w:rFonts w:eastAsia="Arial" w:cs="Arial"/>
          <w:sz w:val="24"/>
          <w:szCs w:val="24"/>
        </w:rPr>
        <w:t>that classes can act as a form of escapism</w:t>
      </w:r>
      <w:r w:rsidRPr="3C38FEC2">
        <w:rPr>
          <w:rFonts w:eastAsia="Arial" w:cs="Arial"/>
          <w:sz w:val="24"/>
          <w:szCs w:val="24"/>
        </w:rPr>
        <w:t xml:space="preserve"> or respite for those with caring responsibilities.</w:t>
      </w:r>
      <w:r w:rsidR="00637491" w:rsidRPr="3C38FEC2">
        <w:rPr>
          <w:rFonts w:eastAsia="Arial" w:cs="Arial"/>
          <w:sz w:val="24"/>
          <w:szCs w:val="24"/>
        </w:rPr>
        <w:t xml:space="preserve"> Provider 1</w:t>
      </w:r>
      <w:r w:rsidR="001215F1" w:rsidRPr="3C38FEC2">
        <w:rPr>
          <w:rFonts w:eastAsia="Arial" w:cs="Arial"/>
          <w:sz w:val="24"/>
          <w:szCs w:val="24"/>
        </w:rPr>
        <w:t xml:space="preserve"> recalled how the energy in a classroom can be transformed after </w:t>
      </w:r>
      <w:r w:rsidR="00B3394B" w:rsidRPr="3C38FEC2">
        <w:rPr>
          <w:rFonts w:eastAsia="Arial" w:cs="Arial"/>
          <w:sz w:val="24"/>
          <w:szCs w:val="24"/>
        </w:rPr>
        <w:t>a class, with</w:t>
      </w:r>
      <w:r w:rsidR="005A4C81" w:rsidRPr="3C38FEC2">
        <w:rPr>
          <w:rFonts w:eastAsia="Arial" w:cs="Arial"/>
          <w:sz w:val="24"/>
          <w:szCs w:val="24"/>
        </w:rPr>
        <w:t xml:space="preserve"> tension subsided and learners leaving </w:t>
      </w:r>
      <w:r w:rsidR="00591BB9" w:rsidRPr="3C38FEC2">
        <w:rPr>
          <w:rFonts w:eastAsia="Arial" w:cs="Arial"/>
          <w:sz w:val="24"/>
          <w:szCs w:val="24"/>
        </w:rPr>
        <w:t xml:space="preserve">feeling much more relaxed. </w:t>
      </w:r>
      <w:r w:rsidR="00637491" w:rsidRPr="3C38FEC2">
        <w:rPr>
          <w:rFonts w:eastAsia="Arial" w:cs="Arial"/>
          <w:sz w:val="24"/>
          <w:szCs w:val="24"/>
        </w:rPr>
        <w:t>They also</w:t>
      </w:r>
      <w:r w:rsidR="00643CD4" w:rsidRPr="3C38FEC2">
        <w:rPr>
          <w:rFonts w:eastAsia="Arial" w:cs="Arial"/>
          <w:sz w:val="24"/>
          <w:szCs w:val="24"/>
        </w:rPr>
        <w:t xml:space="preserve"> </w:t>
      </w:r>
      <w:r w:rsidR="00F04FC0" w:rsidRPr="3C38FEC2">
        <w:rPr>
          <w:rFonts w:eastAsia="Arial" w:cs="Arial"/>
          <w:sz w:val="24"/>
          <w:szCs w:val="24"/>
        </w:rPr>
        <w:t xml:space="preserve">noted that </w:t>
      </w:r>
      <w:r w:rsidR="00EF552C" w:rsidRPr="3C38FEC2">
        <w:rPr>
          <w:rFonts w:eastAsia="Arial" w:cs="Arial"/>
          <w:sz w:val="24"/>
          <w:szCs w:val="24"/>
        </w:rPr>
        <w:t>engaging</w:t>
      </w:r>
      <w:r w:rsidR="00EB6C37" w:rsidRPr="3C38FEC2">
        <w:rPr>
          <w:rFonts w:eastAsia="Arial" w:cs="Arial"/>
          <w:sz w:val="24"/>
          <w:szCs w:val="24"/>
        </w:rPr>
        <w:t xml:space="preserve"> with learning can be therapeutic for </w:t>
      </w:r>
      <w:r w:rsidR="002234F4" w:rsidRPr="3C38FEC2">
        <w:rPr>
          <w:rFonts w:eastAsia="Arial" w:cs="Arial"/>
          <w:sz w:val="24"/>
          <w:szCs w:val="24"/>
        </w:rPr>
        <w:t xml:space="preserve">people </w:t>
      </w:r>
      <w:r w:rsidR="00FD0E89" w:rsidRPr="3C38FEC2">
        <w:rPr>
          <w:rFonts w:eastAsia="Arial" w:cs="Arial"/>
          <w:sz w:val="24"/>
          <w:szCs w:val="24"/>
        </w:rPr>
        <w:t>experiencing grief</w:t>
      </w:r>
      <w:r w:rsidR="00EB6C37" w:rsidRPr="3C38FEC2">
        <w:rPr>
          <w:rFonts w:eastAsia="Arial" w:cs="Arial"/>
          <w:sz w:val="24"/>
          <w:szCs w:val="24"/>
        </w:rPr>
        <w:t xml:space="preserve">. </w:t>
      </w:r>
    </w:p>
    <w:p w14:paraId="5AF645F6" w14:textId="28147B7E" w:rsidR="00EB6C37" w:rsidRPr="006F5F0B" w:rsidRDefault="00EB6C37" w:rsidP="00BA2A41">
      <w:pPr>
        <w:spacing w:after="120"/>
        <w:ind w:left="284"/>
        <w:rPr>
          <w:b/>
          <w:color w:val="000000"/>
          <w:sz w:val="24"/>
          <w:szCs w:val="24"/>
        </w:rPr>
      </w:pPr>
      <w:r w:rsidRPr="3C38FEC2">
        <w:rPr>
          <w:i/>
          <w:color w:val="000000" w:themeColor="text1"/>
          <w:sz w:val="24"/>
          <w:szCs w:val="24"/>
        </w:rPr>
        <w:t xml:space="preserve">“We've had tutors telling me last half term they've had people who've recently suffered a bereavement and they're coming to a singing class within a week of having lost a loved because they're just needing a space to connect with other people and to get transported somewhere else.” </w:t>
      </w:r>
      <w:r w:rsidRPr="3C38FEC2">
        <w:rPr>
          <w:b/>
          <w:color w:val="000000" w:themeColor="text1"/>
          <w:sz w:val="24"/>
          <w:szCs w:val="24"/>
        </w:rPr>
        <w:t>(Provider 1, Pembrokeshire)</w:t>
      </w:r>
    </w:p>
    <w:p w14:paraId="1233115D" w14:textId="536C1EFC" w:rsidR="00637491" w:rsidRPr="00391647" w:rsidRDefault="00A17432" w:rsidP="3C38FEC2">
      <w:pPr>
        <w:spacing w:after="120"/>
        <w:rPr>
          <w:rFonts w:eastAsia="Arial" w:cs="Arial"/>
          <w:sz w:val="24"/>
          <w:szCs w:val="24"/>
        </w:rPr>
      </w:pPr>
      <w:r w:rsidRPr="00391647">
        <w:rPr>
          <w:rFonts w:eastAsia="Arial" w:cs="Arial"/>
          <w:sz w:val="24"/>
          <w:szCs w:val="24"/>
        </w:rPr>
        <w:t xml:space="preserve">Provider 2 </w:t>
      </w:r>
      <w:r w:rsidR="00C87B75" w:rsidRPr="00391647">
        <w:rPr>
          <w:rFonts w:eastAsia="Arial" w:cs="Arial"/>
          <w:sz w:val="24"/>
          <w:szCs w:val="24"/>
        </w:rPr>
        <w:t xml:space="preserve">described </w:t>
      </w:r>
      <w:r w:rsidR="00002310" w:rsidRPr="00391647">
        <w:rPr>
          <w:rFonts w:eastAsia="Arial" w:cs="Arial"/>
          <w:sz w:val="24"/>
          <w:szCs w:val="24"/>
        </w:rPr>
        <w:t xml:space="preserve">how some learners became emotional when their craft class was moved to a </w:t>
      </w:r>
      <w:r w:rsidR="00004E72" w:rsidRPr="00391647">
        <w:rPr>
          <w:rFonts w:eastAsia="Arial" w:cs="Arial"/>
          <w:sz w:val="24"/>
          <w:szCs w:val="24"/>
        </w:rPr>
        <w:t>day which meant they could no longer attend.</w:t>
      </w:r>
    </w:p>
    <w:p w14:paraId="6FC1D9DF" w14:textId="3A8E6AA7" w:rsidR="00004E72" w:rsidRPr="00391647" w:rsidRDefault="00004E72" w:rsidP="1C8FA0A1">
      <w:pPr>
        <w:spacing w:after="120"/>
        <w:ind w:left="360"/>
        <w:rPr>
          <w:rFonts w:eastAsia="Arial" w:cs="Arial"/>
          <w:i/>
          <w:iCs/>
          <w:sz w:val="22"/>
          <w:szCs w:val="22"/>
        </w:rPr>
      </w:pPr>
      <w:r w:rsidRPr="1C8FA0A1">
        <w:rPr>
          <w:i/>
          <w:iCs/>
          <w:color w:val="000000" w:themeColor="text1"/>
          <w:sz w:val="24"/>
          <w:szCs w:val="24"/>
        </w:rPr>
        <w:t xml:space="preserve">“I had to go and tell them that that class was having to be moved to a different day, not all of them were going to make it, and I could see, because they were quite emotional, what that really meant to them and the impact that that had on their health and </w:t>
      </w:r>
      <w:r w:rsidR="4CC5A36D" w:rsidRPr="1C8FA0A1">
        <w:rPr>
          <w:i/>
          <w:iCs/>
          <w:color w:val="000000" w:themeColor="text1"/>
          <w:sz w:val="24"/>
          <w:szCs w:val="24"/>
        </w:rPr>
        <w:t>wellbeing</w:t>
      </w:r>
      <w:r w:rsidRPr="1C8FA0A1">
        <w:rPr>
          <w:i/>
          <w:iCs/>
          <w:color w:val="000000" w:themeColor="text1"/>
          <w:sz w:val="24"/>
          <w:szCs w:val="24"/>
        </w:rPr>
        <w:t xml:space="preserve">, and the thought of not having that class really did rock them.” </w:t>
      </w:r>
      <w:r w:rsidRPr="1C8FA0A1">
        <w:rPr>
          <w:b/>
          <w:bCs/>
          <w:color w:val="000000" w:themeColor="text1"/>
          <w:sz w:val="24"/>
          <w:szCs w:val="24"/>
        </w:rPr>
        <w:t>(Provider 2)</w:t>
      </w:r>
    </w:p>
    <w:p w14:paraId="13A2AE70" w14:textId="77777777" w:rsidR="006F5F0B" w:rsidRPr="006F5F0B" w:rsidRDefault="032A4BA3" w:rsidP="3C38FEC2">
      <w:pPr>
        <w:pStyle w:val="LWSub6"/>
        <w:rPr>
          <w:rFonts w:eastAsia="Arial"/>
          <w:b w:val="0"/>
        </w:rPr>
      </w:pPr>
      <w:r w:rsidRPr="3C38FEC2">
        <w:rPr>
          <w:rFonts w:eastAsia="Arial"/>
        </w:rPr>
        <w:t>A</w:t>
      </w:r>
      <w:r w:rsidR="0AA146F2" w:rsidRPr="3C38FEC2">
        <w:rPr>
          <w:rFonts w:eastAsia="Arial"/>
        </w:rPr>
        <w:t>ccepting imperfection</w:t>
      </w:r>
    </w:p>
    <w:p w14:paraId="6C70075E" w14:textId="1C4D2C45" w:rsidR="00080203" w:rsidRPr="006F5F0B" w:rsidRDefault="00DD051D" w:rsidP="3C38FEC2">
      <w:pPr>
        <w:spacing w:after="120"/>
        <w:rPr>
          <w:rFonts w:eastAsia="Arial" w:cs="Arial"/>
          <w:sz w:val="24"/>
          <w:szCs w:val="24"/>
        </w:rPr>
      </w:pPr>
      <w:r w:rsidRPr="3C38FEC2">
        <w:rPr>
          <w:rFonts w:eastAsia="Arial" w:cs="Arial"/>
          <w:sz w:val="24"/>
          <w:szCs w:val="24"/>
        </w:rPr>
        <w:t xml:space="preserve">Women found that </w:t>
      </w:r>
      <w:r w:rsidR="00196E31" w:rsidRPr="3C38FEC2">
        <w:rPr>
          <w:rFonts w:eastAsia="Arial" w:cs="Arial"/>
          <w:sz w:val="24"/>
          <w:szCs w:val="24"/>
        </w:rPr>
        <w:t xml:space="preserve">participating in learning </w:t>
      </w:r>
      <w:r w:rsidR="005713FD" w:rsidRPr="3C38FEC2">
        <w:rPr>
          <w:rFonts w:eastAsia="Arial" w:cs="Arial"/>
          <w:sz w:val="24"/>
          <w:szCs w:val="24"/>
        </w:rPr>
        <w:t xml:space="preserve">helped </w:t>
      </w:r>
      <w:r w:rsidR="005A1513" w:rsidRPr="3C38FEC2">
        <w:rPr>
          <w:rFonts w:eastAsia="Arial" w:cs="Arial"/>
          <w:sz w:val="24"/>
          <w:szCs w:val="24"/>
        </w:rPr>
        <w:t xml:space="preserve">them </w:t>
      </w:r>
      <w:r w:rsidR="005713FD" w:rsidRPr="3C38FEC2">
        <w:rPr>
          <w:rFonts w:eastAsia="Arial" w:cs="Arial"/>
          <w:sz w:val="24"/>
          <w:szCs w:val="24"/>
        </w:rPr>
        <w:t>to reframe their</w:t>
      </w:r>
      <w:r w:rsidR="005A1513" w:rsidRPr="3C38FEC2">
        <w:rPr>
          <w:rFonts w:eastAsia="Arial" w:cs="Arial"/>
          <w:sz w:val="24"/>
          <w:szCs w:val="24"/>
        </w:rPr>
        <w:t xml:space="preserve"> </w:t>
      </w:r>
      <w:r w:rsidR="00647328" w:rsidRPr="3C38FEC2">
        <w:rPr>
          <w:rFonts w:eastAsia="Arial" w:cs="Arial"/>
          <w:sz w:val="24"/>
          <w:szCs w:val="24"/>
        </w:rPr>
        <w:t xml:space="preserve">thinking </w:t>
      </w:r>
      <w:r w:rsidR="009E09CA" w:rsidRPr="3C38FEC2">
        <w:rPr>
          <w:rFonts w:eastAsia="Arial" w:cs="Arial"/>
          <w:sz w:val="24"/>
          <w:szCs w:val="24"/>
        </w:rPr>
        <w:t>around perfectionism</w:t>
      </w:r>
      <w:r w:rsidR="00647328" w:rsidRPr="3C38FEC2">
        <w:rPr>
          <w:rFonts w:eastAsia="Arial" w:cs="Arial"/>
          <w:sz w:val="24"/>
          <w:szCs w:val="24"/>
        </w:rPr>
        <w:t xml:space="preserve">. </w:t>
      </w:r>
      <w:r w:rsidR="007524BD" w:rsidRPr="3C38FEC2">
        <w:rPr>
          <w:rFonts w:eastAsia="Arial" w:cs="Arial"/>
          <w:sz w:val="24"/>
          <w:szCs w:val="24"/>
        </w:rPr>
        <w:t xml:space="preserve">One woman </w:t>
      </w:r>
      <w:r w:rsidR="005B280E" w:rsidRPr="3C38FEC2">
        <w:rPr>
          <w:rFonts w:eastAsia="Arial" w:cs="Arial"/>
          <w:sz w:val="24"/>
          <w:szCs w:val="24"/>
        </w:rPr>
        <w:t xml:space="preserve">described how </w:t>
      </w:r>
      <w:r w:rsidR="009549EF" w:rsidRPr="3C38FEC2">
        <w:rPr>
          <w:rFonts w:eastAsia="Arial" w:cs="Arial"/>
          <w:sz w:val="24"/>
          <w:szCs w:val="24"/>
        </w:rPr>
        <w:t xml:space="preserve">studying for a master’s degree had helped her </w:t>
      </w:r>
      <w:r w:rsidR="0075407F" w:rsidRPr="3C38FEC2">
        <w:rPr>
          <w:rFonts w:eastAsia="Arial" w:cs="Arial"/>
          <w:sz w:val="24"/>
          <w:szCs w:val="24"/>
        </w:rPr>
        <w:t xml:space="preserve">to not place </w:t>
      </w:r>
      <w:r w:rsidR="001B649A" w:rsidRPr="3C38FEC2">
        <w:rPr>
          <w:rFonts w:eastAsia="Arial" w:cs="Arial"/>
          <w:sz w:val="24"/>
          <w:szCs w:val="24"/>
        </w:rPr>
        <w:t xml:space="preserve">such high expectations on herself. </w:t>
      </w:r>
    </w:p>
    <w:p w14:paraId="580B8904" w14:textId="225DE2E3" w:rsidR="146CBB9A" w:rsidRPr="006F5F0B" w:rsidRDefault="6EC9DF13" w:rsidP="3C38FEC2">
      <w:pPr>
        <w:spacing w:after="120"/>
        <w:ind w:left="360"/>
        <w:rPr>
          <w:rFonts w:eastAsia="Arial" w:cs="Arial"/>
          <w:sz w:val="24"/>
          <w:szCs w:val="24"/>
        </w:rPr>
      </w:pPr>
      <w:r w:rsidRPr="3C38FEC2">
        <w:rPr>
          <w:rFonts w:eastAsia="Arial" w:cs="Arial"/>
          <w:i/>
          <w:color w:val="000000" w:themeColor="text1"/>
          <w:sz w:val="24"/>
          <w:szCs w:val="24"/>
        </w:rPr>
        <w:t>"Before, if I couldn't do something perfectly, I'd rather not do it, [...] it's helped with my parenting as I understood that you don't have to be perfect at everything, you do your best."</w:t>
      </w:r>
      <w:r w:rsidR="000D1EAC" w:rsidRPr="3C38FEC2">
        <w:rPr>
          <w:rFonts w:eastAsia="Arial" w:cs="Arial"/>
          <w:i/>
          <w:color w:val="000000" w:themeColor="text1"/>
          <w:sz w:val="24"/>
          <w:szCs w:val="24"/>
        </w:rPr>
        <w:t xml:space="preserve"> </w:t>
      </w:r>
      <w:r w:rsidR="000D1EAC" w:rsidRPr="3C38FEC2">
        <w:rPr>
          <w:rFonts w:eastAsia="Arial" w:cs="Arial"/>
          <w:b/>
          <w:color w:val="000000" w:themeColor="text1"/>
          <w:sz w:val="24"/>
          <w:szCs w:val="24"/>
        </w:rPr>
        <w:t>(</w:t>
      </w:r>
      <w:proofErr w:type="gramStart"/>
      <w:r w:rsidR="000D1EAC" w:rsidRPr="3C38FEC2">
        <w:rPr>
          <w:rFonts w:eastAsia="Arial" w:cs="Arial"/>
          <w:b/>
          <w:color w:val="000000" w:themeColor="text1"/>
          <w:sz w:val="24"/>
          <w:szCs w:val="24"/>
        </w:rPr>
        <w:t>Master’s in Education</w:t>
      </w:r>
      <w:proofErr w:type="gramEnd"/>
      <w:r w:rsidR="00423576" w:rsidRPr="3C38FEC2">
        <w:rPr>
          <w:rFonts w:eastAsia="Arial" w:cs="Arial"/>
          <w:b/>
          <w:color w:val="000000" w:themeColor="text1"/>
          <w:sz w:val="24"/>
          <w:szCs w:val="24"/>
        </w:rPr>
        <w:t>, Swansea</w:t>
      </w:r>
      <w:r w:rsidR="000D1EAC" w:rsidRPr="3C38FEC2">
        <w:rPr>
          <w:rFonts w:eastAsia="Arial" w:cs="Arial"/>
          <w:b/>
          <w:color w:val="000000" w:themeColor="text1"/>
          <w:sz w:val="24"/>
          <w:szCs w:val="24"/>
        </w:rPr>
        <w:t>)</w:t>
      </w:r>
    </w:p>
    <w:p w14:paraId="71EBB90B" w14:textId="424B9F17" w:rsidR="006F5F0B" w:rsidRDefault="00301DF5" w:rsidP="3C38FEC2">
      <w:pPr>
        <w:pStyle w:val="LWSub6"/>
        <w:rPr>
          <w:rFonts w:eastAsia="Arial"/>
        </w:rPr>
      </w:pPr>
      <w:r w:rsidRPr="3C38FEC2">
        <w:rPr>
          <w:rFonts w:eastAsia="Arial"/>
        </w:rPr>
        <w:t>A better work-life balance</w:t>
      </w:r>
    </w:p>
    <w:p w14:paraId="7AABA1B7" w14:textId="0D013A27" w:rsidR="146CBB9A" w:rsidRPr="006F5F0B" w:rsidRDefault="005F128A" w:rsidP="3C38FEC2">
      <w:pPr>
        <w:spacing w:after="120"/>
        <w:rPr>
          <w:rFonts w:eastAsia="Arial"/>
          <w:b/>
          <w:bCs/>
        </w:rPr>
      </w:pPr>
      <w:r w:rsidRPr="3C38FEC2">
        <w:rPr>
          <w:rFonts w:eastAsia="Arial" w:cs="Arial"/>
          <w:color w:val="000000" w:themeColor="text1"/>
          <w:sz w:val="24"/>
          <w:szCs w:val="24"/>
        </w:rPr>
        <w:t>Learning can give women the tools</w:t>
      </w:r>
      <w:r w:rsidR="00E36FF6" w:rsidRPr="3C38FEC2">
        <w:rPr>
          <w:rFonts w:eastAsia="Arial" w:cs="Arial"/>
          <w:color w:val="000000" w:themeColor="text1"/>
          <w:sz w:val="24"/>
          <w:szCs w:val="24"/>
        </w:rPr>
        <w:t xml:space="preserve"> to </w:t>
      </w:r>
      <w:r w:rsidR="00E16433" w:rsidRPr="3C38FEC2">
        <w:rPr>
          <w:rFonts w:eastAsia="Arial" w:cs="Arial"/>
          <w:color w:val="000000" w:themeColor="text1"/>
          <w:sz w:val="24"/>
          <w:szCs w:val="24"/>
        </w:rPr>
        <w:t>strike a better</w:t>
      </w:r>
      <w:r w:rsidR="00305A26" w:rsidRPr="3C38FEC2">
        <w:rPr>
          <w:rFonts w:eastAsia="Arial" w:cs="Arial"/>
          <w:color w:val="000000" w:themeColor="text1"/>
          <w:sz w:val="24"/>
          <w:szCs w:val="24"/>
        </w:rPr>
        <w:t xml:space="preserve"> balance </w:t>
      </w:r>
      <w:r w:rsidR="00A44ED8" w:rsidRPr="3C38FEC2">
        <w:rPr>
          <w:rFonts w:eastAsia="Arial" w:cs="Arial"/>
          <w:color w:val="000000" w:themeColor="text1"/>
          <w:sz w:val="24"/>
          <w:szCs w:val="24"/>
        </w:rPr>
        <w:t xml:space="preserve">between work and personal </w:t>
      </w:r>
      <w:r w:rsidR="00C966B4" w:rsidRPr="3C38FEC2">
        <w:rPr>
          <w:rFonts w:eastAsia="Arial" w:cs="Arial"/>
          <w:color w:val="000000" w:themeColor="text1"/>
          <w:sz w:val="24"/>
          <w:szCs w:val="24"/>
        </w:rPr>
        <w:t>life</w:t>
      </w:r>
      <w:r w:rsidR="009012E2" w:rsidRPr="3C38FEC2">
        <w:rPr>
          <w:rFonts w:eastAsia="Arial" w:cs="Arial"/>
          <w:color w:val="000000" w:themeColor="text1"/>
          <w:sz w:val="24"/>
          <w:szCs w:val="24"/>
        </w:rPr>
        <w:t xml:space="preserve">. </w:t>
      </w:r>
      <w:r w:rsidR="002233BE" w:rsidRPr="3C38FEC2">
        <w:rPr>
          <w:rFonts w:eastAsia="Arial" w:cs="Arial"/>
          <w:color w:val="000000" w:themeColor="text1"/>
          <w:sz w:val="24"/>
          <w:szCs w:val="24"/>
        </w:rPr>
        <w:t xml:space="preserve">An </w:t>
      </w:r>
      <w:r w:rsidR="00726958">
        <w:rPr>
          <w:rFonts w:eastAsia="Arial" w:cs="Arial"/>
          <w:color w:val="000000" w:themeColor="text1"/>
          <w:sz w:val="24"/>
          <w:szCs w:val="24"/>
        </w:rPr>
        <w:t>Agile Nation 2</w:t>
      </w:r>
      <w:r w:rsidR="002233BE" w:rsidRPr="3C38FEC2">
        <w:rPr>
          <w:rFonts w:eastAsia="Arial" w:cs="Arial"/>
          <w:color w:val="000000" w:themeColor="text1"/>
          <w:sz w:val="24"/>
          <w:szCs w:val="24"/>
        </w:rPr>
        <w:t xml:space="preserve"> </w:t>
      </w:r>
      <w:r w:rsidR="008106F6" w:rsidRPr="3C38FEC2">
        <w:rPr>
          <w:rFonts w:eastAsia="Arial" w:cs="Arial"/>
          <w:color w:val="000000" w:themeColor="text1"/>
          <w:sz w:val="24"/>
          <w:szCs w:val="24"/>
        </w:rPr>
        <w:t>participant</w:t>
      </w:r>
      <w:r w:rsidR="0088126C" w:rsidRPr="3C38FEC2">
        <w:rPr>
          <w:rFonts w:eastAsia="Arial" w:cs="Arial"/>
          <w:color w:val="000000" w:themeColor="text1"/>
          <w:sz w:val="24"/>
          <w:szCs w:val="24"/>
        </w:rPr>
        <w:t xml:space="preserve">, who </w:t>
      </w:r>
      <w:r w:rsidR="006609C1" w:rsidRPr="3C38FEC2">
        <w:rPr>
          <w:rFonts w:eastAsia="Arial" w:cs="Arial"/>
          <w:color w:val="000000" w:themeColor="text1"/>
          <w:sz w:val="24"/>
          <w:szCs w:val="24"/>
        </w:rPr>
        <w:t>cares</w:t>
      </w:r>
      <w:r w:rsidR="0088126C" w:rsidRPr="3C38FEC2">
        <w:rPr>
          <w:rFonts w:eastAsia="Arial" w:cs="Arial"/>
          <w:color w:val="000000" w:themeColor="text1"/>
          <w:sz w:val="24"/>
          <w:szCs w:val="24"/>
        </w:rPr>
        <w:t xml:space="preserve"> for </w:t>
      </w:r>
      <w:r w:rsidR="00456C99" w:rsidRPr="3C38FEC2">
        <w:rPr>
          <w:rFonts w:eastAsia="Arial" w:cs="Arial"/>
          <w:color w:val="000000" w:themeColor="text1"/>
          <w:sz w:val="24"/>
          <w:szCs w:val="24"/>
        </w:rPr>
        <w:t xml:space="preserve">her </w:t>
      </w:r>
      <w:r w:rsidR="00F23A9E" w:rsidRPr="3C38FEC2">
        <w:rPr>
          <w:rFonts w:eastAsia="Arial" w:cs="Arial"/>
          <w:color w:val="000000" w:themeColor="text1"/>
          <w:sz w:val="24"/>
          <w:szCs w:val="24"/>
        </w:rPr>
        <w:t>90</w:t>
      </w:r>
      <w:r w:rsidR="006609C1" w:rsidRPr="3C38FEC2">
        <w:rPr>
          <w:rFonts w:eastAsia="Arial" w:cs="Arial"/>
          <w:color w:val="000000" w:themeColor="text1"/>
          <w:sz w:val="24"/>
          <w:szCs w:val="24"/>
        </w:rPr>
        <w:t>-</w:t>
      </w:r>
      <w:r w:rsidR="00F23A9E" w:rsidRPr="3C38FEC2">
        <w:rPr>
          <w:rFonts w:eastAsia="Arial" w:cs="Arial"/>
          <w:color w:val="000000" w:themeColor="text1"/>
          <w:sz w:val="24"/>
          <w:szCs w:val="24"/>
        </w:rPr>
        <w:t>year</w:t>
      </w:r>
      <w:r w:rsidR="006609C1" w:rsidRPr="3C38FEC2">
        <w:rPr>
          <w:rFonts w:eastAsia="Arial" w:cs="Arial"/>
          <w:color w:val="000000" w:themeColor="text1"/>
          <w:sz w:val="24"/>
          <w:szCs w:val="24"/>
        </w:rPr>
        <w:t>-</w:t>
      </w:r>
      <w:r w:rsidR="00F23A9E" w:rsidRPr="3C38FEC2">
        <w:rPr>
          <w:rFonts w:eastAsia="Arial" w:cs="Arial"/>
          <w:color w:val="000000" w:themeColor="text1"/>
          <w:sz w:val="24"/>
          <w:szCs w:val="24"/>
        </w:rPr>
        <w:t xml:space="preserve">old </w:t>
      </w:r>
      <w:r w:rsidR="00456C99" w:rsidRPr="3C38FEC2">
        <w:rPr>
          <w:rFonts w:eastAsia="Arial" w:cs="Arial"/>
          <w:color w:val="000000" w:themeColor="text1"/>
          <w:sz w:val="24"/>
          <w:szCs w:val="24"/>
        </w:rPr>
        <w:t xml:space="preserve">mother and </w:t>
      </w:r>
      <w:r w:rsidR="00FB5C55" w:rsidRPr="3C38FEC2">
        <w:rPr>
          <w:rFonts w:eastAsia="Arial" w:cs="Arial"/>
          <w:color w:val="000000" w:themeColor="text1"/>
          <w:sz w:val="24"/>
          <w:szCs w:val="24"/>
        </w:rPr>
        <w:t xml:space="preserve">young </w:t>
      </w:r>
      <w:r w:rsidR="00456C99" w:rsidRPr="3C38FEC2">
        <w:rPr>
          <w:rFonts w:eastAsia="Arial" w:cs="Arial"/>
          <w:color w:val="000000" w:themeColor="text1"/>
          <w:sz w:val="24"/>
          <w:szCs w:val="24"/>
        </w:rPr>
        <w:t>grandchildren,</w:t>
      </w:r>
      <w:r w:rsidR="008106F6" w:rsidRPr="3C38FEC2">
        <w:rPr>
          <w:rFonts w:eastAsia="Arial" w:cs="Arial"/>
          <w:color w:val="000000" w:themeColor="text1"/>
          <w:sz w:val="24"/>
          <w:szCs w:val="24"/>
        </w:rPr>
        <w:t xml:space="preserve"> found the programme helped her </w:t>
      </w:r>
      <w:r w:rsidR="00822C7F" w:rsidRPr="3C38FEC2">
        <w:rPr>
          <w:rFonts w:eastAsia="Arial" w:cs="Arial"/>
          <w:color w:val="000000" w:themeColor="text1"/>
          <w:sz w:val="24"/>
          <w:szCs w:val="24"/>
        </w:rPr>
        <w:t xml:space="preserve">better </w:t>
      </w:r>
      <w:r w:rsidR="001E1AFB" w:rsidRPr="3C38FEC2">
        <w:rPr>
          <w:rFonts w:eastAsia="Arial" w:cs="Arial"/>
          <w:color w:val="000000" w:themeColor="text1"/>
          <w:sz w:val="24"/>
          <w:szCs w:val="24"/>
        </w:rPr>
        <w:t xml:space="preserve">manage her </w:t>
      </w:r>
      <w:r w:rsidR="00E90A57" w:rsidRPr="3C38FEC2">
        <w:rPr>
          <w:rFonts w:eastAsia="Arial" w:cs="Arial"/>
          <w:color w:val="000000" w:themeColor="text1"/>
          <w:sz w:val="24"/>
          <w:szCs w:val="24"/>
        </w:rPr>
        <w:t>work and caring responsibilities</w:t>
      </w:r>
      <w:r w:rsidR="00822C7F" w:rsidRPr="3C38FEC2">
        <w:rPr>
          <w:rFonts w:eastAsia="Arial" w:cs="Arial"/>
          <w:color w:val="000000" w:themeColor="text1"/>
          <w:sz w:val="24"/>
          <w:szCs w:val="24"/>
        </w:rPr>
        <w:t>.</w:t>
      </w:r>
      <w:r w:rsidR="00E214AD" w:rsidRPr="3C38FEC2">
        <w:rPr>
          <w:rFonts w:eastAsia="Arial" w:cs="Arial"/>
          <w:color w:val="000000" w:themeColor="text1"/>
          <w:sz w:val="24"/>
          <w:szCs w:val="24"/>
        </w:rPr>
        <w:t xml:space="preserve"> </w:t>
      </w:r>
      <w:r w:rsidR="00D643D6" w:rsidRPr="3C38FEC2">
        <w:rPr>
          <w:rFonts w:eastAsia="Arial" w:cs="Arial"/>
          <w:color w:val="000000" w:themeColor="text1"/>
          <w:sz w:val="24"/>
          <w:szCs w:val="24"/>
        </w:rPr>
        <w:t xml:space="preserve">This has meant she now has time to pursue her own interests and hobbies </w:t>
      </w:r>
      <w:r w:rsidR="005D181B" w:rsidRPr="3C38FEC2">
        <w:rPr>
          <w:rFonts w:eastAsia="Arial" w:cs="Arial"/>
          <w:color w:val="000000" w:themeColor="text1"/>
          <w:sz w:val="24"/>
          <w:szCs w:val="24"/>
        </w:rPr>
        <w:t>which has improved her overall wellbeing.</w:t>
      </w:r>
    </w:p>
    <w:p w14:paraId="2534296F" w14:textId="40837D9E" w:rsidR="006F5F0B" w:rsidRPr="006F5F0B" w:rsidRDefault="6EC9DF13" w:rsidP="3C38FEC2">
      <w:pPr>
        <w:pStyle w:val="LWSub6"/>
        <w:rPr>
          <w:rFonts w:eastAsia="Arial"/>
        </w:rPr>
      </w:pPr>
      <w:r w:rsidRPr="3C38FEC2">
        <w:rPr>
          <w:rFonts w:eastAsia="Arial"/>
        </w:rPr>
        <w:t xml:space="preserve">Improved ability to manage physical </w:t>
      </w:r>
      <w:proofErr w:type="gramStart"/>
      <w:r w:rsidRPr="3C38FEC2">
        <w:rPr>
          <w:rFonts w:eastAsia="Arial"/>
        </w:rPr>
        <w:t>health</w:t>
      </w:r>
      <w:proofErr w:type="gramEnd"/>
    </w:p>
    <w:p w14:paraId="0148110E" w14:textId="3CF087E8" w:rsidR="00463D68" w:rsidRPr="00372CF5" w:rsidRDefault="2F71DA81" w:rsidP="00DE0472">
      <w:pPr>
        <w:rPr>
          <w:rFonts w:eastAsia="Arial" w:cs="Arial"/>
          <w:sz w:val="24"/>
          <w:szCs w:val="24"/>
        </w:rPr>
      </w:pPr>
      <w:r w:rsidRPr="1C50B3A4">
        <w:rPr>
          <w:sz w:val="24"/>
          <w:szCs w:val="24"/>
        </w:rPr>
        <w:t xml:space="preserve">Previous studies support the view that adult learning and education is linked </w:t>
      </w:r>
      <w:r w:rsidR="5F878341" w:rsidRPr="1C50B3A4">
        <w:rPr>
          <w:sz w:val="24"/>
          <w:szCs w:val="24"/>
        </w:rPr>
        <w:t xml:space="preserve">to </w:t>
      </w:r>
      <w:r w:rsidRPr="1C50B3A4">
        <w:rPr>
          <w:rFonts w:eastAsia="Arial" w:cs="Arial"/>
          <w:sz w:val="24"/>
          <w:szCs w:val="24"/>
        </w:rPr>
        <w:t xml:space="preserve">improved health behaviours and attitudes, higher life expectancy and a reduction in lifestyle </w:t>
      </w:r>
      <w:r w:rsidRPr="1C50B3A4">
        <w:rPr>
          <w:rFonts w:eastAsia="Arial" w:cs="Arial"/>
          <w:sz w:val="24"/>
          <w:szCs w:val="24"/>
        </w:rPr>
        <w:lastRenderedPageBreak/>
        <w:t>diseases</w:t>
      </w:r>
      <w:r w:rsidRPr="1C50B3A4">
        <w:rPr>
          <w:sz w:val="24"/>
          <w:szCs w:val="24"/>
        </w:rPr>
        <w:t xml:space="preserve"> </w:t>
      </w:r>
      <w:r w:rsidRPr="1C50B3A4">
        <w:rPr>
          <w:rFonts w:eastAsia="Arial" w:cs="Arial"/>
          <w:sz w:val="24"/>
          <w:szCs w:val="24"/>
        </w:rPr>
        <w:t>(UNESCO, 2016). </w:t>
      </w:r>
      <w:r w:rsidRPr="1C50B3A4">
        <w:rPr>
          <w:sz w:val="24"/>
          <w:szCs w:val="24"/>
        </w:rPr>
        <w:t>It has also been proposed that l</w:t>
      </w:r>
      <w:r w:rsidRPr="1C50B3A4">
        <w:rPr>
          <w:rFonts w:eastAsia="Arial" w:cs="Arial"/>
          <w:sz w:val="24"/>
          <w:szCs w:val="24"/>
        </w:rPr>
        <w:t>ifelong learning can enhance an individual’s capability for managing their own health needs (Schuller, 2017).</w:t>
      </w:r>
    </w:p>
    <w:p w14:paraId="6178F253" w14:textId="72BD3DCE" w:rsidR="146CBB9A" w:rsidRPr="006F5F0B" w:rsidRDefault="005C59B1" w:rsidP="3C38FEC2">
      <w:pPr>
        <w:spacing w:after="120"/>
        <w:rPr>
          <w:rFonts w:eastAsia="Arial"/>
          <w:sz w:val="24"/>
          <w:szCs w:val="24"/>
        </w:rPr>
      </w:pPr>
      <w:r w:rsidRPr="3C38FEC2">
        <w:rPr>
          <w:rFonts w:eastAsia="Arial"/>
          <w:sz w:val="24"/>
          <w:szCs w:val="24"/>
        </w:rPr>
        <w:t>Though most women</w:t>
      </w:r>
      <w:r w:rsidR="004C1BB5">
        <w:rPr>
          <w:rFonts w:eastAsia="Arial"/>
          <w:sz w:val="24"/>
          <w:szCs w:val="24"/>
        </w:rPr>
        <w:t xml:space="preserve"> interviewed as part of the study</w:t>
      </w:r>
      <w:r w:rsidRPr="3C38FEC2">
        <w:rPr>
          <w:rFonts w:eastAsia="Arial"/>
          <w:sz w:val="24"/>
          <w:szCs w:val="24"/>
        </w:rPr>
        <w:t xml:space="preserve"> reported changes to their mental wellbeing, one </w:t>
      </w:r>
      <w:r w:rsidR="006F5F0B">
        <w:rPr>
          <w:rFonts w:eastAsia="Arial"/>
          <w:sz w:val="24"/>
          <w:szCs w:val="24"/>
        </w:rPr>
        <w:t xml:space="preserve">participant </w:t>
      </w:r>
      <w:r w:rsidRPr="3C38FEC2">
        <w:rPr>
          <w:rFonts w:eastAsia="Arial"/>
          <w:sz w:val="24"/>
          <w:szCs w:val="24"/>
        </w:rPr>
        <w:t>experienced changes in her physical health as an outcome of learning. She</w:t>
      </w:r>
      <w:r w:rsidR="360537F9" w:rsidRPr="3C38FEC2">
        <w:rPr>
          <w:rFonts w:eastAsia="Arial"/>
          <w:sz w:val="24"/>
          <w:szCs w:val="24"/>
        </w:rPr>
        <w:t xml:space="preserve"> explained that </w:t>
      </w:r>
      <w:r w:rsidR="3D51F593" w:rsidRPr="3C38FEC2">
        <w:rPr>
          <w:rFonts w:eastAsia="Arial"/>
          <w:sz w:val="24"/>
          <w:szCs w:val="24"/>
        </w:rPr>
        <w:t>through studying for a master's degree</w:t>
      </w:r>
      <w:r w:rsidR="1FD096D1" w:rsidRPr="3C38FEC2">
        <w:rPr>
          <w:rFonts w:eastAsia="Arial"/>
          <w:sz w:val="24"/>
          <w:szCs w:val="24"/>
        </w:rPr>
        <w:t xml:space="preserve"> she had </w:t>
      </w:r>
      <w:r w:rsidR="3D51F593" w:rsidRPr="3C38FEC2">
        <w:rPr>
          <w:rFonts w:eastAsia="Arial"/>
          <w:sz w:val="24"/>
          <w:szCs w:val="24"/>
        </w:rPr>
        <w:t>develop</w:t>
      </w:r>
      <w:r w:rsidR="1EE5810F" w:rsidRPr="3C38FEC2">
        <w:rPr>
          <w:rFonts w:eastAsia="Arial"/>
          <w:sz w:val="24"/>
          <w:szCs w:val="24"/>
        </w:rPr>
        <w:t>ed</w:t>
      </w:r>
      <w:r w:rsidR="3D51F593" w:rsidRPr="3C38FEC2">
        <w:rPr>
          <w:rFonts w:eastAsia="Arial"/>
          <w:sz w:val="24"/>
          <w:szCs w:val="24"/>
        </w:rPr>
        <w:t xml:space="preserve"> a</w:t>
      </w:r>
      <w:r w:rsidR="2C9DC399" w:rsidRPr="3C38FEC2">
        <w:rPr>
          <w:rFonts w:eastAsia="Arial"/>
          <w:sz w:val="24"/>
          <w:szCs w:val="24"/>
        </w:rPr>
        <w:t>n</w:t>
      </w:r>
      <w:r w:rsidR="3D51F593" w:rsidRPr="3C38FEC2">
        <w:rPr>
          <w:rFonts w:eastAsia="Arial"/>
          <w:sz w:val="24"/>
          <w:szCs w:val="24"/>
        </w:rPr>
        <w:t xml:space="preserve"> understanding of her learning style</w:t>
      </w:r>
      <w:r w:rsidR="1488D011" w:rsidRPr="3C38FEC2">
        <w:rPr>
          <w:rFonts w:eastAsia="Arial"/>
          <w:sz w:val="24"/>
          <w:szCs w:val="24"/>
        </w:rPr>
        <w:t xml:space="preserve"> and </w:t>
      </w:r>
      <w:r w:rsidR="70A0DAEA" w:rsidRPr="3C38FEC2">
        <w:rPr>
          <w:rFonts w:eastAsia="Arial"/>
          <w:sz w:val="24"/>
          <w:szCs w:val="24"/>
        </w:rPr>
        <w:t xml:space="preserve">how to </w:t>
      </w:r>
      <w:r w:rsidR="1488D011" w:rsidRPr="3C38FEC2">
        <w:rPr>
          <w:rFonts w:eastAsia="Arial"/>
          <w:sz w:val="24"/>
          <w:szCs w:val="24"/>
        </w:rPr>
        <w:t>motivat</w:t>
      </w:r>
      <w:r w:rsidR="241A956F" w:rsidRPr="3C38FEC2">
        <w:rPr>
          <w:rFonts w:eastAsia="Arial"/>
          <w:sz w:val="24"/>
          <w:szCs w:val="24"/>
        </w:rPr>
        <w:t xml:space="preserve">e herself. </w:t>
      </w:r>
      <w:r w:rsidR="2F1E5598" w:rsidRPr="3C38FEC2">
        <w:rPr>
          <w:rFonts w:eastAsia="Arial"/>
          <w:sz w:val="24"/>
          <w:szCs w:val="24"/>
        </w:rPr>
        <w:t>As a result, she found she was better able to m</w:t>
      </w:r>
      <w:r w:rsidR="1488D011" w:rsidRPr="3C38FEC2">
        <w:rPr>
          <w:rFonts w:eastAsia="Arial"/>
          <w:sz w:val="24"/>
          <w:szCs w:val="24"/>
        </w:rPr>
        <w:t xml:space="preserve">anage her diabetes condition. </w:t>
      </w:r>
    </w:p>
    <w:p w14:paraId="0EFDEC37" w14:textId="1F8CBC6C" w:rsidR="146CBB9A" w:rsidRPr="00E62CB1" w:rsidRDefault="6EC9DF13" w:rsidP="00BA2A41">
      <w:pPr>
        <w:spacing w:after="120"/>
        <w:ind w:left="284"/>
        <w:rPr>
          <w:rFonts w:eastAsia="Arial" w:cs="Arial"/>
          <w:color w:val="000000" w:themeColor="text1"/>
          <w:sz w:val="24"/>
          <w:szCs w:val="24"/>
        </w:rPr>
      </w:pPr>
      <w:r w:rsidRPr="7D87ED9F">
        <w:rPr>
          <w:rFonts w:eastAsia="Arial" w:cs="Arial"/>
          <w:i/>
          <w:iCs/>
          <w:color w:val="000000" w:themeColor="text1"/>
          <w:sz w:val="24"/>
          <w:szCs w:val="24"/>
        </w:rPr>
        <w:t>"It's even helped me like with my health because before I was struggling to stick to the correct diet and being diabetic it's helped me with things that I could apply. Like learning about my motivation and how to motivate myself, that was really helpful."</w:t>
      </w:r>
      <w:r w:rsidR="0015520E">
        <w:rPr>
          <w:rFonts w:eastAsia="Arial" w:cs="Arial"/>
          <w:i/>
          <w:iCs/>
          <w:color w:val="000000" w:themeColor="text1"/>
          <w:sz w:val="24"/>
          <w:szCs w:val="24"/>
        </w:rPr>
        <w:t xml:space="preserve"> </w:t>
      </w:r>
      <w:r w:rsidR="0015520E" w:rsidRPr="00655FD5">
        <w:rPr>
          <w:rFonts w:eastAsia="Arial" w:cs="Arial"/>
          <w:b/>
          <w:bCs/>
          <w:color w:val="000000" w:themeColor="text1"/>
          <w:sz w:val="24"/>
          <w:szCs w:val="24"/>
        </w:rPr>
        <w:t>(</w:t>
      </w:r>
      <w:proofErr w:type="gramStart"/>
      <w:r w:rsidR="0015520E" w:rsidRPr="00655FD5">
        <w:rPr>
          <w:rFonts w:eastAsia="Arial" w:cs="Arial"/>
          <w:b/>
          <w:bCs/>
          <w:color w:val="000000" w:themeColor="text1"/>
          <w:sz w:val="24"/>
          <w:szCs w:val="24"/>
        </w:rPr>
        <w:t>Master’s in Education</w:t>
      </w:r>
      <w:proofErr w:type="gramEnd"/>
      <w:r w:rsidR="00423576">
        <w:rPr>
          <w:rFonts w:eastAsia="Arial" w:cs="Arial"/>
          <w:b/>
          <w:bCs/>
          <w:color w:val="000000" w:themeColor="text1"/>
          <w:sz w:val="24"/>
          <w:szCs w:val="24"/>
        </w:rPr>
        <w:t>, Swansea</w:t>
      </w:r>
      <w:r w:rsidR="0015520E" w:rsidRPr="00655FD5">
        <w:rPr>
          <w:rFonts w:eastAsia="Arial" w:cs="Arial"/>
          <w:b/>
          <w:bCs/>
          <w:color w:val="000000" w:themeColor="text1"/>
          <w:sz w:val="24"/>
          <w:szCs w:val="24"/>
        </w:rPr>
        <w:t>)</w:t>
      </w:r>
    </w:p>
    <w:p w14:paraId="78B0A354" w14:textId="3025ED94" w:rsidR="146CBB9A" w:rsidRPr="008806AB" w:rsidRDefault="7FA73B8B" w:rsidP="00C40CD1">
      <w:pPr>
        <w:spacing w:after="120"/>
        <w:rPr>
          <w:rFonts w:eastAsia="Arial" w:cs="Arial"/>
          <w:sz w:val="24"/>
          <w:szCs w:val="24"/>
        </w:rPr>
      </w:pPr>
      <w:r w:rsidRPr="008806AB">
        <w:rPr>
          <w:rFonts w:eastAsia="Arial" w:cs="Arial"/>
          <w:sz w:val="24"/>
          <w:szCs w:val="24"/>
        </w:rPr>
        <w:t xml:space="preserve">One provider also </w:t>
      </w:r>
      <w:r w:rsidR="003A4C79">
        <w:rPr>
          <w:rFonts w:eastAsia="Arial" w:cs="Arial"/>
          <w:sz w:val="24"/>
          <w:szCs w:val="24"/>
        </w:rPr>
        <w:t>referred to</w:t>
      </w:r>
      <w:r w:rsidR="003A4C79" w:rsidRPr="008806AB">
        <w:rPr>
          <w:rFonts w:eastAsia="Arial" w:cs="Arial"/>
          <w:sz w:val="24"/>
          <w:szCs w:val="24"/>
        </w:rPr>
        <w:t xml:space="preserve"> </w:t>
      </w:r>
      <w:r w:rsidRPr="008806AB">
        <w:rPr>
          <w:rFonts w:eastAsia="Arial" w:cs="Arial"/>
          <w:sz w:val="24"/>
          <w:szCs w:val="24"/>
        </w:rPr>
        <w:t>the physical health benefits brought about through Pilates classes.</w:t>
      </w:r>
    </w:p>
    <w:p w14:paraId="13CC8556" w14:textId="402B4A4A" w:rsidR="146CBB9A" w:rsidRDefault="007607D2" w:rsidP="00BA2A41">
      <w:pPr>
        <w:pStyle w:val="LWBody"/>
        <w:ind w:left="284"/>
        <w:rPr>
          <w:b/>
        </w:rPr>
      </w:pPr>
      <w:r w:rsidRPr="65A38638">
        <w:rPr>
          <w:i/>
          <w:iCs/>
        </w:rPr>
        <w:t>“</w:t>
      </w:r>
      <w:r w:rsidR="7FA73B8B" w:rsidRPr="7D87ED9F">
        <w:rPr>
          <w:i/>
          <w:iCs/>
        </w:rPr>
        <w:t xml:space="preserve">And yet they choose to come to a learning centre instead of a fitness centre because </w:t>
      </w:r>
      <w:r w:rsidR="7FA73B8B" w:rsidRPr="65A38638">
        <w:rPr>
          <w:i/>
          <w:iCs/>
        </w:rPr>
        <w:t>they</w:t>
      </w:r>
      <w:r w:rsidR="774FA023" w:rsidRPr="65A38638">
        <w:rPr>
          <w:i/>
          <w:iCs/>
        </w:rPr>
        <w:t>’</w:t>
      </w:r>
      <w:r w:rsidR="7FA73B8B" w:rsidRPr="65A38638">
        <w:rPr>
          <w:i/>
          <w:iCs/>
        </w:rPr>
        <w:t>re</w:t>
      </w:r>
      <w:r w:rsidR="7FA73B8B" w:rsidRPr="7D87ED9F">
        <w:rPr>
          <w:i/>
          <w:iCs/>
        </w:rPr>
        <w:t xml:space="preserve"> less intimidating. Whereas within a fitness setting usually </w:t>
      </w:r>
      <w:r w:rsidR="7FA73B8B" w:rsidRPr="65A38638">
        <w:rPr>
          <w:i/>
          <w:iCs/>
        </w:rPr>
        <w:t>it</w:t>
      </w:r>
      <w:r w:rsidRPr="65A38638">
        <w:rPr>
          <w:i/>
          <w:iCs/>
        </w:rPr>
        <w:t>’</w:t>
      </w:r>
      <w:r w:rsidR="7FA73B8B" w:rsidRPr="65A38638">
        <w:rPr>
          <w:i/>
          <w:iCs/>
        </w:rPr>
        <w:t>s</w:t>
      </w:r>
      <w:r w:rsidR="7FA73B8B" w:rsidRPr="7D87ED9F">
        <w:rPr>
          <w:i/>
          <w:iCs/>
        </w:rPr>
        <w:t xml:space="preserve"> a younger clientele, people are very fit and </w:t>
      </w:r>
      <w:r w:rsidR="7FA73B8B" w:rsidRPr="65A38638">
        <w:rPr>
          <w:i/>
          <w:iCs/>
        </w:rPr>
        <w:t>they</w:t>
      </w:r>
      <w:r w:rsidRPr="65A38638">
        <w:rPr>
          <w:i/>
          <w:iCs/>
        </w:rPr>
        <w:t>’</w:t>
      </w:r>
      <w:r w:rsidR="7FA73B8B" w:rsidRPr="65A38638">
        <w:rPr>
          <w:i/>
          <w:iCs/>
        </w:rPr>
        <w:t>re</w:t>
      </w:r>
      <w:r w:rsidR="7FA73B8B" w:rsidRPr="7D87ED9F">
        <w:rPr>
          <w:i/>
          <w:iCs/>
        </w:rPr>
        <w:t xml:space="preserve"> in big classes. With adult community learning </w:t>
      </w:r>
      <w:r w:rsidR="7FA73B8B" w:rsidRPr="65A38638">
        <w:rPr>
          <w:i/>
          <w:iCs/>
        </w:rPr>
        <w:t>it</w:t>
      </w:r>
      <w:r w:rsidRPr="65A38638">
        <w:rPr>
          <w:i/>
          <w:iCs/>
        </w:rPr>
        <w:t>’</w:t>
      </w:r>
      <w:r w:rsidR="7FA73B8B" w:rsidRPr="65A38638">
        <w:rPr>
          <w:i/>
          <w:iCs/>
        </w:rPr>
        <w:t>s</w:t>
      </w:r>
      <w:r w:rsidR="7FA73B8B" w:rsidRPr="7D87ED9F">
        <w:rPr>
          <w:i/>
          <w:iCs/>
        </w:rPr>
        <w:t xml:space="preserve"> smaller classes, people are generally older age</w:t>
      </w:r>
      <w:r w:rsidR="79380AAC" w:rsidRPr="65A38638">
        <w:rPr>
          <w:i/>
          <w:iCs/>
        </w:rPr>
        <w:t>,</w:t>
      </w:r>
      <w:r w:rsidR="7FA73B8B" w:rsidRPr="7D87ED9F">
        <w:rPr>
          <w:i/>
          <w:iCs/>
        </w:rPr>
        <w:t xml:space="preserve"> and they just feel less intimidated about coming into that space. So there are physical benefits then from engaging in our classes</w:t>
      </w:r>
      <w:r w:rsidR="7FA73B8B" w:rsidRPr="65A38638">
        <w:rPr>
          <w:i/>
          <w:iCs/>
        </w:rPr>
        <w:t>.</w:t>
      </w:r>
      <w:r w:rsidRPr="65A38638">
        <w:rPr>
          <w:i/>
          <w:iCs/>
        </w:rPr>
        <w:t>”</w:t>
      </w:r>
      <w:r w:rsidR="001F37B7">
        <w:rPr>
          <w:i/>
          <w:iCs/>
        </w:rPr>
        <w:t xml:space="preserve"> </w:t>
      </w:r>
      <w:r w:rsidR="001F37B7" w:rsidRPr="00E62CB1">
        <w:rPr>
          <w:b/>
        </w:rPr>
        <w:t>(Provider</w:t>
      </w:r>
      <w:r>
        <w:rPr>
          <w:b/>
        </w:rPr>
        <w:t xml:space="preserve"> </w:t>
      </w:r>
      <w:r w:rsidRPr="00C40CD1">
        <w:rPr>
          <w:rFonts w:eastAsia="Arial"/>
          <w:b/>
          <w:bCs/>
          <w:color w:val="000000" w:themeColor="text1"/>
        </w:rPr>
        <w:t>1</w:t>
      </w:r>
      <w:r w:rsidR="001F37B7" w:rsidRPr="007607D2">
        <w:rPr>
          <w:b/>
          <w:bCs/>
        </w:rPr>
        <w:t>,</w:t>
      </w:r>
      <w:r w:rsidR="001F37B7" w:rsidRPr="00E62CB1">
        <w:rPr>
          <w:b/>
        </w:rPr>
        <w:t xml:space="preserve"> Pembrokeshire)</w:t>
      </w:r>
    </w:p>
    <w:p w14:paraId="10C27A1C" w14:textId="5AE122D0" w:rsidR="0068511D" w:rsidRPr="0068511D" w:rsidRDefault="00DB47E0" w:rsidP="3C38FEC2">
      <w:pPr>
        <w:pStyle w:val="LWTitle3"/>
      </w:pPr>
      <w:r>
        <w:t xml:space="preserve">Negative </w:t>
      </w:r>
      <w:r w:rsidR="00D36130">
        <w:t>impact of learning on wellbeing</w:t>
      </w:r>
    </w:p>
    <w:p w14:paraId="33DEB288" w14:textId="0B9C9619" w:rsidR="00A34A04" w:rsidRDefault="00713317" w:rsidP="00340D92">
      <w:pPr>
        <w:rPr>
          <w:rFonts w:eastAsia="Arial" w:cs="Arial"/>
          <w:sz w:val="24"/>
          <w:szCs w:val="24"/>
        </w:rPr>
      </w:pPr>
      <w:r>
        <w:rPr>
          <w:sz w:val="24"/>
          <w:szCs w:val="24"/>
        </w:rPr>
        <w:t xml:space="preserve">While </w:t>
      </w:r>
      <w:r w:rsidR="00C86D28">
        <w:rPr>
          <w:sz w:val="24"/>
          <w:szCs w:val="24"/>
        </w:rPr>
        <w:t>the interview findings</w:t>
      </w:r>
      <w:r w:rsidR="00916F02">
        <w:rPr>
          <w:sz w:val="24"/>
          <w:szCs w:val="24"/>
        </w:rPr>
        <w:t xml:space="preserve"> </w:t>
      </w:r>
      <w:r w:rsidR="00B82287">
        <w:rPr>
          <w:sz w:val="24"/>
          <w:szCs w:val="24"/>
        </w:rPr>
        <w:t xml:space="preserve">show that for </w:t>
      </w:r>
      <w:r w:rsidR="00B81BBE">
        <w:rPr>
          <w:sz w:val="24"/>
          <w:szCs w:val="24"/>
        </w:rPr>
        <w:t xml:space="preserve">some women learning can lead to improved wellbeing, for others, there was a detrimental impact. </w:t>
      </w:r>
      <w:r w:rsidR="00A34A04" w:rsidRPr="00391647">
        <w:rPr>
          <w:rFonts w:eastAsia="Arial" w:cs="Arial"/>
          <w:bCs/>
          <w:sz w:val="24"/>
          <w:szCs w:val="24"/>
        </w:rPr>
        <w:t>This</w:t>
      </w:r>
      <w:r w:rsidR="00A34A04" w:rsidRPr="7D87ED9F">
        <w:rPr>
          <w:rFonts w:eastAsia="Arial" w:cs="Arial"/>
          <w:sz w:val="24"/>
          <w:szCs w:val="24"/>
        </w:rPr>
        <w:t xml:space="preserve"> was linked to</w:t>
      </w:r>
      <w:r w:rsidR="008324C6">
        <w:rPr>
          <w:rFonts w:eastAsia="Arial" w:cs="Arial"/>
          <w:sz w:val="24"/>
          <w:szCs w:val="24"/>
        </w:rPr>
        <w:t xml:space="preserve"> difficult course content,</w:t>
      </w:r>
      <w:r w:rsidR="00A34A04" w:rsidRPr="7D87ED9F">
        <w:rPr>
          <w:rFonts w:eastAsia="Arial" w:cs="Arial"/>
          <w:sz w:val="24"/>
          <w:szCs w:val="24"/>
        </w:rPr>
        <w:t xml:space="preserve"> heavy workload, </w:t>
      </w:r>
      <w:proofErr w:type="gramStart"/>
      <w:r w:rsidR="00A34A04" w:rsidRPr="7D87ED9F">
        <w:rPr>
          <w:rFonts w:eastAsia="Arial" w:cs="Arial"/>
          <w:sz w:val="24"/>
          <w:szCs w:val="24"/>
        </w:rPr>
        <w:t>assignments</w:t>
      </w:r>
      <w:proofErr w:type="gramEnd"/>
      <w:r w:rsidR="00A34A04" w:rsidRPr="7D87ED9F">
        <w:rPr>
          <w:rFonts w:eastAsia="Arial" w:cs="Arial"/>
          <w:sz w:val="24"/>
          <w:szCs w:val="24"/>
        </w:rPr>
        <w:t xml:space="preserve"> and exams.</w:t>
      </w:r>
      <w:r w:rsidR="0028060B">
        <w:rPr>
          <w:rFonts w:eastAsia="Arial" w:cs="Arial"/>
          <w:sz w:val="24"/>
          <w:szCs w:val="24"/>
        </w:rPr>
        <w:t xml:space="preserve"> </w:t>
      </w:r>
      <w:r w:rsidR="00A83B09">
        <w:rPr>
          <w:rFonts w:eastAsia="Arial" w:cs="Arial"/>
          <w:sz w:val="24"/>
          <w:szCs w:val="24"/>
        </w:rPr>
        <w:t>One participant</w:t>
      </w:r>
      <w:r w:rsidR="00CE59CB">
        <w:rPr>
          <w:rFonts w:eastAsia="Arial" w:cs="Arial"/>
          <w:sz w:val="24"/>
          <w:szCs w:val="24"/>
        </w:rPr>
        <w:t xml:space="preserve"> recalled how studying </w:t>
      </w:r>
      <w:r w:rsidR="00122BB7">
        <w:rPr>
          <w:rFonts w:eastAsia="Arial" w:cs="Arial"/>
          <w:sz w:val="24"/>
          <w:szCs w:val="24"/>
        </w:rPr>
        <w:t xml:space="preserve">whilst </w:t>
      </w:r>
      <w:r w:rsidR="00880E39">
        <w:rPr>
          <w:rFonts w:eastAsia="Arial" w:cs="Arial"/>
          <w:sz w:val="24"/>
          <w:szCs w:val="24"/>
        </w:rPr>
        <w:t xml:space="preserve">working full-time </w:t>
      </w:r>
      <w:r w:rsidR="00122BB7">
        <w:rPr>
          <w:rFonts w:eastAsia="Arial" w:cs="Arial"/>
          <w:sz w:val="24"/>
          <w:szCs w:val="24"/>
        </w:rPr>
        <w:t>had a negative impact on her mental wellbeing.</w:t>
      </w:r>
    </w:p>
    <w:p w14:paraId="0173CEC6" w14:textId="46D05D8A" w:rsidR="00A34A04" w:rsidRDefault="00A34A04" w:rsidP="00BA2A41">
      <w:pPr>
        <w:ind w:left="284"/>
        <w:rPr>
          <w:rFonts w:eastAsia="Arial" w:cs="Arial"/>
          <w:b/>
          <w:sz w:val="24"/>
          <w:szCs w:val="24"/>
        </w:rPr>
      </w:pPr>
      <w:r w:rsidRPr="7D87ED9F">
        <w:rPr>
          <w:rFonts w:eastAsia="Arial" w:cs="Arial"/>
          <w:sz w:val="24"/>
          <w:szCs w:val="24"/>
        </w:rPr>
        <w:t>"</w:t>
      </w:r>
      <w:r w:rsidRPr="7D87ED9F">
        <w:rPr>
          <w:rFonts w:eastAsia="Arial" w:cs="Arial"/>
          <w:i/>
          <w:iCs/>
          <w:sz w:val="24"/>
          <w:szCs w:val="24"/>
        </w:rPr>
        <w:t>So, I feel like a lot of it has not had the most positive impact. By the end of it, yes, fair enough, but going through it, my mental health suffered quite a lot and there wasn't really that level of support there around that."</w:t>
      </w:r>
      <w:r w:rsidR="001932E3">
        <w:rPr>
          <w:rFonts w:eastAsia="Arial" w:cs="Arial"/>
          <w:i/>
          <w:iCs/>
          <w:sz w:val="24"/>
          <w:szCs w:val="24"/>
        </w:rPr>
        <w:t xml:space="preserve"> </w:t>
      </w:r>
      <w:r w:rsidR="001932E3" w:rsidRPr="00E62CB1">
        <w:rPr>
          <w:rFonts w:eastAsia="Arial" w:cs="Arial"/>
          <w:b/>
          <w:sz w:val="24"/>
          <w:szCs w:val="24"/>
        </w:rPr>
        <w:t>(</w:t>
      </w:r>
      <w:r w:rsidR="00A61440" w:rsidRPr="00E62CB1">
        <w:rPr>
          <w:rFonts w:eastAsia="Arial" w:cs="Arial"/>
          <w:b/>
          <w:sz w:val="24"/>
          <w:szCs w:val="24"/>
        </w:rPr>
        <w:t xml:space="preserve">Business </w:t>
      </w:r>
      <w:r w:rsidR="00BB027A" w:rsidRPr="00E62CB1">
        <w:rPr>
          <w:rFonts w:eastAsia="Arial" w:cs="Arial"/>
          <w:b/>
          <w:sz w:val="24"/>
          <w:szCs w:val="24"/>
        </w:rPr>
        <w:t>Management</w:t>
      </w:r>
      <w:r w:rsidR="007607D2">
        <w:rPr>
          <w:rFonts w:eastAsia="Arial" w:cs="Arial"/>
          <w:b/>
          <w:sz w:val="24"/>
          <w:szCs w:val="24"/>
        </w:rPr>
        <w:t xml:space="preserve"> Level 4, South Wales Central</w:t>
      </w:r>
      <w:r w:rsidR="00BB027A" w:rsidRPr="00E62CB1">
        <w:rPr>
          <w:rFonts w:eastAsia="Arial" w:cs="Arial"/>
          <w:b/>
          <w:sz w:val="24"/>
          <w:szCs w:val="24"/>
        </w:rPr>
        <w:t>)</w:t>
      </w:r>
    </w:p>
    <w:p w14:paraId="4458E8D3" w14:textId="1ADCDBE6" w:rsidR="004F5A2A" w:rsidRPr="004F5A2A" w:rsidRDefault="004F5A2A" w:rsidP="3C38FEC2">
      <w:pPr>
        <w:rPr>
          <w:rFonts w:eastAsia="Arial" w:cs="Arial"/>
          <w:sz w:val="24"/>
          <w:szCs w:val="24"/>
        </w:rPr>
      </w:pPr>
      <w:r>
        <w:rPr>
          <w:rFonts w:eastAsia="Arial" w:cs="Arial"/>
          <w:bCs/>
          <w:sz w:val="24"/>
          <w:szCs w:val="24"/>
        </w:rPr>
        <w:t>For another participant, concerns about the</w:t>
      </w:r>
      <w:r w:rsidR="00FF1AB2">
        <w:rPr>
          <w:rFonts w:eastAsia="Arial" w:cs="Arial"/>
          <w:bCs/>
          <w:sz w:val="24"/>
          <w:szCs w:val="24"/>
        </w:rPr>
        <w:t xml:space="preserve"> potential</w:t>
      </w:r>
      <w:r>
        <w:rPr>
          <w:rFonts w:eastAsia="Arial" w:cs="Arial"/>
          <w:bCs/>
          <w:sz w:val="24"/>
          <w:szCs w:val="24"/>
        </w:rPr>
        <w:t xml:space="preserve"> impact </w:t>
      </w:r>
      <w:r w:rsidR="003F2E08">
        <w:rPr>
          <w:rFonts w:eastAsia="Arial" w:cs="Arial"/>
          <w:bCs/>
          <w:sz w:val="24"/>
          <w:szCs w:val="24"/>
        </w:rPr>
        <w:t>on her mental wellbeing</w:t>
      </w:r>
      <w:r w:rsidR="00FF1AB2">
        <w:rPr>
          <w:rFonts w:eastAsia="Arial" w:cs="Arial"/>
          <w:bCs/>
          <w:sz w:val="24"/>
          <w:szCs w:val="24"/>
        </w:rPr>
        <w:t>,</w:t>
      </w:r>
      <w:r w:rsidR="003F2E08">
        <w:rPr>
          <w:rFonts w:eastAsia="Arial" w:cs="Arial"/>
          <w:bCs/>
          <w:sz w:val="24"/>
          <w:szCs w:val="24"/>
        </w:rPr>
        <w:t xml:space="preserve"> </w:t>
      </w:r>
      <w:r w:rsidR="00FF1AB2">
        <w:rPr>
          <w:rFonts w:eastAsia="Arial" w:cs="Arial"/>
          <w:bCs/>
          <w:sz w:val="24"/>
          <w:szCs w:val="24"/>
        </w:rPr>
        <w:t>made her reconsider studying for a PhD.</w:t>
      </w:r>
    </w:p>
    <w:p w14:paraId="52D0315C" w14:textId="464F832A" w:rsidR="00A34A04" w:rsidRDefault="00A34A04" w:rsidP="00BA2A41">
      <w:pPr>
        <w:ind w:left="284"/>
        <w:rPr>
          <w:rFonts w:eastAsia="Arial" w:cs="Arial"/>
          <w:b/>
          <w:sz w:val="24"/>
          <w:szCs w:val="24"/>
        </w:rPr>
      </w:pPr>
      <w:r w:rsidRPr="7D87ED9F">
        <w:rPr>
          <w:rFonts w:eastAsia="Arial" w:cs="Arial"/>
          <w:i/>
          <w:iCs/>
          <w:sz w:val="24"/>
          <w:szCs w:val="24"/>
        </w:rPr>
        <w:t xml:space="preserve">"I'd considered doing a </w:t>
      </w:r>
      <w:proofErr w:type="gramStart"/>
      <w:r w:rsidRPr="7D87ED9F">
        <w:rPr>
          <w:rFonts w:eastAsia="Arial" w:cs="Arial"/>
          <w:i/>
          <w:iCs/>
          <w:sz w:val="24"/>
          <w:szCs w:val="24"/>
        </w:rPr>
        <w:t>PhD</w:t>
      </w:r>
      <w:proofErr w:type="gramEnd"/>
      <w:r w:rsidRPr="7D87ED9F">
        <w:rPr>
          <w:rFonts w:eastAsia="Arial" w:cs="Arial"/>
          <w:i/>
          <w:iCs/>
          <w:sz w:val="24"/>
          <w:szCs w:val="24"/>
        </w:rPr>
        <w:t xml:space="preserve"> but I just don't think- my master's was really bad for my mental health and I don't think I'd want to take the risk."</w:t>
      </w:r>
      <w:r w:rsidR="00247795">
        <w:rPr>
          <w:rFonts w:eastAsia="Arial" w:cs="Arial"/>
          <w:i/>
          <w:iCs/>
          <w:sz w:val="24"/>
          <w:szCs w:val="24"/>
        </w:rPr>
        <w:t xml:space="preserve"> </w:t>
      </w:r>
      <w:r w:rsidR="00247795" w:rsidRPr="00E62CB1">
        <w:rPr>
          <w:rFonts w:eastAsia="Arial" w:cs="Arial"/>
          <w:b/>
          <w:sz w:val="24"/>
          <w:szCs w:val="24"/>
        </w:rPr>
        <w:t>(</w:t>
      </w:r>
      <w:proofErr w:type="gramStart"/>
      <w:r w:rsidR="00247795" w:rsidRPr="00E62CB1">
        <w:rPr>
          <w:rFonts w:eastAsia="Arial" w:cs="Arial"/>
          <w:b/>
          <w:sz w:val="24"/>
          <w:szCs w:val="24"/>
        </w:rPr>
        <w:t>Master’s in Education</w:t>
      </w:r>
      <w:proofErr w:type="gramEnd"/>
      <w:r w:rsidR="007607D2">
        <w:rPr>
          <w:rFonts w:eastAsia="Arial" w:cs="Arial"/>
          <w:b/>
          <w:sz w:val="24"/>
          <w:szCs w:val="24"/>
        </w:rPr>
        <w:t>, Swansea</w:t>
      </w:r>
      <w:r w:rsidR="00247795" w:rsidRPr="00E62CB1">
        <w:rPr>
          <w:rFonts w:eastAsia="Arial" w:cs="Arial"/>
          <w:b/>
          <w:sz w:val="24"/>
          <w:szCs w:val="24"/>
        </w:rPr>
        <w:t>)</w:t>
      </w:r>
    </w:p>
    <w:p w14:paraId="447C9F2E" w14:textId="5992CBE2" w:rsidR="00D45CB1" w:rsidRDefault="00D36130" w:rsidP="00D45CB1">
      <w:pPr>
        <w:rPr>
          <w:rFonts w:eastAsia="Arial" w:cs="Arial"/>
          <w:b/>
          <w:sz w:val="24"/>
          <w:szCs w:val="24"/>
        </w:rPr>
      </w:pPr>
      <w:r>
        <w:rPr>
          <w:rFonts w:eastAsia="Arial" w:cs="Arial"/>
          <w:sz w:val="24"/>
          <w:szCs w:val="24"/>
        </w:rPr>
        <w:t>To ensure that learning is accessible and rewarding for women, flexibility must be accounted for in both structure and delivery. Women also need access to appropriate mental health support.</w:t>
      </w:r>
    </w:p>
    <w:p w14:paraId="40ABFEAD" w14:textId="2253D984" w:rsidR="00D45CB1" w:rsidRDefault="00D45CB1" w:rsidP="00D45CB1">
      <w:pPr>
        <w:rPr>
          <w:rFonts w:eastAsia="Arial" w:cs="Arial"/>
          <w:sz w:val="24"/>
          <w:szCs w:val="24"/>
        </w:rPr>
      </w:pPr>
    </w:p>
    <w:p w14:paraId="2182AE27" w14:textId="7E3D6BEC" w:rsidR="114E2FEE" w:rsidRDefault="00440010" w:rsidP="114E2FEE">
      <w:pPr>
        <w:pStyle w:val="LWTitle3"/>
        <w:rPr>
          <w:b w:val="0"/>
          <w:bCs w:val="0"/>
          <w:color w:val="auto"/>
          <w:sz w:val="22"/>
          <w:szCs w:val="22"/>
        </w:rPr>
      </w:pPr>
      <w:r w:rsidRPr="006D5F47">
        <w:rPr>
          <w:b w:val="0"/>
          <w:noProof/>
          <w:sz w:val="22"/>
          <w:szCs w:val="22"/>
        </w:rPr>
        <w:lastRenderedPageBreak/>
        <mc:AlternateContent>
          <mc:Choice Requires="wps">
            <w:drawing>
              <wp:anchor distT="45720" distB="45720" distL="114300" distR="114300" simplePos="0" relativeHeight="251658245" behindDoc="0" locked="0" layoutInCell="1" allowOverlap="1" wp14:anchorId="41A45A2A" wp14:editId="3305BD56">
                <wp:simplePos x="0" y="0"/>
                <wp:positionH relativeFrom="margin">
                  <wp:align>right</wp:align>
                </wp:positionH>
                <wp:positionV relativeFrom="paragraph">
                  <wp:posOffset>368935</wp:posOffset>
                </wp:positionV>
                <wp:extent cx="6111240" cy="4869180"/>
                <wp:effectExtent l="0" t="0" r="22860" b="2667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1240" cy="4869180"/>
                        </a:xfrm>
                        <a:prstGeom prst="rect">
                          <a:avLst/>
                        </a:prstGeom>
                        <a:solidFill>
                          <a:srgbClr val="FFFFFF"/>
                        </a:solidFill>
                        <a:ln w="9525">
                          <a:solidFill>
                            <a:srgbClr val="000000"/>
                          </a:solidFill>
                          <a:miter lim="800000"/>
                          <a:headEnd/>
                          <a:tailEnd/>
                        </a:ln>
                      </wps:spPr>
                      <wps:txbx>
                        <w:txbxContent>
                          <w:p w14:paraId="5E1CF94E" w14:textId="3AB14711" w:rsidR="00D45CB1" w:rsidRDefault="00D45CB1" w:rsidP="00440010">
                            <w:pPr>
                              <w:spacing w:after="120"/>
                              <w:rPr>
                                <w:b/>
                                <w:bCs/>
                                <w:sz w:val="24"/>
                                <w:szCs w:val="24"/>
                              </w:rPr>
                            </w:pPr>
                            <w:r>
                              <w:rPr>
                                <w:b/>
                                <w:bCs/>
                                <w:sz w:val="24"/>
                                <w:szCs w:val="24"/>
                              </w:rPr>
                              <w:t>Linda – 6</w:t>
                            </w:r>
                            <w:r w:rsidR="00C45CB9">
                              <w:rPr>
                                <w:b/>
                                <w:bCs/>
                                <w:sz w:val="24"/>
                                <w:szCs w:val="24"/>
                              </w:rPr>
                              <w:t>5-70</w:t>
                            </w:r>
                            <w:r>
                              <w:rPr>
                                <w:b/>
                                <w:bCs/>
                                <w:sz w:val="24"/>
                                <w:szCs w:val="24"/>
                              </w:rPr>
                              <w:t xml:space="preserve">, </w:t>
                            </w:r>
                            <w:r w:rsidR="00C45CB9">
                              <w:rPr>
                                <w:b/>
                                <w:bCs/>
                                <w:sz w:val="24"/>
                                <w:szCs w:val="24"/>
                              </w:rPr>
                              <w:t>West Wales</w:t>
                            </w:r>
                            <w:r>
                              <w:rPr>
                                <w:b/>
                                <w:bCs/>
                                <w:sz w:val="24"/>
                                <w:szCs w:val="24"/>
                              </w:rPr>
                              <w:t>, Agile Nation 2</w:t>
                            </w:r>
                          </w:p>
                          <w:p w14:paraId="18951BA7" w14:textId="05D68B77" w:rsidR="00D45CB1" w:rsidRPr="002F069C" w:rsidRDefault="00C45CB9" w:rsidP="00440010">
                            <w:pPr>
                              <w:shd w:val="clear" w:color="auto" w:fill="FFFFFF"/>
                              <w:spacing w:after="120"/>
                              <w:rPr>
                                <w:rFonts w:eastAsia="Times New Roman" w:cs="Arial"/>
                                <w:color w:val="000000"/>
                                <w:sz w:val="4"/>
                                <w:szCs w:val="4"/>
                                <w:lang w:eastAsia="en-GB"/>
                              </w:rPr>
                            </w:pPr>
                            <w:r>
                              <w:rPr>
                                <w:sz w:val="24"/>
                                <w:szCs w:val="24"/>
                              </w:rPr>
                              <w:t>Linda</w:t>
                            </w:r>
                            <w:r w:rsidR="00D45CB1">
                              <w:rPr>
                                <w:sz w:val="24"/>
                                <w:szCs w:val="24"/>
                              </w:rPr>
                              <w:t xml:space="preserve"> is a White British woman currently living in West Wales. She explained that she has some health conditions including limited mobility as she waits for a knee operation. Linda cares part-time for her 90-year-old mother. In previous years this role had impacted her in a negative way. Speaking about her life prior to completing the AN2</w:t>
                            </w:r>
                            <w:r w:rsidR="00D45CB1" w:rsidRPr="002F069C">
                              <w:rPr>
                                <w:rFonts w:eastAsia="Times New Roman" w:cs="Arial"/>
                                <w:color w:val="000000"/>
                                <w:sz w:val="24"/>
                                <w:szCs w:val="24"/>
                                <w:lang w:eastAsia="en-GB"/>
                              </w:rPr>
                              <w:t xml:space="preserve"> programme she said:</w:t>
                            </w:r>
                          </w:p>
                          <w:p w14:paraId="2B528D57" w14:textId="77777777" w:rsidR="00D45CB1" w:rsidRDefault="00D45CB1" w:rsidP="00440010">
                            <w:pPr>
                              <w:shd w:val="clear" w:color="auto" w:fill="FFFFFF"/>
                              <w:spacing w:after="120" w:line="240" w:lineRule="auto"/>
                              <w:rPr>
                                <w:rFonts w:eastAsia="Times New Roman" w:cs="Arial"/>
                                <w:i/>
                                <w:iCs/>
                                <w:color w:val="000000"/>
                                <w:sz w:val="24"/>
                                <w:szCs w:val="24"/>
                                <w:lang w:eastAsia="en-GB"/>
                              </w:rPr>
                            </w:pPr>
                            <w:r w:rsidRPr="002F069C">
                              <w:rPr>
                                <w:rFonts w:eastAsia="Times New Roman" w:cs="Arial"/>
                                <w:i/>
                                <w:iCs/>
                                <w:color w:val="000000"/>
                                <w:sz w:val="24"/>
                                <w:szCs w:val="24"/>
                                <w:lang w:eastAsia="en-GB"/>
                              </w:rPr>
                              <w:t>"My work life balance was all over the place, it was terrible, I was permanently exhausted. I was really not in a very good place at all. Mum needed a lot of support, I've got 2 young grandchildren I look after them all day on a Saturday and I was just thinking to myself, 'Oh crikey this is bonkers.'"</w:t>
                            </w:r>
                          </w:p>
                          <w:p w14:paraId="19051AE0" w14:textId="77777777" w:rsidR="00D45CB1" w:rsidRDefault="00D45CB1" w:rsidP="00440010">
                            <w:pPr>
                              <w:spacing w:after="120"/>
                              <w:rPr>
                                <w:sz w:val="24"/>
                                <w:szCs w:val="24"/>
                              </w:rPr>
                            </w:pPr>
                            <w:r>
                              <w:rPr>
                                <w:sz w:val="24"/>
                                <w:szCs w:val="24"/>
                              </w:rPr>
                              <w:t xml:space="preserve">Through the AN2 programme, Linda feels she has learned to manage her time better. Her tutors </w:t>
                            </w:r>
                            <w:r w:rsidRPr="002F069C">
                              <w:rPr>
                                <w:sz w:val="24"/>
                                <w:szCs w:val="24"/>
                              </w:rPr>
                              <w:t xml:space="preserve">helped her to apply time management principles to all areas of her life </w:t>
                            </w:r>
                            <w:r>
                              <w:rPr>
                                <w:sz w:val="24"/>
                                <w:szCs w:val="24"/>
                              </w:rPr>
                              <w:t>and she her</w:t>
                            </w:r>
                            <w:r w:rsidRPr="002F069C">
                              <w:rPr>
                                <w:sz w:val="24"/>
                                <w:szCs w:val="24"/>
                              </w:rPr>
                              <w:t xml:space="preserve"> work-life balance has </w:t>
                            </w:r>
                            <w:r w:rsidRPr="00107849">
                              <w:rPr>
                                <w:sz w:val="24"/>
                                <w:szCs w:val="24"/>
                              </w:rPr>
                              <w:t>improved</w:t>
                            </w:r>
                            <w:r>
                              <w:rPr>
                                <w:sz w:val="24"/>
                                <w:szCs w:val="24"/>
                              </w:rPr>
                              <w:t xml:space="preserve"> as a result. B</w:t>
                            </w:r>
                            <w:r w:rsidRPr="002F069C">
                              <w:rPr>
                                <w:sz w:val="24"/>
                                <w:szCs w:val="24"/>
                              </w:rPr>
                              <w:t xml:space="preserve">eing able to spend time doing things for </w:t>
                            </w:r>
                            <w:r>
                              <w:rPr>
                                <w:sz w:val="24"/>
                                <w:szCs w:val="24"/>
                              </w:rPr>
                              <w:t xml:space="preserve">herself as well as for </w:t>
                            </w:r>
                            <w:r w:rsidRPr="002F069C">
                              <w:rPr>
                                <w:sz w:val="24"/>
                                <w:szCs w:val="24"/>
                              </w:rPr>
                              <w:t xml:space="preserve">others </w:t>
                            </w:r>
                            <w:r>
                              <w:rPr>
                                <w:sz w:val="24"/>
                                <w:szCs w:val="24"/>
                              </w:rPr>
                              <w:t>has given her more personal fulfilment. In addition to this, she has reduced her hours at work.</w:t>
                            </w:r>
                          </w:p>
                          <w:p w14:paraId="73E4B5CD" w14:textId="77777777" w:rsidR="00D45CB1" w:rsidRPr="002F069C" w:rsidRDefault="00D45CB1" w:rsidP="00440010">
                            <w:pPr>
                              <w:spacing w:after="120"/>
                              <w:rPr>
                                <w:rFonts w:cs="Arial"/>
                                <w:sz w:val="28"/>
                                <w:szCs w:val="28"/>
                              </w:rPr>
                            </w:pPr>
                            <w:r w:rsidRPr="002F069C">
                              <w:rPr>
                                <w:rStyle w:val="Emphasis"/>
                                <w:rFonts w:cs="Arial"/>
                                <w:color w:val="000000"/>
                                <w:sz w:val="24"/>
                                <w:szCs w:val="24"/>
                                <w:shd w:val="clear" w:color="auto" w:fill="FFFFFF"/>
                              </w:rPr>
                              <w:t>"I don't feel like a whirling dervish, I'm able to sit back and I've got time to do my crafting and things like that. I needlefelt, I do pet portraits and I make little animals and things like that which is very therapeutic… I didn't have time to do things like that before. There is something so therapeutic about creating things, it's absolutely unique."</w:t>
                            </w:r>
                          </w:p>
                          <w:p w14:paraId="281F5CAE" w14:textId="340D7B4F" w:rsidR="00D45CB1" w:rsidRPr="002F069C" w:rsidRDefault="00D45CB1" w:rsidP="00440010">
                            <w:pPr>
                              <w:spacing w:after="120"/>
                              <w:rPr>
                                <w:sz w:val="24"/>
                                <w:szCs w:val="24"/>
                              </w:rPr>
                            </w:pPr>
                            <w:r w:rsidRPr="002F069C">
                              <w:rPr>
                                <w:rFonts w:cs="Arial"/>
                                <w:color w:val="000000"/>
                                <w:sz w:val="24"/>
                                <w:szCs w:val="24"/>
                                <w:shd w:val="clear" w:color="auto" w:fill="FFFFFF"/>
                              </w:rPr>
                              <w:t>Linda hopes to retire later this year. Prior to the Agile Nation</w:t>
                            </w:r>
                            <w:r w:rsidR="00B33C20">
                              <w:rPr>
                                <w:rFonts w:cs="Arial"/>
                                <w:color w:val="000000"/>
                                <w:sz w:val="24"/>
                                <w:szCs w:val="24"/>
                                <w:shd w:val="clear" w:color="auto" w:fill="FFFFFF"/>
                              </w:rPr>
                              <w:t xml:space="preserve"> 2 Women’s Programme</w:t>
                            </w:r>
                            <w:r w:rsidRPr="002F069C">
                              <w:rPr>
                                <w:rFonts w:cs="Arial"/>
                                <w:color w:val="000000"/>
                                <w:sz w:val="24"/>
                                <w:szCs w:val="24"/>
                                <w:shd w:val="clear" w:color="auto" w:fill="FFFFFF"/>
                              </w:rPr>
                              <w:t xml:space="preserve"> course, she did not think this would be possible just yet due to financial reasons. The course has helped her to rethink this and prioritise what is most important to her.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w:pict>
              <v:shape w14:anchorId="41A45A2A" id="Text Box 8" o:spid="_x0000_s1029" type="#_x0000_t202" style="position:absolute;margin-left:430pt;margin-top:29.05pt;width:481.2pt;height:383.4pt;z-index:251658245;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">
                <v:textbox>
                  <w:txbxContent>
                    <w:p w14:paraId="5E1CF94E" w14:textId="3AB14711" w:rsidR="00D45CB1" w:rsidRDefault="00D45CB1" w:rsidP="00440010">
                      <w:pPr>
                        <w:spacing w:after="120"/>
                        <w:rPr>
                          <w:b/>
                          <w:bCs/>
                          <w:sz w:val="24"/>
                          <w:szCs w:val="24"/>
                        </w:rPr>
                      </w:pPr>
                      <w:r>
                        <w:rPr>
                          <w:b/>
                          <w:bCs/>
                          <w:sz w:val="24"/>
                          <w:szCs w:val="24"/>
                        </w:rPr>
                        <w:t>Linda – 6</w:t>
                      </w:r>
                      <w:r w:rsidR="00C45CB9">
                        <w:rPr>
                          <w:b/>
                          <w:bCs/>
                          <w:sz w:val="24"/>
                          <w:szCs w:val="24"/>
                        </w:rPr>
                        <w:t>5-70</w:t>
                      </w:r>
                      <w:r>
                        <w:rPr>
                          <w:b/>
                          <w:bCs/>
                          <w:sz w:val="24"/>
                          <w:szCs w:val="24"/>
                        </w:rPr>
                        <w:t xml:space="preserve">, </w:t>
                      </w:r>
                      <w:r w:rsidR="00C45CB9">
                        <w:rPr>
                          <w:b/>
                          <w:bCs/>
                          <w:sz w:val="24"/>
                          <w:szCs w:val="24"/>
                        </w:rPr>
                        <w:t>West Wales</w:t>
                      </w:r>
                      <w:r>
                        <w:rPr>
                          <w:b/>
                          <w:bCs/>
                          <w:sz w:val="24"/>
                          <w:szCs w:val="24"/>
                        </w:rPr>
                        <w:t>, Agile Nation 2</w:t>
                      </w:r>
                    </w:p>
                    <w:p w14:paraId="18951BA7" w14:textId="05D68B77" w:rsidR="00D45CB1" w:rsidRPr="002F069C" w:rsidRDefault="00C45CB9" w:rsidP="00440010">
                      <w:pPr>
                        <w:shd w:val="clear" w:color="auto" w:fill="FFFFFF"/>
                        <w:spacing w:after="120"/>
                        <w:rPr>
                          <w:rFonts w:eastAsia="Times New Roman" w:cs="Arial"/>
                          <w:color w:val="000000"/>
                          <w:sz w:val="4"/>
                          <w:szCs w:val="4"/>
                          <w:lang w:eastAsia="en-GB"/>
                        </w:rPr>
                      </w:pPr>
                      <w:r>
                        <w:rPr>
                          <w:sz w:val="24"/>
                          <w:szCs w:val="24"/>
                        </w:rPr>
                        <w:t>Linda</w:t>
                      </w:r>
                      <w:r w:rsidR="00D45CB1">
                        <w:rPr>
                          <w:sz w:val="24"/>
                          <w:szCs w:val="24"/>
                        </w:rPr>
                        <w:t xml:space="preserve"> is a White British woman currently living in West Wales. She explained that she has some health conditions including limited mobility as she waits for a knee operation. Linda cares part-time for her 90-year-old mother. In previous years this role had impacted her in a negative way. Speaking about her life prior to completing the AN2</w:t>
                      </w:r>
                      <w:r w:rsidR="00D45CB1" w:rsidRPr="002F069C">
                        <w:rPr>
                          <w:rFonts w:eastAsia="Times New Roman" w:cs="Arial"/>
                          <w:color w:val="000000"/>
                          <w:sz w:val="24"/>
                          <w:szCs w:val="24"/>
                          <w:lang w:eastAsia="en-GB"/>
                        </w:rPr>
                        <w:t xml:space="preserve"> programme she said:</w:t>
                      </w:r>
                    </w:p>
                    <w:p w14:paraId="2B528D57" w14:textId="77777777" w:rsidR="00D45CB1" w:rsidRDefault="00D45CB1" w:rsidP="00440010">
                      <w:pPr>
                        <w:shd w:val="clear" w:color="auto" w:fill="FFFFFF"/>
                        <w:spacing w:after="120" w:line="240" w:lineRule="auto"/>
                        <w:rPr>
                          <w:rFonts w:eastAsia="Times New Roman" w:cs="Arial"/>
                          <w:i/>
                          <w:iCs/>
                          <w:color w:val="000000"/>
                          <w:sz w:val="24"/>
                          <w:szCs w:val="24"/>
                          <w:lang w:eastAsia="en-GB"/>
                        </w:rPr>
                      </w:pPr>
                      <w:r w:rsidRPr="002F069C">
                        <w:rPr>
                          <w:rFonts w:eastAsia="Times New Roman" w:cs="Arial"/>
                          <w:i/>
                          <w:iCs/>
                          <w:color w:val="000000"/>
                          <w:sz w:val="24"/>
                          <w:szCs w:val="24"/>
                          <w:lang w:eastAsia="en-GB"/>
                        </w:rPr>
                        <w:t xml:space="preserve">"My work life balance was all over the place, it was terrible, I was permanently exhausted. I was </w:t>
                      </w:r>
                      <w:proofErr w:type="gramStart"/>
                      <w:r w:rsidRPr="002F069C">
                        <w:rPr>
                          <w:rFonts w:eastAsia="Times New Roman" w:cs="Arial"/>
                          <w:i/>
                          <w:iCs/>
                          <w:color w:val="000000"/>
                          <w:sz w:val="24"/>
                          <w:szCs w:val="24"/>
                          <w:lang w:eastAsia="en-GB"/>
                        </w:rPr>
                        <w:t>really not</w:t>
                      </w:r>
                      <w:proofErr w:type="gramEnd"/>
                      <w:r w:rsidRPr="002F069C">
                        <w:rPr>
                          <w:rFonts w:eastAsia="Times New Roman" w:cs="Arial"/>
                          <w:i/>
                          <w:iCs/>
                          <w:color w:val="000000"/>
                          <w:sz w:val="24"/>
                          <w:szCs w:val="24"/>
                          <w:lang w:eastAsia="en-GB"/>
                        </w:rPr>
                        <w:t xml:space="preserve"> in a very good place at all. Mum needed a lot of support, I've got 2 young grandchildren I look after them all day on a Saturday and I was just thinking to myself, 'Oh crikey this is bonkers.'"</w:t>
                      </w:r>
                    </w:p>
                    <w:p w14:paraId="19051AE0" w14:textId="77777777" w:rsidR="00D45CB1" w:rsidRDefault="00D45CB1" w:rsidP="00440010">
                      <w:pPr>
                        <w:spacing w:after="120"/>
                        <w:rPr>
                          <w:sz w:val="24"/>
                          <w:szCs w:val="24"/>
                        </w:rPr>
                      </w:pPr>
                      <w:r>
                        <w:rPr>
                          <w:sz w:val="24"/>
                          <w:szCs w:val="24"/>
                        </w:rPr>
                        <w:t xml:space="preserve">Through the AN2 programme, Linda feels she has learned to manage her time better. Her tutors </w:t>
                      </w:r>
                      <w:r w:rsidRPr="002F069C">
                        <w:rPr>
                          <w:sz w:val="24"/>
                          <w:szCs w:val="24"/>
                        </w:rPr>
                        <w:t xml:space="preserve">helped her to apply time management principles to all areas of her life </w:t>
                      </w:r>
                      <w:r>
                        <w:rPr>
                          <w:sz w:val="24"/>
                          <w:szCs w:val="24"/>
                        </w:rPr>
                        <w:t>and she her</w:t>
                      </w:r>
                      <w:r w:rsidRPr="002F069C">
                        <w:rPr>
                          <w:sz w:val="24"/>
                          <w:szCs w:val="24"/>
                        </w:rPr>
                        <w:t xml:space="preserve"> work-life balance has </w:t>
                      </w:r>
                      <w:r w:rsidRPr="00107849">
                        <w:rPr>
                          <w:sz w:val="24"/>
                          <w:szCs w:val="24"/>
                        </w:rPr>
                        <w:t>improved</w:t>
                      </w:r>
                      <w:r>
                        <w:rPr>
                          <w:sz w:val="24"/>
                          <w:szCs w:val="24"/>
                        </w:rPr>
                        <w:t xml:space="preserve"> as a result. B</w:t>
                      </w:r>
                      <w:r w:rsidRPr="002F069C">
                        <w:rPr>
                          <w:sz w:val="24"/>
                          <w:szCs w:val="24"/>
                        </w:rPr>
                        <w:t xml:space="preserve">eing able to spend time doing things for </w:t>
                      </w:r>
                      <w:r>
                        <w:rPr>
                          <w:sz w:val="24"/>
                          <w:szCs w:val="24"/>
                        </w:rPr>
                        <w:t xml:space="preserve">herself as well as for </w:t>
                      </w:r>
                      <w:r w:rsidRPr="002F069C">
                        <w:rPr>
                          <w:sz w:val="24"/>
                          <w:szCs w:val="24"/>
                        </w:rPr>
                        <w:t xml:space="preserve">others </w:t>
                      </w:r>
                      <w:r>
                        <w:rPr>
                          <w:sz w:val="24"/>
                          <w:szCs w:val="24"/>
                        </w:rPr>
                        <w:t>has given her more personal fulfilment. In addition to this, she has reduced her hours at work.</w:t>
                      </w:r>
                    </w:p>
                    <w:p w14:paraId="73E4B5CD" w14:textId="77777777" w:rsidR="00D45CB1" w:rsidRPr="002F069C" w:rsidRDefault="00D45CB1" w:rsidP="00440010">
                      <w:pPr>
                        <w:spacing w:after="120"/>
                        <w:rPr>
                          <w:rFonts w:cs="Arial"/>
                          <w:sz w:val="28"/>
                          <w:szCs w:val="28"/>
                        </w:rPr>
                      </w:pPr>
                      <w:r w:rsidRPr="002F069C">
                        <w:rPr>
                          <w:rStyle w:val="Emphasis"/>
                          <w:rFonts w:cs="Arial"/>
                          <w:color w:val="000000"/>
                          <w:sz w:val="24"/>
                          <w:szCs w:val="24"/>
                          <w:shd w:val="clear" w:color="auto" w:fill="FFFFFF"/>
                        </w:rPr>
                        <w:t>"I don't feel like a whirling dervish, I'm able to sit back and I've got time to do my crafting and things like that. I needlefelt, I do pet portraits and I make little animals and things like that which is very therapeutic… I didn't have time to do things like that before. There is something so therapeutic about creating things, it's absolutely unique."</w:t>
                      </w:r>
                    </w:p>
                    <w:p w14:paraId="281F5CAE" w14:textId="340D7B4F" w:rsidR="00D45CB1" w:rsidRPr="002F069C" w:rsidRDefault="00D45CB1" w:rsidP="00440010">
                      <w:pPr>
                        <w:spacing w:after="120"/>
                        <w:rPr>
                          <w:sz w:val="24"/>
                          <w:szCs w:val="24"/>
                        </w:rPr>
                      </w:pPr>
                      <w:r w:rsidRPr="002F069C">
                        <w:rPr>
                          <w:rFonts w:cs="Arial"/>
                          <w:color w:val="000000"/>
                          <w:sz w:val="24"/>
                          <w:szCs w:val="24"/>
                          <w:shd w:val="clear" w:color="auto" w:fill="FFFFFF"/>
                        </w:rPr>
                        <w:t>Linda hopes to retire later this year. Prior to the Agile Nation</w:t>
                      </w:r>
                      <w:r w:rsidR="00B33C20">
                        <w:rPr>
                          <w:rFonts w:cs="Arial"/>
                          <w:color w:val="000000"/>
                          <w:sz w:val="24"/>
                          <w:szCs w:val="24"/>
                          <w:shd w:val="clear" w:color="auto" w:fill="FFFFFF"/>
                        </w:rPr>
                        <w:t xml:space="preserve"> 2 Women’s Programme</w:t>
                      </w:r>
                      <w:r w:rsidRPr="002F069C">
                        <w:rPr>
                          <w:rFonts w:cs="Arial"/>
                          <w:color w:val="000000"/>
                          <w:sz w:val="24"/>
                          <w:szCs w:val="24"/>
                          <w:shd w:val="clear" w:color="auto" w:fill="FFFFFF"/>
                        </w:rPr>
                        <w:t xml:space="preserve"> course, she did not think this would be possible just yet due to financial reasons. The course has helped her to rethink this and prioritise what is most important to her. </w:t>
                      </w:r>
                    </w:p>
                  </w:txbxContent>
                </v:textbox>
                <w10:wrap type="square" anchorx="margin"/>
              </v:shape>
            </w:pict>
          </mc:Fallback>
        </mc:AlternateContent>
      </w:r>
      <w:r w:rsidR="1E65B3E7">
        <w:t>Case study four</w:t>
      </w:r>
    </w:p>
    <w:p w14:paraId="2AC7C11B" w14:textId="3D247629" w:rsidR="00C56412" w:rsidRDefault="00C56412" w:rsidP="00440010">
      <w:pPr>
        <w:pStyle w:val="LWTitle2"/>
        <w:rPr>
          <w:b w:val="0"/>
          <w:bCs w:val="0"/>
          <w:color w:val="auto"/>
          <w:sz w:val="22"/>
          <w:szCs w:val="22"/>
        </w:rPr>
      </w:pPr>
      <w:bookmarkStart w:id="23" w:name="_Toc133273778"/>
      <w:r>
        <w:t>Determination</w:t>
      </w:r>
      <w:bookmarkEnd w:id="23"/>
      <w:r>
        <w:t>  </w:t>
      </w:r>
    </w:p>
    <w:p w14:paraId="2E4AEE99" w14:textId="5FE1E24A" w:rsidR="00AB7F42" w:rsidRPr="00FA3678" w:rsidRDefault="00AB7F42" w:rsidP="00FA3678">
      <w:pPr>
        <w:rPr>
          <w:sz w:val="24"/>
          <w:szCs w:val="24"/>
        </w:rPr>
      </w:pPr>
      <w:r w:rsidRPr="00FA3678">
        <w:rPr>
          <w:sz w:val="24"/>
          <w:szCs w:val="24"/>
        </w:rPr>
        <w:t xml:space="preserve">Determination, as a learning outcome, is understood </w:t>
      </w:r>
      <w:r w:rsidR="00A5039E" w:rsidRPr="00FA3678">
        <w:rPr>
          <w:sz w:val="24"/>
          <w:szCs w:val="24"/>
        </w:rPr>
        <w:t xml:space="preserve">as </w:t>
      </w:r>
      <w:r w:rsidR="009B73A4" w:rsidRPr="00FA3678">
        <w:rPr>
          <w:sz w:val="24"/>
          <w:szCs w:val="24"/>
        </w:rPr>
        <w:t xml:space="preserve">increased motivation and </w:t>
      </w:r>
      <w:r w:rsidR="004C002F" w:rsidRPr="00FA3678">
        <w:rPr>
          <w:sz w:val="24"/>
          <w:szCs w:val="24"/>
        </w:rPr>
        <w:t xml:space="preserve">focus on </w:t>
      </w:r>
      <w:r w:rsidR="00616800" w:rsidRPr="00FA3678">
        <w:rPr>
          <w:sz w:val="24"/>
          <w:szCs w:val="24"/>
        </w:rPr>
        <w:t xml:space="preserve">achieving </w:t>
      </w:r>
      <w:r w:rsidR="004012D7" w:rsidRPr="00FA3678">
        <w:rPr>
          <w:sz w:val="24"/>
          <w:szCs w:val="24"/>
        </w:rPr>
        <w:t xml:space="preserve">goals </w:t>
      </w:r>
      <w:r w:rsidR="007848CC" w:rsidRPr="00FA3678">
        <w:rPr>
          <w:sz w:val="24"/>
          <w:szCs w:val="24"/>
        </w:rPr>
        <w:t>and overcoming challenges.</w:t>
      </w:r>
      <w:r w:rsidR="00D74196">
        <w:rPr>
          <w:sz w:val="24"/>
          <w:szCs w:val="24"/>
        </w:rPr>
        <w:t xml:space="preserve"> Participation in learning</w:t>
      </w:r>
      <w:r w:rsidR="00F95D7B">
        <w:rPr>
          <w:sz w:val="24"/>
          <w:szCs w:val="24"/>
        </w:rPr>
        <w:t xml:space="preserve"> </w:t>
      </w:r>
      <w:r w:rsidR="00E12C2A">
        <w:rPr>
          <w:sz w:val="24"/>
          <w:szCs w:val="24"/>
        </w:rPr>
        <w:t xml:space="preserve">can help to bring about an increased sense of determination for women learners. </w:t>
      </w:r>
    </w:p>
    <w:p w14:paraId="72B11768" w14:textId="1875734F" w:rsidR="5C7AE789" w:rsidRDefault="5C7AE789" w:rsidP="3C788AEB">
      <w:pPr>
        <w:rPr>
          <w:sz w:val="24"/>
          <w:szCs w:val="24"/>
        </w:rPr>
      </w:pPr>
      <w:r w:rsidRPr="7D87ED9F">
        <w:rPr>
          <w:sz w:val="24"/>
          <w:szCs w:val="24"/>
        </w:rPr>
        <w:t xml:space="preserve">Changes to determination (and similar outcomes such as resilience and motivation) were </w:t>
      </w:r>
      <w:r w:rsidR="00364AAF">
        <w:rPr>
          <w:sz w:val="24"/>
          <w:szCs w:val="24"/>
        </w:rPr>
        <w:t>referenced</w:t>
      </w:r>
      <w:r w:rsidR="00364AAF" w:rsidRPr="7D87ED9F">
        <w:rPr>
          <w:sz w:val="24"/>
          <w:szCs w:val="24"/>
        </w:rPr>
        <w:t xml:space="preserve"> </w:t>
      </w:r>
      <w:r w:rsidRPr="7D87ED9F">
        <w:rPr>
          <w:sz w:val="24"/>
          <w:szCs w:val="24"/>
        </w:rPr>
        <w:t xml:space="preserve">less frequently </w:t>
      </w:r>
      <w:r w:rsidR="004E1569">
        <w:rPr>
          <w:sz w:val="24"/>
          <w:szCs w:val="24"/>
        </w:rPr>
        <w:t>by women learners</w:t>
      </w:r>
      <w:r w:rsidRPr="7D87ED9F">
        <w:rPr>
          <w:sz w:val="24"/>
          <w:szCs w:val="24"/>
        </w:rPr>
        <w:t xml:space="preserve"> than confidence and wellbeing but </w:t>
      </w:r>
      <w:r w:rsidR="5161EBE0" w:rsidRPr="7D87ED9F">
        <w:rPr>
          <w:sz w:val="24"/>
          <w:szCs w:val="24"/>
        </w:rPr>
        <w:t xml:space="preserve">were </w:t>
      </w:r>
      <w:r w:rsidRPr="7D87ED9F">
        <w:rPr>
          <w:sz w:val="24"/>
          <w:szCs w:val="24"/>
        </w:rPr>
        <w:t xml:space="preserve">nonetheless an important outcome for many. </w:t>
      </w:r>
      <w:r w:rsidR="00672BDB">
        <w:rPr>
          <w:sz w:val="24"/>
          <w:szCs w:val="24"/>
        </w:rPr>
        <w:t xml:space="preserve">Generally, changes to determination </w:t>
      </w:r>
      <w:r w:rsidR="005F0943">
        <w:rPr>
          <w:sz w:val="24"/>
          <w:szCs w:val="24"/>
        </w:rPr>
        <w:t>were experience</w:t>
      </w:r>
      <w:r w:rsidR="00425482">
        <w:rPr>
          <w:sz w:val="24"/>
          <w:szCs w:val="24"/>
        </w:rPr>
        <w:t>d</w:t>
      </w:r>
      <w:r w:rsidR="005F0943">
        <w:rPr>
          <w:sz w:val="24"/>
          <w:szCs w:val="24"/>
        </w:rPr>
        <w:t xml:space="preserve"> as increased </w:t>
      </w:r>
      <w:r w:rsidR="00E36BEC">
        <w:rPr>
          <w:sz w:val="24"/>
          <w:szCs w:val="24"/>
        </w:rPr>
        <w:t xml:space="preserve">motivation to </w:t>
      </w:r>
      <w:r w:rsidR="00FE4DCA">
        <w:rPr>
          <w:sz w:val="24"/>
          <w:szCs w:val="24"/>
        </w:rPr>
        <w:t xml:space="preserve">pursue </w:t>
      </w:r>
      <w:r w:rsidR="00E36F8A">
        <w:rPr>
          <w:sz w:val="24"/>
          <w:szCs w:val="24"/>
        </w:rPr>
        <w:t xml:space="preserve">career or learning </w:t>
      </w:r>
      <w:r w:rsidR="00FE4DCA">
        <w:rPr>
          <w:sz w:val="24"/>
          <w:szCs w:val="24"/>
        </w:rPr>
        <w:t>aspirations</w:t>
      </w:r>
      <w:r w:rsidR="00054BF2">
        <w:rPr>
          <w:sz w:val="24"/>
          <w:szCs w:val="24"/>
        </w:rPr>
        <w:t>.</w:t>
      </w:r>
    </w:p>
    <w:p w14:paraId="21757379" w14:textId="64119BB1" w:rsidR="00705457" w:rsidRDefault="00C108B7" w:rsidP="3C788AEB">
      <w:pPr>
        <w:rPr>
          <w:sz w:val="24"/>
          <w:szCs w:val="24"/>
        </w:rPr>
      </w:pPr>
      <w:r>
        <w:rPr>
          <w:sz w:val="24"/>
          <w:szCs w:val="24"/>
        </w:rPr>
        <w:t xml:space="preserve">There was some overlap between confidence and determination. </w:t>
      </w:r>
      <w:r w:rsidR="00934C17">
        <w:rPr>
          <w:sz w:val="24"/>
          <w:szCs w:val="24"/>
        </w:rPr>
        <w:t xml:space="preserve">Some women found that </w:t>
      </w:r>
      <w:r w:rsidR="00821D28">
        <w:rPr>
          <w:sz w:val="24"/>
          <w:szCs w:val="24"/>
        </w:rPr>
        <w:t>feeling more confident</w:t>
      </w:r>
      <w:r w:rsidR="00483E1D">
        <w:rPr>
          <w:sz w:val="24"/>
          <w:szCs w:val="24"/>
        </w:rPr>
        <w:t xml:space="preserve"> in their </w:t>
      </w:r>
      <w:r w:rsidR="00821D28">
        <w:rPr>
          <w:sz w:val="24"/>
          <w:szCs w:val="24"/>
        </w:rPr>
        <w:t>own abilities</w:t>
      </w:r>
      <w:r w:rsidR="00483E1D">
        <w:rPr>
          <w:sz w:val="24"/>
          <w:szCs w:val="24"/>
        </w:rPr>
        <w:t xml:space="preserve"> made them more </w:t>
      </w:r>
      <w:r w:rsidR="00395A65">
        <w:rPr>
          <w:sz w:val="24"/>
          <w:szCs w:val="24"/>
        </w:rPr>
        <w:t xml:space="preserve">determined to </w:t>
      </w:r>
      <w:r w:rsidR="00E673B2">
        <w:rPr>
          <w:sz w:val="24"/>
          <w:szCs w:val="24"/>
        </w:rPr>
        <w:t>set new challenges for themselves</w:t>
      </w:r>
      <w:r w:rsidR="00B76D91">
        <w:rPr>
          <w:sz w:val="24"/>
          <w:szCs w:val="24"/>
        </w:rPr>
        <w:t>.</w:t>
      </w:r>
      <w:r w:rsidR="00D118AB">
        <w:rPr>
          <w:sz w:val="24"/>
          <w:szCs w:val="24"/>
        </w:rPr>
        <w:t xml:space="preserve"> Some of the key changes to determination included:</w:t>
      </w:r>
    </w:p>
    <w:p w14:paraId="5330CC28" w14:textId="493DDB2F" w:rsidR="00C14ABA" w:rsidRDefault="57C88244" w:rsidP="00440010">
      <w:pPr>
        <w:pStyle w:val="LWSub6"/>
      </w:pPr>
      <w:r w:rsidRPr="00C14ABA">
        <w:lastRenderedPageBreak/>
        <w:t xml:space="preserve">Determination to pursue </w:t>
      </w:r>
      <w:r w:rsidR="169A73BA" w:rsidRPr="00C14ABA">
        <w:t>career</w:t>
      </w:r>
      <w:r w:rsidRPr="00C14ABA">
        <w:t xml:space="preserve"> </w:t>
      </w:r>
      <w:proofErr w:type="gramStart"/>
      <w:r w:rsidR="13C97556" w:rsidRPr="00C14ABA">
        <w:t>aspirations</w:t>
      </w:r>
      <w:proofErr w:type="gramEnd"/>
    </w:p>
    <w:p w14:paraId="04068B3B" w14:textId="7FB20054" w:rsidR="00C14ABA" w:rsidRPr="001C2D42" w:rsidRDefault="00A47B75" w:rsidP="001C2D42">
      <w:pPr>
        <w:spacing w:after="120"/>
        <w:rPr>
          <w:b/>
          <w:bCs/>
          <w:sz w:val="24"/>
          <w:szCs w:val="24"/>
        </w:rPr>
      </w:pPr>
      <w:r w:rsidRPr="1C8FA0A1">
        <w:rPr>
          <w:sz w:val="24"/>
          <w:szCs w:val="24"/>
        </w:rPr>
        <w:t xml:space="preserve">Engaging with learning </w:t>
      </w:r>
      <w:r w:rsidR="008C2086" w:rsidRPr="1C8FA0A1">
        <w:rPr>
          <w:sz w:val="24"/>
          <w:szCs w:val="24"/>
        </w:rPr>
        <w:t xml:space="preserve">can help women to feel more inspired and determined </w:t>
      </w:r>
      <w:r w:rsidR="00EC7C48" w:rsidRPr="1C8FA0A1">
        <w:rPr>
          <w:sz w:val="24"/>
          <w:szCs w:val="24"/>
        </w:rPr>
        <w:t xml:space="preserve">to follow a career path. </w:t>
      </w:r>
      <w:r w:rsidR="5DC31433" w:rsidRPr="1C8FA0A1">
        <w:rPr>
          <w:sz w:val="24"/>
          <w:szCs w:val="24"/>
        </w:rPr>
        <w:t xml:space="preserve">One woman </w:t>
      </w:r>
      <w:r w:rsidR="00073B39" w:rsidRPr="1C8FA0A1">
        <w:rPr>
          <w:sz w:val="24"/>
          <w:szCs w:val="24"/>
        </w:rPr>
        <w:t xml:space="preserve">we interviewed </w:t>
      </w:r>
      <w:r w:rsidR="00EC7C48" w:rsidRPr="1C8FA0A1">
        <w:rPr>
          <w:sz w:val="24"/>
          <w:szCs w:val="24"/>
        </w:rPr>
        <w:t>reported</w:t>
      </w:r>
      <w:r w:rsidR="5DC31433" w:rsidRPr="1C8FA0A1">
        <w:rPr>
          <w:sz w:val="24"/>
          <w:szCs w:val="24"/>
        </w:rPr>
        <w:t xml:space="preserve"> that studying at college</w:t>
      </w:r>
      <w:r w:rsidR="5E474655" w:rsidRPr="1C8FA0A1">
        <w:rPr>
          <w:sz w:val="24"/>
          <w:szCs w:val="24"/>
        </w:rPr>
        <w:t>,</w:t>
      </w:r>
      <w:r w:rsidR="5DC31433" w:rsidRPr="1C8FA0A1">
        <w:rPr>
          <w:sz w:val="24"/>
          <w:szCs w:val="24"/>
        </w:rPr>
        <w:t xml:space="preserve"> and being around likeminded people, </w:t>
      </w:r>
      <w:r w:rsidR="00EC7C48" w:rsidRPr="1C8FA0A1">
        <w:rPr>
          <w:sz w:val="24"/>
          <w:szCs w:val="24"/>
        </w:rPr>
        <w:t>had made her</w:t>
      </w:r>
      <w:r w:rsidR="5DC31433" w:rsidRPr="1C8FA0A1">
        <w:rPr>
          <w:sz w:val="24"/>
          <w:szCs w:val="24"/>
        </w:rPr>
        <w:t xml:space="preserve"> more motivated to pursue a politics and journalism career. </w:t>
      </w:r>
    </w:p>
    <w:p w14:paraId="79D40D5A" w14:textId="670754C0" w:rsidR="008D78F3" w:rsidRPr="00440010" w:rsidRDefault="006D0F1E" w:rsidP="65A38638">
      <w:pPr>
        <w:spacing w:after="120"/>
        <w:rPr>
          <w:sz w:val="24"/>
          <w:szCs w:val="24"/>
        </w:rPr>
      </w:pPr>
      <w:r w:rsidRPr="1C8FA0A1">
        <w:rPr>
          <w:sz w:val="24"/>
          <w:szCs w:val="24"/>
        </w:rPr>
        <w:t xml:space="preserve">Participating in learning </w:t>
      </w:r>
      <w:r w:rsidR="00953593" w:rsidRPr="1C8FA0A1">
        <w:rPr>
          <w:sz w:val="24"/>
          <w:szCs w:val="24"/>
        </w:rPr>
        <w:t xml:space="preserve">made women more determined to </w:t>
      </w:r>
      <w:r w:rsidR="0061104A" w:rsidRPr="1C8FA0A1">
        <w:rPr>
          <w:sz w:val="24"/>
          <w:szCs w:val="24"/>
        </w:rPr>
        <w:t xml:space="preserve">put themselves forwards for </w:t>
      </w:r>
      <w:r w:rsidR="002B401A" w:rsidRPr="1C8FA0A1">
        <w:rPr>
          <w:sz w:val="24"/>
          <w:szCs w:val="24"/>
        </w:rPr>
        <w:t>job va</w:t>
      </w:r>
      <w:r w:rsidR="001150A2" w:rsidRPr="1C8FA0A1">
        <w:rPr>
          <w:sz w:val="24"/>
          <w:szCs w:val="24"/>
        </w:rPr>
        <w:t xml:space="preserve">cancies. </w:t>
      </w:r>
      <w:r w:rsidR="15460193" w:rsidRPr="1C8FA0A1">
        <w:rPr>
          <w:sz w:val="24"/>
          <w:szCs w:val="24"/>
        </w:rPr>
        <w:t xml:space="preserve">One woman </w:t>
      </w:r>
      <w:r w:rsidR="00635F3A" w:rsidRPr="1C8FA0A1">
        <w:rPr>
          <w:sz w:val="24"/>
          <w:szCs w:val="24"/>
        </w:rPr>
        <w:t xml:space="preserve">learner </w:t>
      </w:r>
      <w:r w:rsidR="15460193" w:rsidRPr="1C8FA0A1">
        <w:rPr>
          <w:sz w:val="24"/>
          <w:szCs w:val="24"/>
        </w:rPr>
        <w:t>shared that complet</w:t>
      </w:r>
      <w:r w:rsidR="59CD4B06" w:rsidRPr="1C8FA0A1">
        <w:rPr>
          <w:sz w:val="24"/>
          <w:szCs w:val="24"/>
        </w:rPr>
        <w:t>ing</w:t>
      </w:r>
      <w:r w:rsidR="15460193" w:rsidRPr="1C8FA0A1">
        <w:rPr>
          <w:sz w:val="24"/>
          <w:szCs w:val="24"/>
        </w:rPr>
        <w:t xml:space="preserve"> a </w:t>
      </w:r>
      <w:r w:rsidR="66EC670A" w:rsidRPr="1C8FA0A1">
        <w:rPr>
          <w:sz w:val="24"/>
          <w:szCs w:val="24"/>
        </w:rPr>
        <w:t>master's</w:t>
      </w:r>
      <w:r w:rsidR="15460193" w:rsidRPr="1C8FA0A1">
        <w:rPr>
          <w:sz w:val="24"/>
          <w:szCs w:val="24"/>
        </w:rPr>
        <w:t xml:space="preserve"> degree</w:t>
      </w:r>
      <w:r w:rsidR="77C4A2D0" w:rsidRPr="1C8FA0A1">
        <w:rPr>
          <w:sz w:val="24"/>
          <w:szCs w:val="24"/>
        </w:rPr>
        <w:t xml:space="preserve"> </w:t>
      </w:r>
      <w:r w:rsidR="001150A2" w:rsidRPr="1C8FA0A1">
        <w:rPr>
          <w:sz w:val="24"/>
          <w:szCs w:val="24"/>
        </w:rPr>
        <w:t>strengthened her belief</w:t>
      </w:r>
      <w:r w:rsidR="7AFF0A8F" w:rsidRPr="1C8FA0A1">
        <w:rPr>
          <w:sz w:val="24"/>
          <w:szCs w:val="24"/>
        </w:rPr>
        <w:t xml:space="preserve"> that through hard work anything can be achieved. </w:t>
      </w:r>
      <w:r w:rsidR="18F6625A" w:rsidRPr="1C8FA0A1">
        <w:rPr>
          <w:sz w:val="24"/>
          <w:szCs w:val="24"/>
        </w:rPr>
        <w:t xml:space="preserve">As a result, she felt more determined to apply for positions she </w:t>
      </w:r>
      <w:r w:rsidR="6BC73341" w:rsidRPr="1C8FA0A1">
        <w:rPr>
          <w:sz w:val="24"/>
          <w:szCs w:val="24"/>
        </w:rPr>
        <w:t>may not have previously put herself forward for</w:t>
      </w:r>
      <w:r w:rsidR="18F6625A" w:rsidRPr="1C8FA0A1">
        <w:rPr>
          <w:sz w:val="24"/>
          <w:szCs w:val="24"/>
        </w:rPr>
        <w:t>.</w:t>
      </w:r>
    </w:p>
    <w:p w14:paraId="041E8B17" w14:textId="6A8019AD" w:rsidR="3C788AEB" w:rsidRPr="00B81EA5" w:rsidRDefault="7AFF0A8F" w:rsidP="1C8FA0A1">
      <w:pPr>
        <w:ind w:left="357"/>
        <w:rPr>
          <w:rFonts w:eastAsia="Arial" w:cs="Arial"/>
          <w:sz w:val="24"/>
          <w:szCs w:val="24"/>
        </w:rPr>
      </w:pPr>
      <w:r w:rsidRPr="1C8FA0A1">
        <w:rPr>
          <w:rFonts w:eastAsia="Arial" w:cs="Arial"/>
          <w:i/>
          <w:iCs/>
          <w:color w:val="000000" w:themeColor="text1"/>
          <w:sz w:val="24"/>
          <w:szCs w:val="24"/>
        </w:rPr>
        <w:t>“It motivated me to apply for posts in employment that probably I wouldn't have applied for prior. It gave me that, sort of, sense of security that, you know, I can, and I will"</w:t>
      </w:r>
      <w:r w:rsidR="00B81EA5" w:rsidRPr="1C8FA0A1">
        <w:rPr>
          <w:rFonts w:eastAsia="Arial" w:cs="Arial"/>
          <w:i/>
          <w:iCs/>
          <w:color w:val="000000" w:themeColor="text1"/>
          <w:sz w:val="24"/>
          <w:szCs w:val="24"/>
        </w:rPr>
        <w:t xml:space="preserve"> </w:t>
      </w:r>
      <w:r w:rsidR="00B81EA5" w:rsidRPr="1C8FA0A1">
        <w:rPr>
          <w:rFonts w:eastAsia="Arial" w:cs="Arial"/>
          <w:b/>
          <w:bCs/>
          <w:color w:val="000000" w:themeColor="text1"/>
          <w:sz w:val="24"/>
          <w:szCs w:val="24"/>
        </w:rPr>
        <w:t>(</w:t>
      </w:r>
      <w:r w:rsidR="00E129AB" w:rsidRPr="1C8FA0A1">
        <w:rPr>
          <w:rFonts w:eastAsia="Arial" w:cs="Arial"/>
          <w:b/>
          <w:bCs/>
          <w:color w:val="000000" w:themeColor="text1"/>
          <w:sz w:val="24"/>
          <w:szCs w:val="24"/>
        </w:rPr>
        <w:t>MSc in Psychology</w:t>
      </w:r>
      <w:r w:rsidR="007607D2" w:rsidRPr="1C8FA0A1">
        <w:rPr>
          <w:rFonts w:eastAsia="Arial" w:cs="Arial"/>
          <w:b/>
          <w:bCs/>
          <w:color w:val="000000" w:themeColor="text1"/>
          <w:sz w:val="24"/>
          <w:szCs w:val="24"/>
        </w:rPr>
        <w:t>, West Wales</w:t>
      </w:r>
      <w:r w:rsidR="00E129AB" w:rsidRPr="1C8FA0A1">
        <w:rPr>
          <w:rFonts w:eastAsia="Arial" w:cs="Arial"/>
          <w:b/>
          <w:bCs/>
          <w:color w:val="000000" w:themeColor="text1"/>
          <w:sz w:val="24"/>
          <w:szCs w:val="24"/>
        </w:rPr>
        <w:t>)</w:t>
      </w:r>
    </w:p>
    <w:p w14:paraId="7003259C" w14:textId="2F2596A7" w:rsidR="00C14ABA" w:rsidRDefault="57C88244" w:rsidP="00440010">
      <w:pPr>
        <w:pStyle w:val="LWSub6"/>
      </w:pPr>
      <w:r w:rsidRPr="00C14ABA">
        <w:t xml:space="preserve">Increased motivation to </w:t>
      </w:r>
      <w:r w:rsidR="00192C69" w:rsidRPr="00C14ABA">
        <w:t>enrol</w:t>
      </w:r>
      <w:r w:rsidRPr="00C14ABA">
        <w:t xml:space="preserve"> in further </w:t>
      </w:r>
      <w:proofErr w:type="gramStart"/>
      <w:r w:rsidRPr="00C14ABA">
        <w:t>learning</w:t>
      </w:r>
      <w:proofErr w:type="gramEnd"/>
    </w:p>
    <w:p w14:paraId="17DAFC86" w14:textId="144F9FFF" w:rsidR="00B04C5B" w:rsidRPr="00C14ABA" w:rsidRDefault="00635F3A" w:rsidP="65A38638">
      <w:pPr>
        <w:spacing w:after="120"/>
        <w:rPr>
          <w:b/>
          <w:bCs/>
          <w:sz w:val="24"/>
          <w:szCs w:val="24"/>
        </w:rPr>
      </w:pPr>
      <w:r w:rsidRPr="00440010">
        <w:rPr>
          <w:sz w:val="24"/>
          <w:szCs w:val="24"/>
        </w:rPr>
        <w:t>Many</w:t>
      </w:r>
      <w:r w:rsidRPr="1C8FA0A1">
        <w:rPr>
          <w:b/>
          <w:bCs/>
          <w:sz w:val="24"/>
          <w:szCs w:val="24"/>
        </w:rPr>
        <w:t xml:space="preserve"> </w:t>
      </w:r>
      <w:r w:rsidRPr="1C8FA0A1">
        <w:rPr>
          <w:sz w:val="24"/>
          <w:szCs w:val="24"/>
        </w:rPr>
        <w:t>w</w:t>
      </w:r>
      <w:r w:rsidR="00453E0F" w:rsidRPr="1C8FA0A1">
        <w:rPr>
          <w:sz w:val="24"/>
          <w:szCs w:val="24"/>
        </w:rPr>
        <w:t xml:space="preserve">omen </w:t>
      </w:r>
      <w:r w:rsidRPr="1C8FA0A1">
        <w:rPr>
          <w:sz w:val="24"/>
          <w:szCs w:val="24"/>
        </w:rPr>
        <w:t xml:space="preserve">involved in this study </w:t>
      </w:r>
      <w:r w:rsidR="00453E0F" w:rsidRPr="1C8FA0A1">
        <w:rPr>
          <w:sz w:val="24"/>
          <w:szCs w:val="24"/>
        </w:rPr>
        <w:t>found that</w:t>
      </w:r>
      <w:r w:rsidR="6C295583" w:rsidRPr="1C8FA0A1">
        <w:rPr>
          <w:sz w:val="24"/>
          <w:szCs w:val="24"/>
        </w:rPr>
        <w:t xml:space="preserve"> engaging with learning </w:t>
      </w:r>
      <w:r w:rsidR="5B0CDE96" w:rsidRPr="1C8FA0A1">
        <w:rPr>
          <w:sz w:val="24"/>
          <w:szCs w:val="24"/>
        </w:rPr>
        <w:t xml:space="preserve">made them more </w:t>
      </w:r>
      <w:r w:rsidR="04C8FEE5" w:rsidRPr="1C8FA0A1">
        <w:rPr>
          <w:sz w:val="24"/>
          <w:szCs w:val="24"/>
        </w:rPr>
        <w:t>determined</w:t>
      </w:r>
      <w:r w:rsidR="5B0CDE96" w:rsidRPr="1C8FA0A1">
        <w:rPr>
          <w:sz w:val="24"/>
          <w:szCs w:val="24"/>
        </w:rPr>
        <w:t xml:space="preserve"> to </w:t>
      </w:r>
      <w:r w:rsidR="00985062" w:rsidRPr="1C8FA0A1">
        <w:rPr>
          <w:sz w:val="24"/>
          <w:szCs w:val="24"/>
        </w:rPr>
        <w:t>make study a part of their lives long</w:t>
      </w:r>
      <w:r w:rsidR="000262C6" w:rsidRPr="1C8FA0A1">
        <w:rPr>
          <w:sz w:val="24"/>
          <w:szCs w:val="24"/>
        </w:rPr>
        <w:t xml:space="preserve">er </w:t>
      </w:r>
      <w:r w:rsidR="00985062" w:rsidRPr="1C8FA0A1">
        <w:rPr>
          <w:sz w:val="24"/>
          <w:szCs w:val="24"/>
        </w:rPr>
        <w:t xml:space="preserve">term. One </w:t>
      </w:r>
      <w:r w:rsidR="00726958">
        <w:rPr>
          <w:sz w:val="24"/>
          <w:szCs w:val="24"/>
        </w:rPr>
        <w:t>Agile Nation 2</w:t>
      </w:r>
      <w:r w:rsidR="00985062" w:rsidRPr="1C8FA0A1">
        <w:rPr>
          <w:sz w:val="24"/>
          <w:szCs w:val="24"/>
        </w:rPr>
        <w:t xml:space="preserve"> participant </w:t>
      </w:r>
      <w:r w:rsidR="007D6425" w:rsidRPr="1C8FA0A1">
        <w:rPr>
          <w:sz w:val="24"/>
          <w:szCs w:val="24"/>
        </w:rPr>
        <w:t xml:space="preserve">explained that the Chwarae Teg course had </w:t>
      </w:r>
      <w:r w:rsidR="00772C4F" w:rsidRPr="1C8FA0A1">
        <w:rPr>
          <w:sz w:val="24"/>
          <w:szCs w:val="24"/>
        </w:rPr>
        <w:t>helped her</w:t>
      </w:r>
      <w:r w:rsidR="00821E80" w:rsidRPr="1C8FA0A1">
        <w:rPr>
          <w:sz w:val="24"/>
          <w:szCs w:val="24"/>
        </w:rPr>
        <w:t xml:space="preserve"> feel more determined to </w:t>
      </w:r>
      <w:r w:rsidR="009759A5" w:rsidRPr="1C8FA0A1">
        <w:rPr>
          <w:sz w:val="24"/>
          <w:szCs w:val="24"/>
        </w:rPr>
        <w:t>leave an unfulfilling job and</w:t>
      </w:r>
      <w:r w:rsidR="00947FF3" w:rsidRPr="1C8FA0A1">
        <w:rPr>
          <w:sz w:val="24"/>
          <w:szCs w:val="24"/>
        </w:rPr>
        <w:t xml:space="preserve"> apply for a university course</w:t>
      </w:r>
      <w:r w:rsidR="00B04C5B" w:rsidRPr="1C8FA0A1">
        <w:rPr>
          <w:sz w:val="24"/>
          <w:szCs w:val="24"/>
        </w:rPr>
        <w:t>.</w:t>
      </w:r>
    </w:p>
    <w:p w14:paraId="05D4B406" w14:textId="6264607E" w:rsidR="00453E0F" w:rsidRDefault="00DC0666" w:rsidP="0006295A">
      <w:pPr>
        <w:ind w:left="360"/>
        <w:rPr>
          <w:rStyle w:val="Emphasis"/>
          <w:rFonts w:cs="Arial"/>
          <w:b/>
          <w:i w:val="0"/>
          <w:color w:val="000000"/>
          <w:sz w:val="24"/>
          <w:szCs w:val="24"/>
          <w:shd w:val="clear" w:color="auto" w:fill="FFFFFF"/>
        </w:rPr>
      </w:pPr>
      <w:r w:rsidRPr="004E1569">
        <w:rPr>
          <w:rStyle w:val="Emphasis"/>
          <w:rFonts w:cs="Arial"/>
          <w:color w:val="000000"/>
          <w:sz w:val="24"/>
          <w:szCs w:val="24"/>
          <w:shd w:val="clear" w:color="auto" w:fill="FFFFFF"/>
        </w:rPr>
        <w:t xml:space="preserve">"A lot of the times I don't really feel </w:t>
      </w:r>
      <w:r w:rsidRPr="00DC0666">
        <w:rPr>
          <w:rStyle w:val="Emphasis"/>
          <w:rFonts w:cs="Arial"/>
          <w:color w:val="000000"/>
          <w:sz w:val="24"/>
          <w:szCs w:val="24"/>
          <w:shd w:val="clear" w:color="auto" w:fill="FFFFFF"/>
        </w:rPr>
        <w:t>smart,</w:t>
      </w:r>
      <w:r w:rsidRPr="004E1569">
        <w:rPr>
          <w:rStyle w:val="Emphasis"/>
          <w:rFonts w:cs="Arial"/>
          <w:color w:val="000000"/>
          <w:sz w:val="24"/>
          <w:szCs w:val="24"/>
          <w:shd w:val="clear" w:color="auto" w:fill="FFFFFF"/>
        </w:rPr>
        <w:t xml:space="preserve"> and that lack of confidence could have meant that I would've stayed in </w:t>
      </w:r>
      <w:r w:rsidR="00115B67">
        <w:rPr>
          <w:rStyle w:val="Emphasis"/>
          <w:rFonts w:cs="Arial"/>
          <w:color w:val="000000"/>
          <w:sz w:val="24"/>
          <w:szCs w:val="24"/>
          <w:shd w:val="clear" w:color="auto" w:fill="FFFFFF"/>
        </w:rPr>
        <w:t>[previous workplace]</w:t>
      </w:r>
      <w:r w:rsidRPr="004E1569">
        <w:rPr>
          <w:rStyle w:val="Emphasis"/>
          <w:rFonts w:cs="Arial"/>
          <w:color w:val="000000"/>
          <w:sz w:val="24"/>
          <w:szCs w:val="24"/>
          <w:shd w:val="clear" w:color="auto" w:fill="FFFFFF"/>
        </w:rPr>
        <w:t xml:space="preserve"> for the rest of my life... It was another friend that said to me, 'You do know you could go to university.' ... And I know that if Chwarae Teg hadn't started me off with studying, I probably would have dismissed the notion entirely, but I had actually studied before. </w:t>
      </w:r>
      <w:r w:rsidR="00115B67" w:rsidRPr="00115B67">
        <w:rPr>
          <w:rStyle w:val="Emphasis"/>
          <w:rFonts w:cs="Arial"/>
          <w:color w:val="000000"/>
          <w:sz w:val="24"/>
          <w:szCs w:val="24"/>
          <w:shd w:val="clear" w:color="auto" w:fill="FFFFFF"/>
        </w:rPr>
        <w:t>So,</w:t>
      </w:r>
      <w:r w:rsidRPr="004E1569">
        <w:rPr>
          <w:rStyle w:val="Emphasis"/>
          <w:rFonts w:cs="Arial"/>
          <w:color w:val="000000"/>
          <w:sz w:val="24"/>
          <w:szCs w:val="24"/>
          <w:shd w:val="clear" w:color="auto" w:fill="FFFFFF"/>
        </w:rPr>
        <w:t xml:space="preserve"> it encouraged me to think, 'You know what? Maybe I can get out of this life I'm in, I don't like it, I'm very unhappy. Maybe I can get out of it.'</w:t>
      </w:r>
      <w:r w:rsidR="00644490">
        <w:rPr>
          <w:rStyle w:val="Emphasis"/>
          <w:rFonts w:cs="Arial"/>
          <w:color w:val="000000"/>
          <w:sz w:val="24"/>
          <w:szCs w:val="24"/>
          <w:shd w:val="clear" w:color="auto" w:fill="FFFFFF"/>
        </w:rPr>
        <w:t>”</w:t>
      </w:r>
      <w:r w:rsidR="00644490" w:rsidRPr="004E1569">
        <w:rPr>
          <w:rStyle w:val="Emphasis"/>
          <w:rFonts w:cs="Arial"/>
          <w:b/>
          <w:color w:val="000000"/>
          <w:sz w:val="24"/>
          <w:szCs w:val="24"/>
          <w:shd w:val="clear" w:color="auto" w:fill="FFFFFF"/>
        </w:rPr>
        <w:t xml:space="preserve"> </w:t>
      </w:r>
      <w:r w:rsidR="00644490" w:rsidRPr="004E1569">
        <w:rPr>
          <w:rStyle w:val="Emphasis"/>
          <w:rFonts w:cs="Arial"/>
          <w:b/>
          <w:i w:val="0"/>
          <w:color w:val="000000"/>
          <w:sz w:val="24"/>
          <w:szCs w:val="24"/>
          <w:shd w:val="clear" w:color="auto" w:fill="FFFFFF"/>
        </w:rPr>
        <w:t>(</w:t>
      </w:r>
      <w:r w:rsidR="00B97E78">
        <w:rPr>
          <w:rFonts w:eastAsia="Arial" w:cs="Arial"/>
          <w:b/>
          <w:bCs/>
          <w:color w:val="000000" w:themeColor="text1"/>
          <w:sz w:val="24"/>
          <w:szCs w:val="24"/>
        </w:rPr>
        <w:t>Agile Nation 2</w:t>
      </w:r>
      <w:r w:rsidR="00332E3F">
        <w:rPr>
          <w:rFonts w:eastAsia="Arial" w:cs="Arial"/>
          <w:b/>
          <w:bCs/>
          <w:color w:val="000000" w:themeColor="text1"/>
          <w:sz w:val="24"/>
          <w:szCs w:val="24"/>
        </w:rPr>
        <w:t xml:space="preserve"> Participant</w:t>
      </w:r>
      <w:r w:rsidR="00332E3F">
        <w:rPr>
          <w:rStyle w:val="Emphasis"/>
          <w:rFonts w:cs="Arial"/>
          <w:b/>
          <w:bCs/>
          <w:i w:val="0"/>
          <w:iCs w:val="0"/>
          <w:color w:val="000000"/>
          <w:sz w:val="24"/>
          <w:szCs w:val="24"/>
          <w:shd w:val="clear" w:color="auto" w:fill="FFFFFF"/>
        </w:rPr>
        <w:t xml:space="preserve">, </w:t>
      </w:r>
      <w:r w:rsidR="00E129AB">
        <w:rPr>
          <w:rStyle w:val="Emphasis"/>
          <w:rFonts w:cs="Arial"/>
          <w:b/>
          <w:bCs/>
          <w:i w:val="0"/>
          <w:iCs w:val="0"/>
          <w:color w:val="000000"/>
          <w:sz w:val="24"/>
          <w:szCs w:val="24"/>
          <w:shd w:val="clear" w:color="auto" w:fill="FFFFFF"/>
        </w:rPr>
        <w:t>Cardiff</w:t>
      </w:r>
      <w:r w:rsidR="00850378" w:rsidRPr="004E1569">
        <w:rPr>
          <w:rStyle w:val="Emphasis"/>
          <w:rFonts w:cs="Arial"/>
          <w:b/>
          <w:i w:val="0"/>
          <w:color w:val="000000"/>
          <w:sz w:val="24"/>
          <w:szCs w:val="24"/>
          <w:shd w:val="clear" w:color="auto" w:fill="FFFFFF"/>
        </w:rPr>
        <w:t>)</w:t>
      </w:r>
    </w:p>
    <w:p w14:paraId="25DE74FA" w14:textId="4EFB52AA" w:rsidR="00A00FAD" w:rsidRDefault="00A00FAD" w:rsidP="0006295A">
      <w:pPr>
        <w:rPr>
          <w:rStyle w:val="Emphasis"/>
          <w:rFonts w:cs="Arial"/>
          <w:i w:val="0"/>
          <w:iCs w:val="0"/>
          <w:color w:val="000000"/>
          <w:sz w:val="24"/>
          <w:szCs w:val="24"/>
          <w:shd w:val="clear" w:color="auto" w:fill="FFFFFF"/>
        </w:rPr>
      </w:pPr>
      <w:r w:rsidRPr="21BE2A1F">
        <w:rPr>
          <w:rStyle w:val="Emphasis"/>
          <w:rFonts w:cs="Arial"/>
          <w:i w:val="0"/>
          <w:iCs w:val="0"/>
          <w:color w:val="000000"/>
          <w:sz w:val="24"/>
          <w:szCs w:val="24"/>
          <w:shd w:val="clear" w:color="auto" w:fill="FFFFFF"/>
        </w:rPr>
        <w:t xml:space="preserve">Providers also noted that </w:t>
      </w:r>
      <w:r w:rsidR="00543CB9" w:rsidRPr="21BE2A1F">
        <w:rPr>
          <w:rStyle w:val="Emphasis"/>
          <w:rFonts w:cs="Arial"/>
          <w:i w:val="0"/>
          <w:iCs w:val="0"/>
          <w:color w:val="000000"/>
          <w:sz w:val="24"/>
          <w:szCs w:val="24"/>
          <w:shd w:val="clear" w:color="auto" w:fill="FFFFFF"/>
        </w:rPr>
        <w:t xml:space="preserve">women </w:t>
      </w:r>
      <w:r w:rsidR="005045FF" w:rsidRPr="21BE2A1F">
        <w:rPr>
          <w:rStyle w:val="Emphasis"/>
          <w:rFonts w:cs="Arial"/>
          <w:i w:val="0"/>
          <w:iCs w:val="0"/>
          <w:color w:val="000000"/>
          <w:sz w:val="24"/>
          <w:szCs w:val="24"/>
          <w:shd w:val="clear" w:color="auto" w:fill="FFFFFF"/>
        </w:rPr>
        <w:t>develop</w:t>
      </w:r>
      <w:r w:rsidR="006C50F4" w:rsidRPr="21BE2A1F">
        <w:rPr>
          <w:rStyle w:val="Emphasis"/>
          <w:rFonts w:cs="Arial"/>
          <w:i w:val="0"/>
          <w:iCs w:val="0"/>
          <w:color w:val="000000"/>
          <w:sz w:val="24"/>
          <w:szCs w:val="24"/>
          <w:shd w:val="clear" w:color="auto" w:fill="FFFFFF"/>
        </w:rPr>
        <w:t xml:space="preserve"> resilience and</w:t>
      </w:r>
      <w:r w:rsidR="002136BA" w:rsidRPr="21BE2A1F">
        <w:rPr>
          <w:rStyle w:val="Emphasis"/>
          <w:rFonts w:cs="Arial"/>
          <w:i w:val="0"/>
          <w:iCs w:val="0"/>
          <w:color w:val="000000"/>
          <w:sz w:val="24"/>
          <w:szCs w:val="24"/>
          <w:shd w:val="clear" w:color="auto" w:fill="FFFFFF"/>
        </w:rPr>
        <w:t xml:space="preserve"> determin</w:t>
      </w:r>
      <w:r w:rsidR="005045FF" w:rsidRPr="21BE2A1F">
        <w:rPr>
          <w:rStyle w:val="Emphasis"/>
          <w:rFonts w:cs="Arial"/>
          <w:i w:val="0"/>
          <w:iCs w:val="0"/>
          <w:color w:val="000000"/>
          <w:sz w:val="24"/>
          <w:szCs w:val="24"/>
          <w:shd w:val="clear" w:color="auto" w:fill="FFFFFF"/>
        </w:rPr>
        <w:t>ation</w:t>
      </w:r>
      <w:r w:rsidR="002136BA" w:rsidRPr="21BE2A1F">
        <w:rPr>
          <w:rStyle w:val="Emphasis"/>
          <w:rFonts w:cs="Arial"/>
          <w:i w:val="0"/>
          <w:iCs w:val="0"/>
          <w:color w:val="000000"/>
          <w:sz w:val="24"/>
          <w:szCs w:val="24"/>
          <w:shd w:val="clear" w:color="auto" w:fill="FFFFFF"/>
        </w:rPr>
        <w:t xml:space="preserve"> to continue with courses. </w:t>
      </w:r>
      <w:r w:rsidR="008238AE" w:rsidRPr="21BE2A1F">
        <w:rPr>
          <w:rStyle w:val="Emphasis"/>
          <w:rFonts w:cs="Arial"/>
          <w:i w:val="0"/>
          <w:iCs w:val="0"/>
          <w:color w:val="000000"/>
          <w:sz w:val="24"/>
          <w:szCs w:val="24"/>
          <w:shd w:val="clear" w:color="auto" w:fill="FFFFFF"/>
        </w:rPr>
        <w:t xml:space="preserve">One </w:t>
      </w:r>
      <w:r w:rsidR="00E8443F" w:rsidRPr="21BE2A1F">
        <w:rPr>
          <w:rStyle w:val="Emphasis"/>
          <w:rFonts w:cs="Arial"/>
          <w:i w:val="0"/>
          <w:iCs w:val="0"/>
          <w:color w:val="000000"/>
          <w:sz w:val="24"/>
          <w:szCs w:val="24"/>
          <w:shd w:val="clear" w:color="auto" w:fill="FFFFFF"/>
        </w:rPr>
        <w:t xml:space="preserve">recalled a learner </w:t>
      </w:r>
      <w:r w:rsidR="00BB71C3" w:rsidRPr="21BE2A1F">
        <w:rPr>
          <w:rStyle w:val="Emphasis"/>
          <w:rFonts w:cs="Arial"/>
          <w:i w:val="0"/>
          <w:iCs w:val="0"/>
          <w:color w:val="000000"/>
          <w:sz w:val="24"/>
          <w:szCs w:val="24"/>
          <w:shd w:val="clear" w:color="auto" w:fill="FFFFFF"/>
        </w:rPr>
        <w:t xml:space="preserve">who </w:t>
      </w:r>
      <w:r w:rsidR="00E8443F" w:rsidRPr="21BE2A1F">
        <w:rPr>
          <w:rStyle w:val="Emphasis"/>
          <w:rFonts w:cs="Arial"/>
          <w:i w:val="0"/>
          <w:iCs w:val="0"/>
          <w:color w:val="000000"/>
          <w:sz w:val="24"/>
          <w:szCs w:val="24"/>
          <w:shd w:val="clear" w:color="auto" w:fill="FFFFFF"/>
        </w:rPr>
        <w:t xml:space="preserve">began </w:t>
      </w:r>
      <w:r w:rsidR="007308B1" w:rsidRPr="21BE2A1F">
        <w:rPr>
          <w:rStyle w:val="Emphasis"/>
          <w:rFonts w:cs="Arial"/>
          <w:i w:val="0"/>
          <w:iCs w:val="0"/>
          <w:color w:val="000000"/>
          <w:sz w:val="24"/>
          <w:szCs w:val="24"/>
          <w:shd w:val="clear" w:color="auto" w:fill="FFFFFF"/>
        </w:rPr>
        <w:t>not knowing how to use a</w:t>
      </w:r>
      <w:r w:rsidR="00E8443F" w:rsidRPr="21BE2A1F">
        <w:rPr>
          <w:rStyle w:val="Emphasis"/>
          <w:rFonts w:cs="Arial"/>
          <w:i w:val="0"/>
          <w:iCs w:val="0"/>
          <w:color w:val="000000"/>
          <w:sz w:val="24"/>
          <w:szCs w:val="24"/>
          <w:shd w:val="clear" w:color="auto" w:fill="FFFFFF"/>
        </w:rPr>
        <w:t xml:space="preserve"> computer </w:t>
      </w:r>
      <w:r w:rsidR="007308B1" w:rsidRPr="21BE2A1F">
        <w:rPr>
          <w:rStyle w:val="Emphasis"/>
          <w:rFonts w:cs="Arial"/>
          <w:i w:val="0"/>
          <w:iCs w:val="0"/>
          <w:color w:val="000000"/>
          <w:sz w:val="24"/>
          <w:szCs w:val="24"/>
          <w:shd w:val="clear" w:color="auto" w:fill="FFFFFF"/>
        </w:rPr>
        <w:t>who</w:t>
      </w:r>
      <w:r w:rsidR="00E8443F" w:rsidRPr="21BE2A1F">
        <w:rPr>
          <w:rStyle w:val="Emphasis"/>
          <w:rFonts w:cs="Arial"/>
          <w:i w:val="0"/>
          <w:iCs w:val="0"/>
          <w:color w:val="000000"/>
          <w:sz w:val="24"/>
          <w:szCs w:val="24"/>
          <w:shd w:val="clear" w:color="auto" w:fill="FFFFFF"/>
        </w:rPr>
        <w:t xml:space="preserve"> </w:t>
      </w:r>
      <w:r w:rsidR="00BB71C3" w:rsidRPr="21BE2A1F">
        <w:rPr>
          <w:rStyle w:val="Emphasis"/>
          <w:rFonts w:cs="Arial"/>
          <w:i w:val="0"/>
          <w:iCs w:val="0"/>
          <w:color w:val="000000"/>
          <w:sz w:val="24"/>
          <w:szCs w:val="24"/>
          <w:shd w:val="clear" w:color="auto" w:fill="FFFFFF"/>
        </w:rPr>
        <w:t>then</w:t>
      </w:r>
      <w:r w:rsidR="00E8443F" w:rsidRPr="21BE2A1F">
        <w:rPr>
          <w:rStyle w:val="Emphasis"/>
          <w:rFonts w:cs="Arial"/>
          <w:i w:val="0"/>
          <w:iCs w:val="0"/>
          <w:color w:val="000000"/>
          <w:sz w:val="24"/>
          <w:szCs w:val="24"/>
          <w:shd w:val="clear" w:color="auto" w:fill="FFFFFF"/>
        </w:rPr>
        <w:t xml:space="preserve"> </w:t>
      </w:r>
      <w:r w:rsidR="008A7626" w:rsidRPr="21BE2A1F">
        <w:rPr>
          <w:rStyle w:val="Emphasis"/>
          <w:rFonts w:cs="Arial"/>
          <w:i w:val="0"/>
          <w:iCs w:val="0"/>
          <w:color w:val="000000"/>
          <w:sz w:val="24"/>
          <w:szCs w:val="24"/>
          <w:shd w:val="clear" w:color="auto" w:fill="FFFFFF"/>
        </w:rPr>
        <w:t xml:space="preserve">went on to develop </w:t>
      </w:r>
      <w:r w:rsidR="00BB71C3" w:rsidRPr="21BE2A1F">
        <w:rPr>
          <w:rStyle w:val="Emphasis"/>
          <w:rFonts w:cs="Arial"/>
          <w:i w:val="0"/>
          <w:iCs w:val="0"/>
          <w:color w:val="000000"/>
          <w:sz w:val="24"/>
          <w:szCs w:val="24"/>
          <w:shd w:val="clear" w:color="auto" w:fill="FFFFFF"/>
        </w:rPr>
        <w:t>digital</w:t>
      </w:r>
      <w:r w:rsidR="008A7626" w:rsidRPr="21BE2A1F">
        <w:rPr>
          <w:rStyle w:val="Emphasis"/>
          <w:rFonts w:cs="Arial"/>
          <w:i w:val="0"/>
          <w:iCs w:val="0"/>
          <w:color w:val="000000"/>
          <w:sz w:val="24"/>
          <w:szCs w:val="24"/>
          <w:shd w:val="clear" w:color="auto" w:fill="FFFFFF"/>
        </w:rPr>
        <w:t xml:space="preserve"> skills </w:t>
      </w:r>
      <w:r w:rsidR="00734F22" w:rsidRPr="21BE2A1F">
        <w:rPr>
          <w:rStyle w:val="Emphasis"/>
          <w:rFonts w:cs="Arial"/>
          <w:i w:val="0"/>
          <w:iCs w:val="0"/>
          <w:color w:val="000000"/>
          <w:sz w:val="24"/>
          <w:szCs w:val="24"/>
          <w:shd w:val="clear" w:color="auto" w:fill="FFFFFF"/>
        </w:rPr>
        <w:t xml:space="preserve">and eventually completed a university degree. </w:t>
      </w:r>
      <w:r w:rsidR="009A67AA" w:rsidRPr="21BE2A1F">
        <w:rPr>
          <w:rStyle w:val="Emphasis"/>
          <w:rFonts w:cs="Arial"/>
          <w:i w:val="0"/>
          <w:iCs w:val="0"/>
          <w:color w:val="000000"/>
          <w:sz w:val="24"/>
          <w:szCs w:val="24"/>
          <w:shd w:val="clear" w:color="auto" w:fill="FFFFFF"/>
        </w:rPr>
        <w:t xml:space="preserve">Provider 3 attributed this to </w:t>
      </w:r>
      <w:r w:rsidR="00940480" w:rsidRPr="21BE2A1F">
        <w:rPr>
          <w:rStyle w:val="Emphasis"/>
          <w:rFonts w:cs="Arial"/>
          <w:i w:val="0"/>
          <w:iCs w:val="0"/>
          <w:color w:val="000000"/>
          <w:sz w:val="24"/>
          <w:szCs w:val="24"/>
          <w:shd w:val="clear" w:color="auto" w:fill="FFFFFF"/>
        </w:rPr>
        <w:t xml:space="preserve">learners </w:t>
      </w:r>
      <w:r w:rsidR="00D207D1" w:rsidRPr="21BE2A1F">
        <w:rPr>
          <w:rStyle w:val="Emphasis"/>
          <w:rFonts w:cs="Arial"/>
          <w:i w:val="0"/>
          <w:iCs w:val="0"/>
          <w:color w:val="000000"/>
          <w:sz w:val="24"/>
          <w:szCs w:val="24"/>
          <w:shd w:val="clear" w:color="auto" w:fill="FFFFFF"/>
        </w:rPr>
        <w:t>being able to see the outcomes of learning and doing something t</w:t>
      </w:r>
      <w:r w:rsidR="00940480" w:rsidRPr="21BE2A1F">
        <w:rPr>
          <w:rStyle w:val="Emphasis"/>
          <w:rFonts w:cs="Arial"/>
          <w:i w:val="0"/>
          <w:iCs w:val="0"/>
          <w:color w:val="000000"/>
          <w:sz w:val="24"/>
          <w:szCs w:val="24"/>
          <w:shd w:val="clear" w:color="auto" w:fill="FFFFFF"/>
        </w:rPr>
        <w:t xml:space="preserve">hey did not previously think they could do. </w:t>
      </w:r>
    </w:p>
    <w:p w14:paraId="2F770C19" w14:textId="0AD50E91" w:rsidR="00AE5ACA" w:rsidRPr="00391647" w:rsidRDefault="00AE5ACA" w:rsidP="0006295A">
      <w:pPr>
        <w:ind w:left="357"/>
        <w:rPr>
          <w:rFonts w:cs="Arial"/>
          <w:b/>
          <w:i/>
          <w:iCs/>
          <w:sz w:val="24"/>
          <w:szCs w:val="24"/>
        </w:rPr>
      </w:pPr>
      <w:r w:rsidRPr="114E2FEE">
        <w:rPr>
          <w:i/>
          <w:color w:val="000000" w:themeColor="text1"/>
          <w:sz w:val="24"/>
          <w:szCs w:val="24"/>
        </w:rPr>
        <w:t>“</w:t>
      </w:r>
      <w:r w:rsidR="00FA0999" w:rsidRPr="114E2FEE">
        <w:rPr>
          <w:i/>
          <w:color w:val="000000" w:themeColor="text1"/>
          <w:sz w:val="24"/>
          <w:szCs w:val="24"/>
        </w:rPr>
        <w:t>W</w:t>
      </w:r>
      <w:r w:rsidRPr="114E2FEE">
        <w:rPr>
          <w:i/>
          <w:color w:val="000000" w:themeColor="text1"/>
          <w:sz w:val="24"/>
          <w:szCs w:val="24"/>
        </w:rPr>
        <w:t>hen they come in they'd be like, 'I can't do that. I've never done anything like this before.' And then, you know, just working with them and doing small steps and just achieving things, they learn that it's okay you're learning to do. You don't know everything. That's what you're there for</w:t>
      </w:r>
      <w:r w:rsidR="00CB2A0C" w:rsidRPr="114E2FEE">
        <w:rPr>
          <w:i/>
          <w:color w:val="000000" w:themeColor="text1"/>
          <w:sz w:val="24"/>
          <w:szCs w:val="24"/>
        </w:rPr>
        <w:t>..</w:t>
      </w:r>
      <w:r w:rsidR="00FA0999" w:rsidRPr="114E2FEE">
        <w:rPr>
          <w:i/>
          <w:color w:val="000000" w:themeColor="text1"/>
          <w:sz w:val="24"/>
          <w:szCs w:val="24"/>
        </w:rPr>
        <w:t xml:space="preserve">.” </w:t>
      </w:r>
      <w:r w:rsidR="00FA0999" w:rsidRPr="114E2FEE">
        <w:rPr>
          <w:b/>
          <w:color w:val="000000" w:themeColor="text1"/>
          <w:sz w:val="24"/>
          <w:szCs w:val="24"/>
        </w:rPr>
        <w:t>(Provider 3</w:t>
      </w:r>
      <w:r w:rsidR="00D9723E" w:rsidRPr="114E2FEE">
        <w:rPr>
          <w:b/>
          <w:color w:val="000000" w:themeColor="text1"/>
          <w:sz w:val="24"/>
          <w:szCs w:val="24"/>
        </w:rPr>
        <w:t>, Pembrokeshire</w:t>
      </w:r>
      <w:r w:rsidR="00FA0999" w:rsidRPr="114E2FEE">
        <w:rPr>
          <w:b/>
          <w:color w:val="000000" w:themeColor="text1"/>
          <w:sz w:val="24"/>
          <w:szCs w:val="24"/>
        </w:rPr>
        <w:t>)</w:t>
      </w:r>
    </w:p>
    <w:p w14:paraId="44C32136" w14:textId="77777777" w:rsidR="0006295A" w:rsidRDefault="2254316B" w:rsidP="0006295A">
      <w:pPr>
        <w:pStyle w:val="LWSub6"/>
      </w:pPr>
      <w:r w:rsidRPr="0006295A">
        <w:t xml:space="preserve">Determination to succeed despite discouragement from </w:t>
      </w:r>
      <w:proofErr w:type="gramStart"/>
      <w:r w:rsidRPr="0006295A">
        <w:t>others</w:t>
      </w:r>
      <w:proofErr w:type="gramEnd"/>
    </w:p>
    <w:p w14:paraId="191BB4B5" w14:textId="0CDDF354" w:rsidR="00453E0F" w:rsidRPr="0006295A" w:rsidRDefault="007B1010" w:rsidP="0006295A">
      <w:pPr>
        <w:spacing w:after="120"/>
        <w:rPr>
          <w:sz w:val="24"/>
          <w:szCs w:val="24"/>
        </w:rPr>
      </w:pPr>
      <w:r w:rsidRPr="0006295A">
        <w:rPr>
          <w:sz w:val="24"/>
          <w:szCs w:val="24"/>
        </w:rPr>
        <w:t xml:space="preserve">Some women found that </w:t>
      </w:r>
      <w:r w:rsidR="003A5CC3" w:rsidRPr="0006295A">
        <w:rPr>
          <w:sz w:val="24"/>
          <w:szCs w:val="24"/>
        </w:rPr>
        <w:t xml:space="preserve">their learning experiences, even </w:t>
      </w:r>
      <w:r w:rsidR="002A6ED7" w:rsidRPr="0006295A">
        <w:rPr>
          <w:sz w:val="24"/>
          <w:szCs w:val="24"/>
        </w:rPr>
        <w:t xml:space="preserve">negative ones, had made </w:t>
      </w:r>
      <w:r w:rsidR="00056F35" w:rsidRPr="0006295A">
        <w:rPr>
          <w:sz w:val="24"/>
          <w:szCs w:val="24"/>
        </w:rPr>
        <w:t xml:space="preserve">them determined to </w:t>
      </w:r>
      <w:r w:rsidR="001F0792" w:rsidRPr="0006295A">
        <w:rPr>
          <w:sz w:val="24"/>
          <w:szCs w:val="24"/>
        </w:rPr>
        <w:t xml:space="preserve">overcome obstacles and </w:t>
      </w:r>
      <w:r w:rsidR="002D5B1E" w:rsidRPr="0006295A">
        <w:rPr>
          <w:sz w:val="24"/>
          <w:szCs w:val="24"/>
        </w:rPr>
        <w:t>do well</w:t>
      </w:r>
      <w:r w:rsidR="001F0792" w:rsidRPr="0006295A">
        <w:rPr>
          <w:sz w:val="24"/>
          <w:szCs w:val="24"/>
        </w:rPr>
        <w:t xml:space="preserve">. </w:t>
      </w:r>
      <w:r w:rsidR="2254316B" w:rsidRPr="0006295A">
        <w:rPr>
          <w:sz w:val="24"/>
          <w:szCs w:val="24"/>
        </w:rPr>
        <w:t xml:space="preserve">One </w:t>
      </w:r>
      <w:r w:rsidR="00E674BE" w:rsidRPr="0006295A">
        <w:rPr>
          <w:sz w:val="24"/>
          <w:szCs w:val="24"/>
        </w:rPr>
        <w:t>learner</w:t>
      </w:r>
      <w:r w:rsidR="004D7335" w:rsidRPr="0006295A">
        <w:rPr>
          <w:sz w:val="24"/>
          <w:szCs w:val="24"/>
        </w:rPr>
        <w:t>, who speaks English as a second language,</w:t>
      </w:r>
      <w:r w:rsidR="00E674BE" w:rsidRPr="0006295A">
        <w:rPr>
          <w:sz w:val="24"/>
          <w:szCs w:val="24"/>
        </w:rPr>
        <w:t xml:space="preserve"> </w:t>
      </w:r>
      <w:r w:rsidR="2254316B" w:rsidRPr="0006295A">
        <w:rPr>
          <w:sz w:val="24"/>
          <w:szCs w:val="24"/>
        </w:rPr>
        <w:t xml:space="preserve">described an incident where </w:t>
      </w:r>
      <w:r w:rsidR="00120328" w:rsidRPr="0006295A">
        <w:rPr>
          <w:sz w:val="24"/>
          <w:szCs w:val="24"/>
        </w:rPr>
        <w:t xml:space="preserve">their </w:t>
      </w:r>
      <w:r w:rsidR="2254316B" w:rsidRPr="0006295A">
        <w:rPr>
          <w:sz w:val="24"/>
          <w:szCs w:val="24"/>
        </w:rPr>
        <w:t xml:space="preserve">university lecturer had questioned </w:t>
      </w:r>
      <w:r w:rsidR="00E674BE" w:rsidRPr="0006295A">
        <w:rPr>
          <w:sz w:val="24"/>
          <w:szCs w:val="24"/>
        </w:rPr>
        <w:lastRenderedPageBreak/>
        <w:t xml:space="preserve">their </w:t>
      </w:r>
      <w:r w:rsidR="60F9169C" w:rsidRPr="0006295A">
        <w:rPr>
          <w:sz w:val="24"/>
          <w:szCs w:val="24"/>
        </w:rPr>
        <w:t xml:space="preserve">ability to complete </w:t>
      </w:r>
      <w:r w:rsidR="00007108" w:rsidRPr="0006295A">
        <w:rPr>
          <w:sz w:val="24"/>
          <w:szCs w:val="24"/>
        </w:rPr>
        <w:t xml:space="preserve">a </w:t>
      </w:r>
      <w:r w:rsidR="004D7335" w:rsidRPr="0006295A">
        <w:rPr>
          <w:sz w:val="24"/>
          <w:szCs w:val="24"/>
        </w:rPr>
        <w:t>master’s</w:t>
      </w:r>
      <w:r w:rsidR="00007108" w:rsidRPr="0006295A">
        <w:rPr>
          <w:sz w:val="24"/>
          <w:szCs w:val="24"/>
        </w:rPr>
        <w:t xml:space="preserve"> degree</w:t>
      </w:r>
      <w:r w:rsidR="00EC2BD8" w:rsidRPr="0006295A">
        <w:rPr>
          <w:sz w:val="24"/>
          <w:szCs w:val="24"/>
        </w:rPr>
        <w:t xml:space="preserve"> in English. </w:t>
      </w:r>
      <w:r w:rsidR="00666CDE" w:rsidRPr="0006295A">
        <w:rPr>
          <w:sz w:val="24"/>
          <w:szCs w:val="24"/>
        </w:rPr>
        <w:t xml:space="preserve">This </w:t>
      </w:r>
      <w:r w:rsidR="00940CB9" w:rsidRPr="0006295A">
        <w:rPr>
          <w:sz w:val="24"/>
          <w:szCs w:val="24"/>
        </w:rPr>
        <w:t xml:space="preserve">negative experience made them more determined to complete the degree successfully. </w:t>
      </w:r>
    </w:p>
    <w:p w14:paraId="0E127102" w14:textId="6A2017C8" w:rsidR="003119AF" w:rsidRPr="003B32C1" w:rsidRDefault="586A0E0F" w:rsidP="003119AF">
      <w:pPr>
        <w:rPr>
          <w:sz w:val="24"/>
          <w:szCs w:val="24"/>
        </w:rPr>
      </w:pPr>
      <w:r w:rsidRPr="33962F4C">
        <w:rPr>
          <w:rFonts w:eastAsia="Arial" w:cs="Arial"/>
          <w:sz w:val="24"/>
          <w:szCs w:val="24"/>
        </w:rPr>
        <w:t xml:space="preserve">Notably, </w:t>
      </w:r>
      <w:r w:rsidR="106D5D83" w:rsidRPr="33962F4C">
        <w:rPr>
          <w:rFonts w:eastAsia="Arial" w:cs="Arial"/>
          <w:sz w:val="24"/>
          <w:szCs w:val="24"/>
        </w:rPr>
        <w:t>some</w:t>
      </w:r>
      <w:r w:rsidRPr="33962F4C">
        <w:rPr>
          <w:rFonts w:eastAsia="Arial" w:cs="Arial"/>
          <w:sz w:val="24"/>
          <w:szCs w:val="24"/>
        </w:rPr>
        <w:t xml:space="preserve"> women </w:t>
      </w:r>
      <w:r w:rsidR="22109E52" w:rsidRPr="33962F4C">
        <w:rPr>
          <w:rFonts w:eastAsia="Arial" w:cs="Arial"/>
          <w:sz w:val="24"/>
          <w:szCs w:val="24"/>
        </w:rPr>
        <w:t xml:space="preserve">learners </w:t>
      </w:r>
      <w:r w:rsidR="106D5D83" w:rsidRPr="33962F4C">
        <w:rPr>
          <w:rFonts w:eastAsia="Arial" w:cs="Arial"/>
          <w:sz w:val="24"/>
          <w:szCs w:val="24"/>
        </w:rPr>
        <w:t>interviewed as part of this study</w:t>
      </w:r>
      <w:r w:rsidR="22109E52" w:rsidRPr="33962F4C">
        <w:rPr>
          <w:rFonts w:eastAsia="Arial" w:cs="Arial"/>
          <w:sz w:val="24"/>
          <w:szCs w:val="24"/>
        </w:rPr>
        <w:t xml:space="preserve"> </w:t>
      </w:r>
      <w:r w:rsidRPr="33962F4C">
        <w:rPr>
          <w:rFonts w:eastAsia="Arial" w:cs="Arial"/>
          <w:sz w:val="24"/>
          <w:szCs w:val="24"/>
        </w:rPr>
        <w:t xml:space="preserve">reported already having a strong sense of determination and </w:t>
      </w:r>
      <w:r w:rsidR="0ED16164" w:rsidRPr="33962F4C">
        <w:rPr>
          <w:rFonts w:eastAsia="Arial" w:cs="Arial"/>
          <w:sz w:val="24"/>
          <w:szCs w:val="24"/>
        </w:rPr>
        <w:t>resilience</w:t>
      </w:r>
      <w:r w:rsidRPr="33962F4C">
        <w:rPr>
          <w:rFonts w:eastAsia="Arial" w:cs="Arial"/>
          <w:sz w:val="24"/>
          <w:szCs w:val="24"/>
        </w:rPr>
        <w:t xml:space="preserve">. Some felt this was a feature of their personality, for others it was established in their early lives. One woman </w:t>
      </w:r>
      <w:r w:rsidR="7EDDD1D5" w:rsidRPr="33962F4C">
        <w:rPr>
          <w:rFonts w:eastAsia="Arial" w:cs="Arial"/>
          <w:sz w:val="24"/>
          <w:szCs w:val="24"/>
        </w:rPr>
        <w:t xml:space="preserve">explained </w:t>
      </w:r>
      <w:r w:rsidRPr="33962F4C">
        <w:rPr>
          <w:rFonts w:eastAsia="Arial" w:cs="Arial"/>
          <w:sz w:val="24"/>
          <w:szCs w:val="24"/>
        </w:rPr>
        <w:t>that whilst she was already a determined person, completing an NVQ Level 3 increased her understanding of how to be resilient in her work.</w:t>
      </w:r>
    </w:p>
    <w:p w14:paraId="1A3C5169" w14:textId="0488A3CF" w:rsidR="001A1160" w:rsidRDefault="003119AF" w:rsidP="00082726">
      <w:pPr>
        <w:spacing w:after="120"/>
        <w:ind w:left="284"/>
        <w:rPr>
          <w:rFonts w:eastAsia="Arial" w:cs="Arial"/>
          <w:b/>
          <w:bCs/>
          <w:sz w:val="24"/>
          <w:szCs w:val="24"/>
        </w:rPr>
      </w:pPr>
      <w:r w:rsidRPr="7D87ED9F">
        <w:rPr>
          <w:rFonts w:eastAsia="Arial" w:cs="Arial"/>
          <w:i/>
          <w:iCs/>
          <w:color w:val="000000" w:themeColor="text1"/>
          <w:sz w:val="24"/>
          <w:szCs w:val="24"/>
        </w:rPr>
        <w:t>"Because of my background, because of my parents who support me, and my brothers a lot. And, you know, the ambition, motivation was around us from the beginning</w:t>
      </w:r>
      <w:r>
        <w:rPr>
          <w:rFonts w:eastAsia="Arial" w:cs="Arial"/>
          <w:i/>
          <w:iCs/>
          <w:color w:val="000000" w:themeColor="text1"/>
          <w:sz w:val="24"/>
          <w:szCs w:val="24"/>
        </w:rPr>
        <w:t>.</w:t>
      </w:r>
      <w:r w:rsidRPr="7D87ED9F">
        <w:rPr>
          <w:rFonts w:eastAsia="Arial" w:cs="Arial"/>
          <w:i/>
          <w:iCs/>
          <w:color w:val="000000" w:themeColor="text1"/>
          <w:sz w:val="24"/>
          <w:szCs w:val="24"/>
        </w:rPr>
        <w:t>"</w:t>
      </w:r>
      <w:r>
        <w:rPr>
          <w:rFonts w:eastAsia="Arial" w:cs="Arial"/>
          <w:sz w:val="24"/>
          <w:szCs w:val="24"/>
        </w:rPr>
        <w:t xml:space="preserve"> </w:t>
      </w:r>
      <w:r w:rsidRPr="003B32C1">
        <w:rPr>
          <w:rFonts w:eastAsia="Arial" w:cs="Arial"/>
          <w:b/>
          <w:bCs/>
          <w:sz w:val="24"/>
          <w:szCs w:val="24"/>
        </w:rPr>
        <w:t>(ESOL course</w:t>
      </w:r>
      <w:r w:rsidR="007607D2">
        <w:rPr>
          <w:rFonts w:eastAsia="Arial" w:cs="Arial"/>
          <w:b/>
          <w:bCs/>
          <w:sz w:val="24"/>
          <w:szCs w:val="24"/>
        </w:rPr>
        <w:t xml:space="preserve">, </w:t>
      </w:r>
      <w:r w:rsidR="007607D2" w:rsidRPr="003B32C1">
        <w:rPr>
          <w:rFonts w:eastAsia="Arial" w:cs="Arial"/>
          <w:b/>
          <w:bCs/>
          <w:sz w:val="24"/>
          <w:szCs w:val="24"/>
        </w:rPr>
        <w:t>Mid-West Wales</w:t>
      </w:r>
      <w:r w:rsidRPr="003B32C1">
        <w:rPr>
          <w:rFonts w:eastAsia="Arial" w:cs="Arial"/>
          <w:b/>
          <w:bCs/>
          <w:sz w:val="24"/>
          <w:szCs w:val="24"/>
        </w:rPr>
        <w:t>)</w:t>
      </w:r>
    </w:p>
    <w:p w14:paraId="44A77610" w14:textId="47A446D9" w:rsidR="00C56412" w:rsidRPr="00C56412" w:rsidRDefault="00597EBE" w:rsidP="005D796D">
      <w:pPr>
        <w:pStyle w:val="LWTitle2"/>
        <w:rPr>
          <w:rFonts w:ascii="Segoe UI" w:hAnsi="Segoe UI"/>
          <w:color w:val="2F5496"/>
          <w:sz w:val="18"/>
          <w:szCs w:val="18"/>
          <w:lang w:eastAsia="en-GB"/>
        </w:rPr>
      </w:pPr>
      <w:bookmarkStart w:id="24" w:name="_Toc133273779"/>
      <w:r>
        <w:t>W</w:t>
      </w:r>
      <w:r w:rsidR="00C56412">
        <w:t>ider outcomes</w:t>
      </w:r>
      <w:bookmarkEnd w:id="24"/>
      <w:r w:rsidR="00C56412">
        <w:t> </w:t>
      </w:r>
    </w:p>
    <w:p w14:paraId="6815CACF" w14:textId="73ED42BD" w:rsidR="001137E0" w:rsidRDefault="004A0405" w:rsidP="000119F2">
      <w:pPr>
        <w:rPr>
          <w:rFonts w:cs="Arial"/>
          <w:color w:val="000000" w:themeColor="text1"/>
          <w:sz w:val="24"/>
          <w:szCs w:val="24"/>
        </w:rPr>
      </w:pPr>
      <w:r>
        <w:rPr>
          <w:rFonts w:cs="Arial"/>
          <w:color w:val="000000" w:themeColor="text1"/>
          <w:sz w:val="24"/>
          <w:szCs w:val="24"/>
        </w:rPr>
        <w:t>Engaging with learning br</w:t>
      </w:r>
      <w:r w:rsidR="00D370CD">
        <w:rPr>
          <w:rFonts w:cs="Arial"/>
          <w:color w:val="000000" w:themeColor="text1"/>
          <w:sz w:val="24"/>
          <w:szCs w:val="24"/>
        </w:rPr>
        <w:t xml:space="preserve">ings </w:t>
      </w:r>
      <w:r>
        <w:rPr>
          <w:rFonts w:cs="Arial"/>
          <w:color w:val="000000" w:themeColor="text1"/>
          <w:sz w:val="24"/>
          <w:szCs w:val="24"/>
        </w:rPr>
        <w:t xml:space="preserve">about a range of other outcomes for women in addition to </w:t>
      </w:r>
      <w:r w:rsidR="00983EB6">
        <w:rPr>
          <w:rFonts w:cs="Arial"/>
          <w:color w:val="000000" w:themeColor="text1"/>
          <w:sz w:val="24"/>
          <w:szCs w:val="24"/>
        </w:rPr>
        <w:t xml:space="preserve">confidence, </w:t>
      </w:r>
      <w:proofErr w:type="gramStart"/>
      <w:r w:rsidR="00983EB6">
        <w:rPr>
          <w:rFonts w:cs="Arial"/>
          <w:color w:val="000000" w:themeColor="text1"/>
          <w:sz w:val="24"/>
          <w:szCs w:val="24"/>
        </w:rPr>
        <w:t>wellbeing</w:t>
      </w:r>
      <w:proofErr w:type="gramEnd"/>
      <w:r w:rsidR="00983EB6">
        <w:rPr>
          <w:rFonts w:cs="Arial"/>
          <w:color w:val="000000" w:themeColor="text1"/>
          <w:sz w:val="24"/>
          <w:szCs w:val="24"/>
        </w:rPr>
        <w:t xml:space="preserve"> and determination.</w:t>
      </w:r>
      <w:r w:rsidR="00A555FA">
        <w:rPr>
          <w:rFonts w:cs="Arial"/>
          <w:color w:val="000000" w:themeColor="text1"/>
          <w:sz w:val="24"/>
          <w:szCs w:val="24"/>
        </w:rPr>
        <w:t xml:space="preserve"> </w:t>
      </w:r>
      <w:r w:rsidR="00D74948">
        <w:rPr>
          <w:rFonts w:cs="Arial"/>
          <w:color w:val="000000" w:themeColor="text1"/>
          <w:sz w:val="24"/>
          <w:szCs w:val="24"/>
        </w:rPr>
        <w:t xml:space="preserve">These outcomes </w:t>
      </w:r>
      <w:r w:rsidR="00AF5467">
        <w:rPr>
          <w:rFonts w:cs="Arial"/>
          <w:color w:val="000000" w:themeColor="text1"/>
          <w:sz w:val="24"/>
          <w:szCs w:val="24"/>
        </w:rPr>
        <w:t>impac</w:t>
      </w:r>
      <w:r w:rsidR="000E7012">
        <w:rPr>
          <w:rFonts w:cs="Arial"/>
          <w:color w:val="000000" w:themeColor="text1"/>
          <w:sz w:val="24"/>
          <w:szCs w:val="24"/>
        </w:rPr>
        <w:t>t</w:t>
      </w:r>
      <w:r w:rsidR="00AF5467">
        <w:rPr>
          <w:rFonts w:cs="Arial"/>
          <w:color w:val="000000" w:themeColor="text1"/>
          <w:sz w:val="24"/>
          <w:szCs w:val="24"/>
        </w:rPr>
        <w:t xml:space="preserve"> </w:t>
      </w:r>
      <w:r w:rsidR="00B2467A">
        <w:rPr>
          <w:rFonts w:cs="Arial"/>
          <w:color w:val="000000" w:themeColor="text1"/>
          <w:sz w:val="24"/>
          <w:szCs w:val="24"/>
        </w:rPr>
        <w:t>women</w:t>
      </w:r>
      <w:r w:rsidR="00E577F2">
        <w:rPr>
          <w:rFonts w:cs="Arial"/>
          <w:color w:val="000000" w:themeColor="text1"/>
          <w:sz w:val="24"/>
          <w:szCs w:val="24"/>
        </w:rPr>
        <w:t xml:space="preserve">’s </w:t>
      </w:r>
      <w:r w:rsidR="005F7297">
        <w:rPr>
          <w:rFonts w:cs="Arial"/>
          <w:color w:val="000000" w:themeColor="text1"/>
          <w:sz w:val="24"/>
          <w:szCs w:val="24"/>
        </w:rPr>
        <w:t>skills, careers</w:t>
      </w:r>
      <w:r w:rsidR="00E87B75">
        <w:rPr>
          <w:rFonts w:cs="Arial"/>
          <w:color w:val="000000" w:themeColor="text1"/>
          <w:sz w:val="24"/>
          <w:szCs w:val="24"/>
        </w:rPr>
        <w:t>,</w:t>
      </w:r>
      <w:r w:rsidR="005F7297">
        <w:rPr>
          <w:rFonts w:cs="Arial"/>
          <w:color w:val="000000" w:themeColor="text1"/>
          <w:sz w:val="24"/>
          <w:szCs w:val="24"/>
        </w:rPr>
        <w:t xml:space="preserve"> and</w:t>
      </w:r>
      <w:r w:rsidR="00B2467A">
        <w:rPr>
          <w:rFonts w:cs="Arial"/>
          <w:color w:val="000000" w:themeColor="text1"/>
          <w:sz w:val="24"/>
          <w:szCs w:val="24"/>
        </w:rPr>
        <w:t xml:space="preserve"> relationships with family and friends.</w:t>
      </w:r>
    </w:p>
    <w:p w14:paraId="41954058" w14:textId="3E5BCE03" w:rsidR="7D87ED9F" w:rsidRPr="000119F2" w:rsidRDefault="00BB352A" w:rsidP="000119F2">
      <w:pPr>
        <w:rPr>
          <w:rFonts w:cs="Arial"/>
          <w:color w:val="000000" w:themeColor="text1"/>
          <w:sz w:val="24"/>
          <w:szCs w:val="24"/>
        </w:rPr>
      </w:pPr>
      <w:r>
        <w:rPr>
          <w:rFonts w:cs="Arial"/>
          <w:color w:val="000000" w:themeColor="text1"/>
          <w:sz w:val="24"/>
          <w:szCs w:val="24"/>
        </w:rPr>
        <w:t>For women learners</w:t>
      </w:r>
      <w:r w:rsidR="00705C2E">
        <w:rPr>
          <w:rFonts w:cs="Arial"/>
          <w:color w:val="000000" w:themeColor="text1"/>
          <w:sz w:val="24"/>
          <w:szCs w:val="24"/>
        </w:rPr>
        <w:t xml:space="preserve">, </w:t>
      </w:r>
      <w:r w:rsidR="001243C7">
        <w:rPr>
          <w:rFonts w:cs="Arial"/>
          <w:color w:val="000000" w:themeColor="text1"/>
          <w:sz w:val="24"/>
          <w:szCs w:val="24"/>
        </w:rPr>
        <w:t xml:space="preserve">changes to confidence, </w:t>
      </w:r>
      <w:r w:rsidR="00CC362F">
        <w:rPr>
          <w:rFonts w:cs="Arial"/>
          <w:color w:val="000000" w:themeColor="text1"/>
          <w:sz w:val="24"/>
          <w:szCs w:val="24"/>
        </w:rPr>
        <w:t>wellbeing,</w:t>
      </w:r>
      <w:r w:rsidR="001243C7">
        <w:rPr>
          <w:rFonts w:cs="Arial"/>
          <w:color w:val="000000" w:themeColor="text1"/>
          <w:sz w:val="24"/>
          <w:szCs w:val="24"/>
        </w:rPr>
        <w:t xml:space="preserve"> or determination (or a </w:t>
      </w:r>
      <w:r w:rsidR="00B705E1">
        <w:rPr>
          <w:rFonts w:cs="Arial"/>
          <w:color w:val="000000" w:themeColor="text1"/>
          <w:sz w:val="24"/>
          <w:szCs w:val="24"/>
        </w:rPr>
        <w:t xml:space="preserve">combination of these) </w:t>
      </w:r>
      <w:r w:rsidR="007E778C">
        <w:rPr>
          <w:rFonts w:cs="Arial"/>
          <w:color w:val="000000" w:themeColor="text1"/>
          <w:sz w:val="24"/>
          <w:szCs w:val="24"/>
        </w:rPr>
        <w:t xml:space="preserve">often </w:t>
      </w:r>
      <w:r w:rsidR="00B705E1">
        <w:rPr>
          <w:rFonts w:cs="Arial"/>
          <w:color w:val="000000" w:themeColor="text1"/>
          <w:sz w:val="24"/>
          <w:szCs w:val="24"/>
        </w:rPr>
        <w:t>acted as building blocks for further outcomes</w:t>
      </w:r>
      <w:r w:rsidR="0002360D">
        <w:rPr>
          <w:rFonts w:cs="Arial"/>
          <w:color w:val="000000" w:themeColor="text1"/>
          <w:sz w:val="24"/>
          <w:szCs w:val="24"/>
        </w:rPr>
        <w:t>.</w:t>
      </w:r>
      <w:r w:rsidR="00EA5E2E">
        <w:rPr>
          <w:rFonts w:cs="Arial"/>
          <w:color w:val="000000" w:themeColor="text1"/>
          <w:sz w:val="24"/>
          <w:szCs w:val="24"/>
        </w:rPr>
        <w:t xml:space="preserve"> For example, i</w:t>
      </w:r>
      <w:r w:rsidR="007D1297">
        <w:rPr>
          <w:rFonts w:cs="Arial"/>
          <w:color w:val="000000" w:themeColor="text1"/>
          <w:sz w:val="24"/>
          <w:szCs w:val="24"/>
        </w:rPr>
        <w:t>nitial c</w:t>
      </w:r>
      <w:r w:rsidR="005A4F20">
        <w:rPr>
          <w:rFonts w:cs="Arial"/>
          <w:color w:val="000000" w:themeColor="text1"/>
          <w:sz w:val="24"/>
          <w:szCs w:val="24"/>
        </w:rPr>
        <w:t xml:space="preserve">hanges to </w:t>
      </w:r>
      <w:r w:rsidR="00004776">
        <w:rPr>
          <w:rFonts w:cs="Arial"/>
          <w:color w:val="000000" w:themeColor="text1"/>
          <w:sz w:val="24"/>
          <w:szCs w:val="24"/>
        </w:rPr>
        <w:t xml:space="preserve">confidence </w:t>
      </w:r>
      <w:r w:rsidR="0054620E">
        <w:rPr>
          <w:rFonts w:cs="Arial"/>
          <w:color w:val="000000" w:themeColor="text1"/>
          <w:sz w:val="24"/>
          <w:szCs w:val="24"/>
        </w:rPr>
        <w:t xml:space="preserve">can </w:t>
      </w:r>
      <w:r w:rsidR="0035558D">
        <w:rPr>
          <w:rFonts w:cs="Arial"/>
          <w:color w:val="000000" w:themeColor="text1"/>
          <w:sz w:val="24"/>
          <w:szCs w:val="24"/>
        </w:rPr>
        <w:t>result in</w:t>
      </w:r>
      <w:r w:rsidR="0054620E">
        <w:rPr>
          <w:rFonts w:cs="Arial"/>
          <w:color w:val="000000" w:themeColor="text1"/>
          <w:sz w:val="24"/>
          <w:szCs w:val="24"/>
        </w:rPr>
        <w:t xml:space="preserve"> </w:t>
      </w:r>
      <w:r w:rsidR="00D52578">
        <w:rPr>
          <w:rFonts w:cs="Arial"/>
          <w:color w:val="000000" w:themeColor="text1"/>
          <w:sz w:val="24"/>
          <w:szCs w:val="24"/>
        </w:rPr>
        <w:t>being able to take on new responsibilities at work</w:t>
      </w:r>
      <w:r w:rsidR="000A0CDA">
        <w:rPr>
          <w:rFonts w:cs="Arial"/>
          <w:color w:val="000000" w:themeColor="text1"/>
          <w:sz w:val="24"/>
          <w:szCs w:val="24"/>
        </w:rPr>
        <w:t xml:space="preserve"> or</w:t>
      </w:r>
      <w:r w:rsidR="00E928AF">
        <w:rPr>
          <w:rFonts w:cs="Arial"/>
          <w:color w:val="000000" w:themeColor="text1"/>
          <w:sz w:val="24"/>
          <w:szCs w:val="24"/>
        </w:rPr>
        <w:t xml:space="preserve"> </w:t>
      </w:r>
      <w:r w:rsidR="00FA4B54">
        <w:rPr>
          <w:rFonts w:cs="Arial"/>
          <w:color w:val="000000" w:themeColor="text1"/>
          <w:sz w:val="24"/>
          <w:szCs w:val="24"/>
        </w:rPr>
        <w:t>applying for a new role</w:t>
      </w:r>
      <w:r w:rsidR="009F34D3">
        <w:rPr>
          <w:rFonts w:cs="Arial"/>
          <w:color w:val="000000" w:themeColor="text1"/>
          <w:sz w:val="24"/>
          <w:szCs w:val="24"/>
        </w:rPr>
        <w:t xml:space="preserve">. </w:t>
      </w:r>
      <w:r w:rsidR="00B731FF">
        <w:rPr>
          <w:rFonts w:cs="Arial"/>
          <w:color w:val="000000" w:themeColor="text1"/>
          <w:sz w:val="24"/>
          <w:szCs w:val="24"/>
        </w:rPr>
        <w:t>Wider outcomes brought about through learning included:</w:t>
      </w:r>
    </w:p>
    <w:p w14:paraId="514ECABB" w14:textId="0A48A6F6" w:rsidR="007C1257" w:rsidRDefault="45164683" w:rsidP="00440010">
      <w:pPr>
        <w:pStyle w:val="LWSub6"/>
      </w:pPr>
      <w:r>
        <w:t>Meeting new people and building connections</w:t>
      </w:r>
    </w:p>
    <w:p w14:paraId="56F6574B" w14:textId="2C27829B" w:rsidR="45164683" w:rsidRPr="00440010" w:rsidRDefault="00F97F8C" w:rsidP="1C8FA0A1">
      <w:pPr>
        <w:rPr>
          <w:rFonts w:cs="Arial"/>
          <w:color w:val="000000" w:themeColor="text1"/>
          <w:sz w:val="24"/>
          <w:szCs w:val="24"/>
        </w:rPr>
      </w:pPr>
      <w:r w:rsidRPr="1C8FA0A1">
        <w:rPr>
          <w:rFonts w:cs="Arial"/>
          <w:color w:val="000000" w:themeColor="text1"/>
          <w:sz w:val="24"/>
          <w:szCs w:val="24"/>
        </w:rPr>
        <w:t xml:space="preserve">The </w:t>
      </w:r>
      <w:r w:rsidRPr="65A38638">
        <w:rPr>
          <w:rFonts w:cs="Arial"/>
          <w:color w:val="000000" w:themeColor="text1"/>
          <w:sz w:val="24"/>
          <w:szCs w:val="24"/>
        </w:rPr>
        <w:t>w</w:t>
      </w:r>
      <w:r w:rsidR="00E7263E" w:rsidRPr="65A38638">
        <w:rPr>
          <w:rFonts w:cs="Arial"/>
          <w:color w:val="000000" w:themeColor="text1"/>
          <w:sz w:val="24"/>
          <w:szCs w:val="24"/>
        </w:rPr>
        <w:t>omen</w:t>
      </w:r>
      <w:r w:rsidRPr="1C8FA0A1">
        <w:rPr>
          <w:rFonts w:cs="Arial"/>
          <w:color w:val="000000" w:themeColor="text1"/>
          <w:sz w:val="24"/>
          <w:szCs w:val="24"/>
        </w:rPr>
        <w:t xml:space="preserve"> we interviewed</w:t>
      </w:r>
      <w:r w:rsidR="00E7263E" w:rsidRPr="1C8FA0A1">
        <w:rPr>
          <w:rFonts w:cs="Arial"/>
          <w:color w:val="000000" w:themeColor="text1"/>
          <w:sz w:val="24"/>
          <w:szCs w:val="24"/>
        </w:rPr>
        <w:t xml:space="preserve"> experienced</w:t>
      </w:r>
      <w:r w:rsidR="238711B6" w:rsidRPr="1C8FA0A1">
        <w:rPr>
          <w:rFonts w:cs="Arial"/>
          <w:color w:val="000000" w:themeColor="text1"/>
          <w:sz w:val="24"/>
          <w:szCs w:val="24"/>
        </w:rPr>
        <w:t xml:space="preserve"> social benefits </w:t>
      </w:r>
      <w:r w:rsidR="00E7263E" w:rsidRPr="1C8FA0A1">
        <w:rPr>
          <w:rFonts w:cs="Arial"/>
          <w:color w:val="000000" w:themeColor="text1"/>
          <w:sz w:val="24"/>
          <w:szCs w:val="24"/>
        </w:rPr>
        <w:t xml:space="preserve">as a result of </w:t>
      </w:r>
      <w:r w:rsidR="238711B6" w:rsidRPr="1C8FA0A1">
        <w:rPr>
          <w:rFonts w:cs="Arial"/>
          <w:color w:val="000000" w:themeColor="text1"/>
          <w:sz w:val="24"/>
          <w:szCs w:val="24"/>
        </w:rPr>
        <w:t xml:space="preserve">studying </w:t>
      </w:r>
      <w:r w:rsidR="5101CBE5" w:rsidRPr="1C8FA0A1">
        <w:rPr>
          <w:rFonts w:cs="Arial"/>
          <w:color w:val="000000" w:themeColor="text1"/>
          <w:sz w:val="24"/>
          <w:szCs w:val="24"/>
        </w:rPr>
        <w:t xml:space="preserve">with others. </w:t>
      </w:r>
      <w:r w:rsidR="0293F46A" w:rsidRPr="1C8FA0A1">
        <w:rPr>
          <w:rFonts w:cs="Arial"/>
          <w:color w:val="000000" w:themeColor="text1"/>
          <w:sz w:val="24"/>
          <w:szCs w:val="24"/>
        </w:rPr>
        <w:t xml:space="preserve">One </w:t>
      </w:r>
      <w:r w:rsidR="23148F4C" w:rsidRPr="1C8FA0A1">
        <w:rPr>
          <w:rFonts w:cs="Arial"/>
          <w:color w:val="000000" w:themeColor="text1"/>
          <w:sz w:val="24"/>
          <w:szCs w:val="24"/>
        </w:rPr>
        <w:t>participant</w:t>
      </w:r>
      <w:r w:rsidR="00B85D63" w:rsidRPr="1C8FA0A1">
        <w:rPr>
          <w:rFonts w:cs="Arial"/>
          <w:color w:val="000000" w:themeColor="text1"/>
          <w:sz w:val="24"/>
          <w:szCs w:val="24"/>
        </w:rPr>
        <w:t xml:space="preserve">, </w:t>
      </w:r>
      <w:r w:rsidR="00DB149D" w:rsidRPr="1C8FA0A1">
        <w:rPr>
          <w:rFonts w:cs="Arial"/>
          <w:color w:val="000000" w:themeColor="text1"/>
          <w:sz w:val="24"/>
          <w:szCs w:val="24"/>
        </w:rPr>
        <w:t xml:space="preserve">who had </w:t>
      </w:r>
      <w:r w:rsidR="00B85D63" w:rsidRPr="1C8FA0A1">
        <w:rPr>
          <w:rFonts w:cs="Arial"/>
          <w:color w:val="000000" w:themeColor="text1"/>
          <w:sz w:val="24"/>
          <w:szCs w:val="24"/>
        </w:rPr>
        <w:t>stud</w:t>
      </w:r>
      <w:r w:rsidR="00DB149D" w:rsidRPr="1C8FA0A1">
        <w:rPr>
          <w:rFonts w:cs="Arial"/>
          <w:color w:val="000000" w:themeColor="text1"/>
          <w:sz w:val="24"/>
          <w:szCs w:val="24"/>
        </w:rPr>
        <w:t xml:space="preserve">ied </w:t>
      </w:r>
      <w:r w:rsidR="00B85D63" w:rsidRPr="1C8FA0A1">
        <w:rPr>
          <w:rFonts w:cs="Arial"/>
          <w:color w:val="000000" w:themeColor="text1"/>
          <w:sz w:val="24"/>
          <w:szCs w:val="24"/>
        </w:rPr>
        <w:t>GCSE subjects at college,</w:t>
      </w:r>
      <w:r w:rsidR="5101CBE5" w:rsidRPr="1C8FA0A1">
        <w:rPr>
          <w:rFonts w:cs="Arial"/>
          <w:color w:val="000000" w:themeColor="text1"/>
          <w:sz w:val="24"/>
          <w:szCs w:val="24"/>
        </w:rPr>
        <w:t xml:space="preserve"> explained that as a single mum she valued the opportunity to meet new people.</w:t>
      </w:r>
    </w:p>
    <w:p w14:paraId="2EECFC7A" w14:textId="7F70008D" w:rsidR="00AF4ADC" w:rsidRDefault="5C4992A5" w:rsidP="00082726">
      <w:pPr>
        <w:spacing w:after="120"/>
        <w:ind w:left="284"/>
        <w:rPr>
          <w:rFonts w:eastAsia="Arial" w:cs="Arial"/>
          <w:b/>
          <w:bCs/>
          <w:color w:val="000000" w:themeColor="text1"/>
          <w:sz w:val="24"/>
          <w:szCs w:val="24"/>
        </w:rPr>
      </w:pPr>
      <w:r w:rsidRPr="7D87ED9F">
        <w:rPr>
          <w:rFonts w:eastAsia="Arial" w:cs="Arial"/>
          <w:i/>
          <w:iCs/>
          <w:color w:val="000000" w:themeColor="text1"/>
          <w:sz w:val="24"/>
          <w:szCs w:val="24"/>
        </w:rPr>
        <w:t>"Because I'm a mum, I don't really have friends, my social life is basically non-existent, so it was really nice going and actually meeting people as well, that was really nice."</w:t>
      </w:r>
      <w:r w:rsidR="007C3C64">
        <w:rPr>
          <w:rFonts w:eastAsia="Arial" w:cs="Arial"/>
          <w:i/>
          <w:iCs/>
          <w:color w:val="000000" w:themeColor="text1"/>
          <w:sz w:val="24"/>
          <w:szCs w:val="24"/>
        </w:rPr>
        <w:t xml:space="preserve"> </w:t>
      </w:r>
      <w:r w:rsidR="007C3C64" w:rsidRPr="003119AF">
        <w:rPr>
          <w:rFonts w:eastAsia="Arial" w:cs="Arial"/>
          <w:b/>
          <w:color w:val="000000" w:themeColor="text1"/>
          <w:sz w:val="24"/>
          <w:szCs w:val="24"/>
        </w:rPr>
        <w:t>(</w:t>
      </w:r>
      <w:r w:rsidR="00214A9A">
        <w:rPr>
          <w:rFonts w:eastAsia="Arial" w:cs="Arial"/>
          <w:b/>
          <w:color w:val="000000" w:themeColor="text1"/>
          <w:sz w:val="24"/>
          <w:szCs w:val="24"/>
        </w:rPr>
        <w:t xml:space="preserve">NVQ </w:t>
      </w:r>
      <w:r w:rsidR="00CD0960">
        <w:rPr>
          <w:rFonts w:eastAsia="Arial" w:cs="Arial"/>
          <w:b/>
          <w:color w:val="000000" w:themeColor="text1"/>
          <w:sz w:val="24"/>
          <w:szCs w:val="24"/>
        </w:rPr>
        <w:t xml:space="preserve">Level 3, </w:t>
      </w:r>
      <w:proofErr w:type="gramStart"/>
      <w:r w:rsidR="007C3C64" w:rsidRPr="003119AF">
        <w:rPr>
          <w:rFonts w:eastAsia="Arial" w:cs="Arial"/>
          <w:b/>
          <w:color w:val="000000" w:themeColor="text1"/>
          <w:sz w:val="24"/>
          <w:szCs w:val="24"/>
        </w:rPr>
        <w:t>South East</w:t>
      </w:r>
      <w:proofErr w:type="gramEnd"/>
      <w:r w:rsidR="007C3C64" w:rsidRPr="003119AF">
        <w:rPr>
          <w:rFonts w:eastAsia="Arial" w:cs="Arial"/>
          <w:b/>
          <w:color w:val="000000" w:themeColor="text1"/>
          <w:sz w:val="24"/>
          <w:szCs w:val="24"/>
        </w:rPr>
        <w:t xml:space="preserve"> Wales</w:t>
      </w:r>
      <w:r w:rsidR="00315B8E">
        <w:rPr>
          <w:rFonts w:eastAsia="Arial" w:cs="Arial"/>
          <w:b/>
          <w:bCs/>
          <w:color w:val="000000" w:themeColor="text1"/>
          <w:sz w:val="24"/>
          <w:szCs w:val="24"/>
        </w:rPr>
        <w:t>)</w:t>
      </w:r>
    </w:p>
    <w:p w14:paraId="03887F7A" w14:textId="50BFF174" w:rsidR="002B11BC" w:rsidRPr="00440010" w:rsidRDefault="00AF4ADC" w:rsidP="00440010">
      <w:pPr>
        <w:rPr>
          <w:rFonts w:eastAsia="Times New Roman" w:cs="Arial"/>
          <w:b/>
          <w:bCs/>
          <w:color w:val="4D4D4D"/>
          <w:sz w:val="24"/>
          <w:szCs w:val="24"/>
        </w:rPr>
      </w:pPr>
      <w:r w:rsidRPr="2A7F1D11">
        <w:rPr>
          <w:sz w:val="24"/>
          <w:szCs w:val="24"/>
        </w:rPr>
        <w:t xml:space="preserve">The providers interviewed as part of the study </w:t>
      </w:r>
      <w:r w:rsidR="0092753A" w:rsidRPr="2A7F1D11">
        <w:rPr>
          <w:sz w:val="24"/>
          <w:szCs w:val="24"/>
        </w:rPr>
        <w:t xml:space="preserve">also reflected on </w:t>
      </w:r>
      <w:r w:rsidR="005A74B7">
        <w:rPr>
          <w:sz w:val="24"/>
          <w:szCs w:val="24"/>
        </w:rPr>
        <w:t>the way in which</w:t>
      </w:r>
      <w:r w:rsidR="0092753A" w:rsidRPr="2A7F1D11">
        <w:rPr>
          <w:sz w:val="24"/>
          <w:szCs w:val="24"/>
        </w:rPr>
        <w:t xml:space="preserve"> learning provides </w:t>
      </w:r>
      <w:r w:rsidR="005A74B7">
        <w:rPr>
          <w:sz w:val="24"/>
          <w:szCs w:val="24"/>
        </w:rPr>
        <w:t>an</w:t>
      </w:r>
      <w:r w:rsidR="0092753A" w:rsidRPr="2A7F1D11">
        <w:rPr>
          <w:sz w:val="24"/>
          <w:szCs w:val="24"/>
        </w:rPr>
        <w:t xml:space="preserve"> opportunity for women to meet new people, build friendships and get to know others in the community. </w:t>
      </w:r>
    </w:p>
    <w:p w14:paraId="3F268867" w14:textId="77777777" w:rsidR="007C1257" w:rsidRDefault="4C84D719" w:rsidP="00440010">
      <w:pPr>
        <w:pStyle w:val="LWSub6"/>
      </w:pPr>
      <w:r w:rsidRPr="007C1257">
        <w:t>Building a better relationship with family members</w:t>
      </w:r>
    </w:p>
    <w:p w14:paraId="67A0AC50" w14:textId="5173B43E" w:rsidR="00B65A9C" w:rsidRPr="00440010" w:rsidRDefault="00CA4738" w:rsidP="1C8FA0A1">
      <w:pPr>
        <w:spacing w:after="120"/>
        <w:rPr>
          <w:rFonts w:cs="Arial"/>
          <w:color w:val="000000" w:themeColor="text1"/>
          <w:sz w:val="24"/>
          <w:szCs w:val="24"/>
        </w:rPr>
      </w:pPr>
      <w:r w:rsidRPr="1C8FA0A1">
        <w:rPr>
          <w:rFonts w:cs="Arial"/>
          <w:color w:val="000000" w:themeColor="text1"/>
          <w:sz w:val="24"/>
          <w:szCs w:val="24"/>
        </w:rPr>
        <w:t xml:space="preserve">For some women, learning </w:t>
      </w:r>
      <w:r w:rsidR="006B6D0A" w:rsidRPr="1C8FA0A1">
        <w:rPr>
          <w:rFonts w:cs="Arial"/>
          <w:color w:val="000000" w:themeColor="text1"/>
          <w:sz w:val="24"/>
          <w:szCs w:val="24"/>
        </w:rPr>
        <w:t xml:space="preserve">had led to positive outcomes for their families. </w:t>
      </w:r>
      <w:r w:rsidR="4C84D719" w:rsidRPr="1C8FA0A1">
        <w:rPr>
          <w:rFonts w:cs="Arial"/>
          <w:color w:val="000000" w:themeColor="text1"/>
          <w:sz w:val="24"/>
          <w:szCs w:val="24"/>
        </w:rPr>
        <w:t xml:space="preserve">One woman shared that </w:t>
      </w:r>
      <w:r w:rsidR="0D62F024" w:rsidRPr="1C8FA0A1">
        <w:rPr>
          <w:rFonts w:cs="Arial"/>
          <w:color w:val="000000" w:themeColor="text1"/>
          <w:sz w:val="24"/>
          <w:szCs w:val="24"/>
        </w:rPr>
        <w:t>engaging</w:t>
      </w:r>
      <w:r w:rsidR="4C84D719" w:rsidRPr="1C8FA0A1">
        <w:rPr>
          <w:rFonts w:cs="Arial"/>
          <w:color w:val="000000" w:themeColor="text1"/>
          <w:sz w:val="24"/>
          <w:szCs w:val="24"/>
        </w:rPr>
        <w:t xml:space="preserve"> with learning ha</w:t>
      </w:r>
      <w:r w:rsidR="6B936563" w:rsidRPr="1C8FA0A1">
        <w:rPr>
          <w:rFonts w:cs="Arial"/>
          <w:color w:val="000000" w:themeColor="text1"/>
          <w:sz w:val="24"/>
          <w:szCs w:val="24"/>
        </w:rPr>
        <w:t>d</w:t>
      </w:r>
      <w:r w:rsidR="4C84D719" w:rsidRPr="1C8FA0A1">
        <w:rPr>
          <w:rFonts w:cs="Arial"/>
          <w:color w:val="000000" w:themeColor="text1"/>
          <w:sz w:val="24"/>
          <w:szCs w:val="24"/>
        </w:rPr>
        <w:t xml:space="preserve"> strengthened he</w:t>
      </w:r>
      <w:r w:rsidR="414F8CA6" w:rsidRPr="1C8FA0A1">
        <w:rPr>
          <w:rFonts w:cs="Arial"/>
          <w:color w:val="000000" w:themeColor="text1"/>
          <w:sz w:val="24"/>
          <w:szCs w:val="24"/>
        </w:rPr>
        <w:t xml:space="preserve">r relationship with her son. </w:t>
      </w:r>
      <w:r w:rsidR="4C84D719" w:rsidRPr="1C8FA0A1">
        <w:rPr>
          <w:rFonts w:cs="Arial"/>
          <w:color w:val="000000" w:themeColor="text1"/>
          <w:sz w:val="24"/>
          <w:szCs w:val="24"/>
        </w:rPr>
        <w:t>Another woman explained that through her college studies she</w:t>
      </w:r>
      <w:r w:rsidR="00CE6F3C" w:rsidRPr="1C8FA0A1">
        <w:rPr>
          <w:rFonts w:cs="Arial"/>
          <w:color w:val="000000" w:themeColor="text1"/>
          <w:sz w:val="24"/>
          <w:szCs w:val="24"/>
        </w:rPr>
        <w:t xml:space="preserve"> had</w:t>
      </w:r>
      <w:r w:rsidR="4C84D719" w:rsidRPr="1C8FA0A1">
        <w:rPr>
          <w:rFonts w:cs="Arial"/>
          <w:color w:val="000000" w:themeColor="text1"/>
          <w:sz w:val="24"/>
          <w:szCs w:val="24"/>
        </w:rPr>
        <w:t xml:space="preserve"> bec</w:t>
      </w:r>
      <w:r w:rsidR="00CE6F3C" w:rsidRPr="1C8FA0A1">
        <w:rPr>
          <w:rFonts w:cs="Arial"/>
          <w:color w:val="000000" w:themeColor="text1"/>
          <w:sz w:val="24"/>
          <w:szCs w:val="24"/>
        </w:rPr>
        <w:t>o</w:t>
      </w:r>
      <w:r w:rsidR="4C84D719" w:rsidRPr="1C8FA0A1">
        <w:rPr>
          <w:rFonts w:cs="Arial"/>
          <w:color w:val="000000" w:themeColor="text1"/>
          <w:sz w:val="24"/>
          <w:szCs w:val="24"/>
        </w:rPr>
        <w:t xml:space="preserve">me more motivated which </w:t>
      </w:r>
      <w:r w:rsidR="048F7510" w:rsidRPr="1C8FA0A1">
        <w:rPr>
          <w:rFonts w:cs="Arial"/>
          <w:color w:val="000000" w:themeColor="text1"/>
          <w:sz w:val="24"/>
          <w:szCs w:val="24"/>
        </w:rPr>
        <w:t>positively</w:t>
      </w:r>
      <w:r w:rsidR="4C84D719" w:rsidRPr="1C8FA0A1">
        <w:rPr>
          <w:rFonts w:cs="Arial"/>
          <w:color w:val="000000" w:themeColor="text1"/>
          <w:sz w:val="24"/>
          <w:szCs w:val="24"/>
        </w:rPr>
        <w:t xml:space="preserve"> </w:t>
      </w:r>
      <w:r w:rsidR="048F7510" w:rsidRPr="1C8FA0A1">
        <w:rPr>
          <w:rFonts w:cs="Arial"/>
          <w:color w:val="000000" w:themeColor="text1"/>
          <w:sz w:val="24"/>
          <w:szCs w:val="24"/>
        </w:rPr>
        <w:t xml:space="preserve">impacted </w:t>
      </w:r>
      <w:r w:rsidR="4C84D719" w:rsidRPr="1C8FA0A1">
        <w:rPr>
          <w:rFonts w:cs="Arial"/>
          <w:color w:val="000000" w:themeColor="text1"/>
          <w:sz w:val="24"/>
          <w:szCs w:val="24"/>
        </w:rPr>
        <w:t xml:space="preserve">her relationship with her mother. </w:t>
      </w:r>
    </w:p>
    <w:p w14:paraId="0814BC31" w14:textId="3FE194B9" w:rsidR="4C84D719" w:rsidRPr="00C1789C" w:rsidRDefault="4C84D719" w:rsidP="05064783">
      <w:pPr>
        <w:spacing w:after="120"/>
        <w:ind w:left="357"/>
        <w:rPr>
          <w:rFonts w:eastAsia="Arial" w:cs="Arial"/>
          <w:color w:val="000000" w:themeColor="text1"/>
          <w:sz w:val="24"/>
          <w:szCs w:val="24"/>
        </w:rPr>
      </w:pPr>
      <w:r w:rsidRPr="734072B5">
        <w:rPr>
          <w:rFonts w:eastAsia="Arial" w:cs="Arial"/>
          <w:i/>
          <w:iCs/>
          <w:color w:val="000000" w:themeColor="text1"/>
          <w:sz w:val="24"/>
          <w:szCs w:val="24"/>
        </w:rPr>
        <w:t xml:space="preserve">"I'm from a single parent family, so it's literally just me and my mum at home and we had quite a turbulent relationship during school because of my lack of motivation with school, but there's been a marked improvement in our relationship since I've gotten </w:t>
      </w:r>
      <w:r w:rsidRPr="734072B5">
        <w:rPr>
          <w:rFonts w:eastAsia="Arial" w:cs="Arial"/>
          <w:i/>
          <w:iCs/>
          <w:color w:val="000000" w:themeColor="text1"/>
          <w:sz w:val="24"/>
          <w:szCs w:val="24"/>
        </w:rPr>
        <w:lastRenderedPageBreak/>
        <w:t>involved with college and had those positive outcomes."</w:t>
      </w:r>
      <w:r w:rsidR="00A53831" w:rsidRPr="734072B5">
        <w:rPr>
          <w:rFonts w:eastAsia="Arial" w:cs="Arial"/>
          <w:i/>
          <w:iCs/>
          <w:color w:val="000000" w:themeColor="text1"/>
          <w:sz w:val="24"/>
          <w:szCs w:val="24"/>
        </w:rPr>
        <w:t xml:space="preserve"> </w:t>
      </w:r>
      <w:r w:rsidR="00A53831" w:rsidRPr="734072B5">
        <w:rPr>
          <w:rFonts w:eastAsia="Arial" w:cs="Arial"/>
          <w:b/>
          <w:bCs/>
          <w:color w:val="000000" w:themeColor="text1"/>
          <w:sz w:val="24"/>
          <w:szCs w:val="24"/>
        </w:rPr>
        <w:t>(</w:t>
      </w:r>
      <w:r w:rsidR="00424554" w:rsidRPr="734072B5">
        <w:rPr>
          <w:rFonts w:eastAsia="Arial" w:cs="Arial"/>
          <w:b/>
          <w:bCs/>
          <w:color w:val="000000" w:themeColor="text1"/>
          <w:sz w:val="24"/>
          <w:szCs w:val="24"/>
        </w:rPr>
        <w:t>Creative Media</w:t>
      </w:r>
      <w:r w:rsidR="006E6370">
        <w:rPr>
          <w:rFonts w:eastAsia="Arial" w:cs="Arial"/>
          <w:b/>
          <w:bCs/>
          <w:color w:val="000000" w:themeColor="text1"/>
          <w:sz w:val="24"/>
          <w:szCs w:val="24"/>
        </w:rPr>
        <w:t xml:space="preserve"> Level 3, South Wales</w:t>
      </w:r>
      <w:r w:rsidR="23A45832" w:rsidRPr="05064783">
        <w:rPr>
          <w:rFonts w:eastAsia="Arial" w:cs="Arial"/>
          <w:b/>
          <w:bCs/>
          <w:color w:val="000000" w:themeColor="text1"/>
          <w:sz w:val="24"/>
          <w:szCs w:val="24"/>
        </w:rPr>
        <w:t>)</w:t>
      </w:r>
    </w:p>
    <w:p w14:paraId="5DE245B5" w14:textId="0E7528A8" w:rsidR="007C1257" w:rsidRDefault="002F636C" w:rsidP="00440010">
      <w:pPr>
        <w:pStyle w:val="LWSub6"/>
      </w:pPr>
      <w:r w:rsidRPr="007C1257">
        <w:t>Developing new skills</w:t>
      </w:r>
    </w:p>
    <w:p w14:paraId="76F63B10" w14:textId="56DA4393" w:rsidR="002F636C" w:rsidRPr="00440010" w:rsidRDefault="46C91F4C" w:rsidP="1C8FA0A1">
      <w:pPr>
        <w:spacing w:after="120"/>
        <w:rPr>
          <w:sz w:val="24"/>
          <w:szCs w:val="24"/>
        </w:rPr>
      </w:pPr>
      <w:r w:rsidRPr="1C50B3A4">
        <w:rPr>
          <w:sz w:val="24"/>
          <w:szCs w:val="24"/>
        </w:rPr>
        <w:t>The w</w:t>
      </w:r>
      <w:r w:rsidR="10172135" w:rsidRPr="1C50B3A4">
        <w:rPr>
          <w:sz w:val="24"/>
          <w:szCs w:val="24"/>
        </w:rPr>
        <w:t xml:space="preserve">omen </w:t>
      </w:r>
      <w:r w:rsidRPr="1C50B3A4">
        <w:rPr>
          <w:sz w:val="24"/>
          <w:szCs w:val="24"/>
        </w:rPr>
        <w:t xml:space="preserve">we spoke to had </w:t>
      </w:r>
      <w:r w:rsidR="10172135" w:rsidRPr="1C50B3A4">
        <w:rPr>
          <w:sz w:val="24"/>
          <w:szCs w:val="24"/>
        </w:rPr>
        <w:t xml:space="preserve">acquired new skills through participation in learning. One woman explained that completing a </w:t>
      </w:r>
      <w:proofErr w:type="gramStart"/>
      <w:r w:rsidR="00440010">
        <w:rPr>
          <w:sz w:val="24"/>
          <w:szCs w:val="24"/>
        </w:rPr>
        <w:t>M</w:t>
      </w:r>
      <w:r w:rsidR="10172135" w:rsidRPr="1C50B3A4">
        <w:rPr>
          <w:sz w:val="24"/>
          <w:szCs w:val="24"/>
        </w:rPr>
        <w:t>aster’s</w:t>
      </w:r>
      <w:proofErr w:type="gramEnd"/>
      <w:r w:rsidR="10172135" w:rsidRPr="1C50B3A4">
        <w:rPr>
          <w:sz w:val="24"/>
          <w:szCs w:val="24"/>
        </w:rPr>
        <w:t xml:space="preserve"> degree in education had given her a better understanding of her individual learning style. Another woman found that attending college had helped with her negotiating skills and her ability to focus.</w:t>
      </w:r>
    </w:p>
    <w:p w14:paraId="5F44B997" w14:textId="4A94860C" w:rsidR="002F636C" w:rsidRPr="00C1789C" w:rsidRDefault="002F636C" w:rsidP="00440010">
      <w:pPr>
        <w:spacing w:after="120"/>
        <w:ind w:left="357"/>
        <w:rPr>
          <w:rFonts w:eastAsia="Arial" w:cs="Arial"/>
          <w:b/>
          <w:bCs/>
          <w:sz w:val="24"/>
          <w:szCs w:val="24"/>
          <w:lang w:val="en-US"/>
        </w:rPr>
      </w:pPr>
      <w:r w:rsidRPr="734072B5">
        <w:rPr>
          <w:rFonts w:eastAsia="Arial" w:cs="Arial"/>
          <w:i/>
          <w:iCs/>
          <w:color w:val="000000" w:themeColor="text1"/>
          <w:sz w:val="24"/>
          <w:szCs w:val="24"/>
        </w:rPr>
        <w:t>"My course tutors really taught me different methods and different disciplines to discipline myself, to achieve, and that's what I'm really pleased now that I've had that experience, because I don't think, if I'd gone onto a different course where I didn't have that constant support, I think I probably would have found it much harder to stay in education"</w:t>
      </w:r>
      <w:r w:rsidR="00440133" w:rsidRPr="734072B5">
        <w:rPr>
          <w:rFonts w:eastAsia="Arial" w:cs="Arial"/>
          <w:i/>
          <w:iCs/>
          <w:color w:val="000000" w:themeColor="text1"/>
          <w:sz w:val="24"/>
          <w:szCs w:val="24"/>
        </w:rPr>
        <w:t xml:space="preserve"> </w:t>
      </w:r>
      <w:r w:rsidR="00440133" w:rsidRPr="734072B5">
        <w:rPr>
          <w:rFonts w:eastAsia="Arial" w:cs="Arial"/>
          <w:b/>
          <w:bCs/>
          <w:color w:val="000000" w:themeColor="text1"/>
          <w:sz w:val="24"/>
          <w:szCs w:val="24"/>
        </w:rPr>
        <w:t>(</w:t>
      </w:r>
      <w:r w:rsidR="0069641E" w:rsidRPr="734072B5">
        <w:rPr>
          <w:rFonts w:eastAsia="Arial" w:cs="Arial"/>
          <w:b/>
          <w:bCs/>
          <w:color w:val="000000" w:themeColor="text1"/>
          <w:sz w:val="24"/>
          <w:szCs w:val="24"/>
        </w:rPr>
        <w:t>Creative Media</w:t>
      </w:r>
      <w:r w:rsidR="00E37764">
        <w:rPr>
          <w:rFonts w:eastAsia="Arial" w:cs="Arial"/>
          <w:b/>
          <w:bCs/>
          <w:color w:val="000000" w:themeColor="text1"/>
          <w:sz w:val="24"/>
          <w:szCs w:val="24"/>
        </w:rPr>
        <w:t xml:space="preserve"> Level 3, South Wales</w:t>
      </w:r>
      <w:r w:rsidR="0069641E" w:rsidRPr="734072B5">
        <w:rPr>
          <w:rFonts w:eastAsia="Arial" w:cs="Arial"/>
          <w:b/>
          <w:bCs/>
          <w:color w:val="000000" w:themeColor="text1"/>
          <w:sz w:val="24"/>
          <w:szCs w:val="24"/>
        </w:rPr>
        <w:t>)</w:t>
      </w:r>
    </w:p>
    <w:p w14:paraId="0899DF21" w14:textId="08E5F203" w:rsidR="00DC0FB8" w:rsidRDefault="78B6412D" w:rsidP="00440010">
      <w:pPr>
        <w:pStyle w:val="LWBody"/>
      </w:pPr>
      <w:r>
        <w:t xml:space="preserve">One woman had not liked studying maths at school but had grown to really enjoy it after preparing to take GCSE </w:t>
      </w:r>
      <w:r w:rsidR="00440010">
        <w:t>M</w:t>
      </w:r>
      <w:r>
        <w:t xml:space="preserve">aths in her thirties. </w:t>
      </w:r>
    </w:p>
    <w:p w14:paraId="40ECE382" w14:textId="64BFE45E" w:rsidR="007C1257" w:rsidRDefault="0024743E" w:rsidP="00440010">
      <w:pPr>
        <w:pStyle w:val="LWSub6"/>
      </w:pPr>
      <w:r>
        <w:t xml:space="preserve">Feeling better able to support children with their </w:t>
      </w:r>
      <w:proofErr w:type="gramStart"/>
      <w:r>
        <w:t>schoolwork</w:t>
      </w:r>
      <w:proofErr w:type="gramEnd"/>
    </w:p>
    <w:p w14:paraId="470F9D7E" w14:textId="60698413" w:rsidR="002A1E37" w:rsidRPr="00440010" w:rsidRDefault="00C41F18" w:rsidP="1C8FA0A1">
      <w:pPr>
        <w:spacing w:after="120"/>
        <w:rPr>
          <w:rFonts w:cs="Arial"/>
          <w:color w:val="000000" w:themeColor="text1"/>
          <w:sz w:val="24"/>
          <w:szCs w:val="24"/>
        </w:rPr>
      </w:pPr>
      <w:r w:rsidRPr="1C8FA0A1">
        <w:rPr>
          <w:rFonts w:cs="Arial"/>
          <w:color w:val="000000" w:themeColor="text1"/>
          <w:sz w:val="24"/>
          <w:szCs w:val="24"/>
        </w:rPr>
        <w:t>Some women felt</w:t>
      </w:r>
      <w:r w:rsidR="0024743E" w:rsidRPr="1C8FA0A1">
        <w:rPr>
          <w:rFonts w:cs="Arial"/>
          <w:color w:val="000000" w:themeColor="text1"/>
          <w:sz w:val="24"/>
          <w:szCs w:val="24"/>
        </w:rPr>
        <w:t xml:space="preserve"> better equipped to be able to assist their children with homework. For one woman this was particularly important to her as she had not received this kind of support herself from her </w:t>
      </w:r>
      <w:r w:rsidR="0024743E" w:rsidRPr="1C8FA0A1">
        <w:rPr>
          <w:sz w:val="24"/>
          <w:szCs w:val="24"/>
        </w:rPr>
        <w:t>own</w:t>
      </w:r>
      <w:r w:rsidR="0024743E" w:rsidRPr="1C8FA0A1">
        <w:rPr>
          <w:rFonts w:cs="Arial"/>
          <w:color w:val="000000" w:themeColor="text1"/>
          <w:sz w:val="24"/>
          <w:szCs w:val="24"/>
        </w:rPr>
        <w:t xml:space="preserve"> parents. </w:t>
      </w:r>
    </w:p>
    <w:p w14:paraId="03C84F33" w14:textId="77777777" w:rsidR="007C1257" w:rsidRDefault="005C1A60" w:rsidP="1C8FA0A1">
      <w:pPr>
        <w:pStyle w:val="LWSub6"/>
      </w:pPr>
      <w:r>
        <w:t>Interg</w:t>
      </w:r>
      <w:r w:rsidR="00EA1AF5">
        <w:t>enerational outcomes</w:t>
      </w:r>
    </w:p>
    <w:p w14:paraId="47BEA2B1" w14:textId="58DFF143" w:rsidR="005C1A60" w:rsidRPr="00440010" w:rsidRDefault="00190A28" w:rsidP="1C8FA0A1">
      <w:pPr>
        <w:rPr>
          <w:b/>
          <w:bCs/>
          <w:sz w:val="24"/>
          <w:szCs w:val="24"/>
        </w:rPr>
      </w:pPr>
      <w:r w:rsidRPr="1C8FA0A1">
        <w:rPr>
          <w:sz w:val="24"/>
          <w:szCs w:val="24"/>
        </w:rPr>
        <w:t xml:space="preserve">Positive learning experiences which </w:t>
      </w:r>
      <w:r w:rsidR="00670274" w:rsidRPr="1C8FA0A1">
        <w:rPr>
          <w:sz w:val="24"/>
          <w:szCs w:val="24"/>
        </w:rPr>
        <w:t xml:space="preserve">lead to women feeling more confident and empowered can </w:t>
      </w:r>
      <w:r w:rsidR="006B0BCC" w:rsidRPr="1C8FA0A1">
        <w:rPr>
          <w:sz w:val="24"/>
          <w:szCs w:val="24"/>
        </w:rPr>
        <w:t>result in the value of education being passed on to younger generations.</w:t>
      </w:r>
      <w:r w:rsidR="006B0BCC" w:rsidRPr="1C8FA0A1">
        <w:rPr>
          <w:b/>
          <w:bCs/>
          <w:sz w:val="24"/>
          <w:szCs w:val="24"/>
        </w:rPr>
        <w:t xml:space="preserve"> </w:t>
      </w:r>
      <w:r w:rsidR="006B0BCC" w:rsidRPr="1C8FA0A1">
        <w:rPr>
          <w:sz w:val="24"/>
          <w:szCs w:val="24"/>
        </w:rPr>
        <w:t xml:space="preserve">One provider explained that </w:t>
      </w:r>
      <w:r w:rsidR="003458C9" w:rsidRPr="1C8FA0A1">
        <w:rPr>
          <w:sz w:val="24"/>
          <w:szCs w:val="24"/>
        </w:rPr>
        <w:t xml:space="preserve">learning not only improves women’s self-esteem but also leads to </w:t>
      </w:r>
      <w:r w:rsidR="00F925DB" w:rsidRPr="1C8FA0A1">
        <w:rPr>
          <w:sz w:val="24"/>
          <w:szCs w:val="24"/>
        </w:rPr>
        <w:t xml:space="preserve">better outcomes for children. </w:t>
      </w:r>
    </w:p>
    <w:p w14:paraId="0422DC2F" w14:textId="1EB3E4E0" w:rsidR="000637FA" w:rsidRPr="007C1257" w:rsidRDefault="000637FA" w:rsidP="00082726">
      <w:pPr>
        <w:ind w:left="284"/>
        <w:rPr>
          <w:b/>
          <w:color w:val="000000"/>
          <w:sz w:val="24"/>
          <w:szCs w:val="24"/>
        </w:rPr>
      </w:pPr>
      <w:r w:rsidRPr="2A7F1D11">
        <w:rPr>
          <w:i/>
          <w:color w:val="000000" w:themeColor="text1"/>
          <w:sz w:val="24"/>
          <w:szCs w:val="24"/>
        </w:rPr>
        <w:t>“We had a lady who couldn't use a computer, so we started off doing basic IT and she ended up doing a degree, so their confidence, not only for themselves, but we found that the outcomes for the children are better as well because if they're empowered and understand the value of education, that's passed down to generations.</w:t>
      </w:r>
      <w:r w:rsidR="004577B6" w:rsidRPr="2A7F1D11">
        <w:rPr>
          <w:i/>
          <w:color w:val="000000" w:themeColor="text1"/>
          <w:sz w:val="24"/>
          <w:szCs w:val="24"/>
        </w:rPr>
        <w:t xml:space="preserve">” </w:t>
      </w:r>
      <w:r w:rsidR="004577B6" w:rsidRPr="2A7F1D11">
        <w:rPr>
          <w:b/>
          <w:color w:val="000000" w:themeColor="text1"/>
          <w:sz w:val="24"/>
          <w:szCs w:val="24"/>
        </w:rPr>
        <w:t>(Provider</w:t>
      </w:r>
      <w:r w:rsidR="003976F2" w:rsidRPr="2A7F1D11">
        <w:rPr>
          <w:b/>
          <w:color w:val="000000" w:themeColor="text1"/>
          <w:sz w:val="24"/>
          <w:szCs w:val="24"/>
        </w:rPr>
        <w:t xml:space="preserve"> 3</w:t>
      </w:r>
      <w:r w:rsidR="00D9723E" w:rsidRPr="2A7F1D11">
        <w:rPr>
          <w:b/>
          <w:color w:val="000000" w:themeColor="text1"/>
          <w:sz w:val="24"/>
          <w:szCs w:val="24"/>
        </w:rPr>
        <w:t>, Pembrokeshire</w:t>
      </w:r>
      <w:r w:rsidR="003976F2" w:rsidRPr="2A7F1D11">
        <w:rPr>
          <w:b/>
          <w:color w:val="000000" w:themeColor="text1"/>
          <w:sz w:val="24"/>
          <w:szCs w:val="24"/>
        </w:rPr>
        <w:t>)</w:t>
      </w:r>
    </w:p>
    <w:p w14:paraId="42601FC2" w14:textId="06A2FC6D" w:rsidR="005C1A60" w:rsidRPr="00E63766" w:rsidRDefault="2089B3E0" w:rsidP="00853DB7">
      <w:pPr>
        <w:pStyle w:val="pf0"/>
        <w:spacing w:line="276" w:lineRule="auto"/>
        <w:rPr>
          <w:rFonts w:cs="Arial"/>
        </w:rPr>
      </w:pPr>
      <w:r w:rsidRPr="00391647">
        <w:rPr>
          <w:rFonts w:ascii="Arial" w:hAnsi="Arial" w:cs="Arial"/>
        </w:rPr>
        <w:t>Related</w:t>
      </w:r>
      <w:r w:rsidR="40CDDCB2" w:rsidRPr="00391647">
        <w:rPr>
          <w:rFonts w:ascii="Arial" w:hAnsi="Arial" w:cs="Arial"/>
        </w:rPr>
        <w:t xml:space="preserve"> studies have shown that mothers with higher levels of education have children with better educational performance and reduced behavioural problems</w:t>
      </w:r>
      <w:r w:rsidR="00C73B9F" w:rsidRPr="00391647">
        <w:rPr>
          <w:rFonts w:ascii="Arial" w:hAnsi="Arial" w:cs="Arial"/>
        </w:rPr>
        <w:t xml:space="preserve"> (Currie and Moretti, 2003; Black et al, 2005</w:t>
      </w:r>
      <w:r w:rsidR="00932DA9" w:rsidRPr="00391647">
        <w:rPr>
          <w:rFonts w:ascii="Arial" w:hAnsi="Arial" w:cs="Arial"/>
        </w:rPr>
        <w:t>;</w:t>
      </w:r>
      <w:r w:rsidR="00C73B9F" w:rsidRPr="00391647">
        <w:rPr>
          <w:rFonts w:ascii="Arial" w:hAnsi="Arial" w:cs="Arial"/>
        </w:rPr>
        <w:t xml:space="preserve"> cited in Farquharson, 2022.</w:t>
      </w:r>
      <w:r w:rsidR="00932DA9" w:rsidRPr="00391647">
        <w:rPr>
          <w:rFonts w:ascii="Arial" w:hAnsi="Arial" w:cs="Arial"/>
        </w:rPr>
        <w:t>)</w:t>
      </w:r>
      <w:r w:rsidR="2799F091" w:rsidRPr="007048A2">
        <w:rPr>
          <w:rStyle w:val="Heading1Char"/>
          <w:rFonts w:eastAsia="Calibri" w:cs="Arial"/>
          <w:color w:val="000000"/>
          <w:shd w:val="clear" w:color="auto" w:fill="FFFFFF"/>
        </w:rPr>
        <w:t xml:space="preserve"> </w:t>
      </w:r>
      <w:r w:rsidR="2799F091" w:rsidRPr="00391647">
        <w:rPr>
          <w:rFonts w:ascii="Arial" w:hAnsi="Arial" w:cs="Arial"/>
        </w:rPr>
        <w:t xml:space="preserve">In </w:t>
      </w:r>
      <w:r w:rsidR="6E0B1CCC" w:rsidRPr="00391647">
        <w:rPr>
          <w:rFonts w:ascii="Arial" w:hAnsi="Arial" w:cs="Arial"/>
        </w:rPr>
        <w:t>one</w:t>
      </w:r>
      <w:r w:rsidR="2799F091" w:rsidRPr="00391647">
        <w:rPr>
          <w:rFonts w:ascii="Arial" w:hAnsi="Arial" w:cs="Arial"/>
        </w:rPr>
        <w:t xml:space="preserve"> survey, 66 per cent of respondents with children said they encouraged their children to learn more and 64 per cent said that they could now help their children with reading, writing and maths (</w:t>
      </w:r>
      <w:r w:rsidR="72979BCA" w:rsidRPr="00391647">
        <w:rPr>
          <w:rFonts w:ascii="Arial" w:hAnsi="Arial" w:cs="Arial"/>
        </w:rPr>
        <w:t>Adult Learning Partnership Wales</w:t>
      </w:r>
      <w:r w:rsidR="615A14E3" w:rsidRPr="00391647">
        <w:rPr>
          <w:rFonts w:ascii="Arial" w:hAnsi="Arial" w:cs="Arial"/>
        </w:rPr>
        <w:t xml:space="preserve">, </w:t>
      </w:r>
      <w:r w:rsidR="04590560" w:rsidRPr="00391647">
        <w:rPr>
          <w:rFonts w:ascii="Arial" w:hAnsi="Arial" w:cs="Arial"/>
        </w:rPr>
        <w:t>2022</w:t>
      </w:r>
      <w:r w:rsidR="1DF775ED" w:rsidRPr="00391647">
        <w:rPr>
          <w:rFonts w:ascii="Arial" w:hAnsi="Arial" w:cs="Arial"/>
        </w:rPr>
        <w:t>)</w:t>
      </w:r>
    </w:p>
    <w:p w14:paraId="271A56DF" w14:textId="7A66EA5F" w:rsidR="007C1257" w:rsidRDefault="0024743E" w:rsidP="2A7F1D11">
      <w:pPr>
        <w:pStyle w:val="LWSub6"/>
      </w:pPr>
      <w:r w:rsidRPr="007C1257">
        <w:t>Career progression</w:t>
      </w:r>
    </w:p>
    <w:p w14:paraId="7A81CD68" w14:textId="69BCBCFB" w:rsidR="007E64D7" w:rsidRDefault="55071C74" w:rsidP="2A7F1D11">
      <w:r w:rsidRPr="1C50B3A4">
        <w:rPr>
          <w:sz w:val="24"/>
          <w:szCs w:val="24"/>
        </w:rPr>
        <w:t xml:space="preserve">Women </w:t>
      </w:r>
      <w:r w:rsidR="477C2875" w:rsidRPr="1C50B3A4">
        <w:rPr>
          <w:sz w:val="24"/>
          <w:szCs w:val="24"/>
        </w:rPr>
        <w:t>found</w:t>
      </w:r>
      <w:r w:rsidRPr="1C50B3A4">
        <w:rPr>
          <w:sz w:val="24"/>
          <w:szCs w:val="24"/>
        </w:rPr>
        <w:t xml:space="preserve"> that engaging with learning had helped them to progress at work. One </w:t>
      </w:r>
      <w:r w:rsidR="00726958">
        <w:rPr>
          <w:sz w:val="24"/>
          <w:szCs w:val="24"/>
        </w:rPr>
        <w:t>Agile Nation 2</w:t>
      </w:r>
      <w:r w:rsidRPr="1C50B3A4">
        <w:rPr>
          <w:sz w:val="24"/>
          <w:szCs w:val="24"/>
        </w:rPr>
        <w:t xml:space="preserve"> </w:t>
      </w:r>
      <w:r w:rsidR="6B11D224" w:rsidRPr="1C50B3A4">
        <w:rPr>
          <w:sz w:val="24"/>
          <w:szCs w:val="24"/>
        </w:rPr>
        <w:t xml:space="preserve">participant </w:t>
      </w:r>
      <w:r w:rsidRPr="1C50B3A4">
        <w:rPr>
          <w:sz w:val="24"/>
          <w:szCs w:val="24"/>
        </w:rPr>
        <w:t xml:space="preserve">explained that the course helped her grow her own role from </w:t>
      </w:r>
      <w:r w:rsidRPr="1C50B3A4">
        <w:rPr>
          <w:sz w:val="24"/>
          <w:szCs w:val="24"/>
        </w:rPr>
        <w:lastRenderedPageBreak/>
        <w:t>administrator to coordinator.</w:t>
      </w:r>
      <w:r w:rsidR="18607D82" w:rsidRPr="1C50B3A4">
        <w:rPr>
          <w:sz w:val="24"/>
          <w:szCs w:val="24"/>
        </w:rPr>
        <w:t xml:space="preserve"> </w:t>
      </w:r>
      <w:r w:rsidR="3FF7EC4A" w:rsidRPr="1C50B3A4">
        <w:rPr>
          <w:sz w:val="24"/>
          <w:szCs w:val="24"/>
        </w:rPr>
        <w:t xml:space="preserve">This is echoed in the wider literature. </w:t>
      </w:r>
      <w:r w:rsidR="0ACC1A4D" w:rsidRPr="1C50B3A4">
        <w:rPr>
          <w:sz w:val="24"/>
          <w:szCs w:val="24"/>
        </w:rPr>
        <w:t xml:space="preserve">In the Adult Participation in Learning </w:t>
      </w:r>
      <w:r w:rsidR="4160C7F5" w:rsidRPr="1C50B3A4">
        <w:rPr>
          <w:sz w:val="24"/>
          <w:szCs w:val="24"/>
        </w:rPr>
        <w:t>S</w:t>
      </w:r>
      <w:r w:rsidR="0ACC1A4D" w:rsidRPr="1C50B3A4">
        <w:rPr>
          <w:sz w:val="24"/>
          <w:szCs w:val="24"/>
        </w:rPr>
        <w:t>urvey</w:t>
      </w:r>
      <w:r w:rsidR="52B93E86" w:rsidRPr="1C50B3A4">
        <w:rPr>
          <w:sz w:val="24"/>
          <w:szCs w:val="24"/>
        </w:rPr>
        <w:t xml:space="preserve"> (L&amp;W, 2022)</w:t>
      </w:r>
      <w:r w:rsidR="03A04F69" w:rsidRPr="1C50B3A4">
        <w:rPr>
          <w:sz w:val="24"/>
          <w:szCs w:val="24"/>
        </w:rPr>
        <w:t xml:space="preserve">, </w:t>
      </w:r>
      <w:r w:rsidR="0ACC1A4D" w:rsidRPr="1C50B3A4">
        <w:rPr>
          <w:sz w:val="24"/>
          <w:szCs w:val="24"/>
        </w:rPr>
        <w:t>the most common benefits experienced by learners were work-related, with almost three-fifths (57 per cent) of respondents citing these. Just over one in five adults believed that they had improved the skills needed to do their job (23 per cent) and that their confidence at work had improved (18 per cent).</w:t>
      </w:r>
      <w:r w:rsidR="78FD8F4F">
        <w:t xml:space="preserve"> </w:t>
      </w:r>
    </w:p>
    <w:p w14:paraId="38120644" w14:textId="44F0B512" w:rsidR="00C56412" w:rsidRPr="00E41428" w:rsidRDefault="00882F36" w:rsidP="2A7F1D11">
      <w:pPr>
        <w:pStyle w:val="LWTitle1"/>
        <w:rPr>
          <w:color w:val="auto"/>
          <w:sz w:val="20"/>
          <w:szCs w:val="20"/>
        </w:rPr>
      </w:pPr>
      <w:r>
        <w:br w:type="page"/>
      </w:r>
      <w:bookmarkStart w:id="25" w:name="_Toc133273780"/>
      <w:r w:rsidR="628E3025">
        <w:lastRenderedPageBreak/>
        <w:t xml:space="preserve">4. </w:t>
      </w:r>
      <w:r w:rsidR="00C56412">
        <w:t>Drivers of outcomes</w:t>
      </w:r>
      <w:bookmarkEnd w:id="25"/>
      <w:r w:rsidR="00C56412">
        <w:t> </w:t>
      </w:r>
    </w:p>
    <w:p w14:paraId="71D32211" w14:textId="242B6032" w:rsidR="00613948" w:rsidRDefault="009634FC" w:rsidP="00440010">
      <w:pPr>
        <w:spacing w:after="120"/>
        <w:rPr>
          <w:rFonts w:eastAsia="Times New Roman" w:cs="Arial"/>
          <w:color w:val="000000" w:themeColor="text1"/>
          <w:sz w:val="24"/>
          <w:szCs w:val="24"/>
        </w:rPr>
      </w:pPr>
      <w:r>
        <w:rPr>
          <w:rFonts w:eastAsia="Times New Roman" w:cs="Arial"/>
          <w:color w:val="000000" w:themeColor="text1"/>
          <w:sz w:val="24"/>
          <w:szCs w:val="24"/>
        </w:rPr>
        <w:t xml:space="preserve">Learning experiences, and </w:t>
      </w:r>
      <w:r w:rsidR="00871B66">
        <w:rPr>
          <w:rFonts w:eastAsia="Times New Roman" w:cs="Arial"/>
          <w:color w:val="000000" w:themeColor="text1"/>
          <w:sz w:val="24"/>
          <w:szCs w:val="24"/>
        </w:rPr>
        <w:t xml:space="preserve">what makes them positive and rewarding, </w:t>
      </w:r>
      <w:r w:rsidR="00C117E8">
        <w:rPr>
          <w:rFonts w:eastAsia="Times New Roman" w:cs="Arial"/>
          <w:color w:val="000000" w:themeColor="text1"/>
          <w:sz w:val="24"/>
          <w:szCs w:val="24"/>
        </w:rPr>
        <w:t>var</w:t>
      </w:r>
      <w:r w:rsidR="00C90731">
        <w:rPr>
          <w:rFonts w:eastAsia="Times New Roman" w:cs="Arial"/>
          <w:color w:val="000000" w:themeColor="text1"/>
          <w:sz w:val="24"/>
          <w:szCs w:val="24"/>
        </w:rPr>
        <w:t>ies from person to person</w:t>
      </w:r>
      <w:r w:rsidR="00747651">
        <w:rPr>
          <w:rFonts w:eastAsia="Times New Roman" w:cs="Arial"/>
          <w:color w:val="000000" w:themeColor="text1"/>
          <w:sz w:val="24"/>
          <w:szCs w:val="24"/>
        </w:rPr>
        <w:t xml:space="preserve"> and </w:t>
      </w:r>
      <w:r w:rsidR="00367A86">
        <w:rPr>
          <w:rFonts w:eastAsia="Times New Roman" w:cs="Arial"/>
          <w:color w:val="000000" w:themeColor="text1"/>
          <w:sz w:val="24"/>
          <w:szCs w:val="24"/>
        </w:rPr>
        <w:t>are</w:t>
      </w:r>
      <w:r w:rsidR="00747651">
        <w:rPr>
          <w:rFonts w:eastAsia="Times New Roman" w:cs="Arial"/>
          <w:color w:val="000000" w:themeColor="text1"/>
          <w:sz w:val="24"/>
          <w:szCs w:val="24"/>
        </w:rPr>
        <w:t xml:space="preserve"> shaped by </w:t>
      </w:r>
      <w:r w:rsidR="00367A86">
        <w:rPr>
          <w:rFonts w:eastAsia="Times New Roman" w:cs="Arial"/>
          <w:color w:val="000000" w:themeColor="text1"/>
          <w:sz w:val="24"/>
          <w:szCs w:val="24"/>
        </w:rPr>
        <w:t xml:space="preserve">individual needs and circumstances. </w:t>
      </w:r>
      <w:r w:rsidR="00381474">
        <w:rPr>
          <w:rFonts w:eastAsia="Times New Roman" w:cs="Arial"/>
          <w:color w:val="000000" w:themeColor="text1"/>
          <w:sz w:val="24"/>
          <w:szCs w:val="24"/>
        </w:rPr>
        <w:t>Nonetheless</w:t>
      </w:r>
      <w:r w:rsidR="00FC7824">
        <w:rPr>
          <w:rFonts w:eastAsia="Times New Roman" w:cs="Arial"/>
          <w:color w:val="000000" w:themeColor="text1"/>
          <w:sz w:val="24"/>
          <w:szCs w:val="24"/>
        </w:rPr>
        <w:t>,</w:t>
      </w:r>
      <w:r w:rsidR="00C138B5">
        <w:rPr>
          <w:rFonts w:eastAsia="Times New Roman" w:cs="Arial"/>
          <w:color w:val="000000" w:themeColor="text1"/>
          <w:sz w:val="24"/>
          <w:szCs w:val="24"/>
        </w:rPr>
        <w:t xml:space="preserve"> there </w:t>
      </w:r>
      <w:r w:rsidR="004A0FE2">
        <w:rPr>
          <w:rFonts w:eastAsia="Times New Roman" w:cs="Arial"/>
          <w:color w:val="000000" w:themeColor="text1"/>
          <w:sz w:val="24"/>
          <w:szCs w:val="24"/>
        </w:rPr>
        <w:t>is some consensus among the f</w:t>
      </w:r>
      <w:r w:rsidR="7E01E4C8" w:rsidRPr="7D87ED9F">
        <w:rPr>
          <w:rFonts w:eastAsia="Times New Roman" w:cs="Arial"/>
          <w:color w:val="000000" w:themeColor="text1"/>
          <w:sz w:val="24"/>
          <w:szCs w:val="24"/>
        </w:rPr>
        <w:t>actors</w:t>
      </w:r>
      <w:r w:rsidR="7E01E4C8" w:rsidRPr="7D87ED9F" w:rsidDel="004A0FE2">
        <w:rPr>
          <w:rFonts w:eastAsia="Times New Roman" w:cs="Arial"/>
          <w:color w:val="000000" w:themeColor="text1"/>
          <w:sz w:val="24"/>
          <w:szCs w:val="24"/>
        </w:rPr>
        <w:t xml:space="preserve"> </w:t>
      </w:r>
      <w:r w:rsidR="004A0FE2">
        <w:rPr>
          <w:rFonts w:eastAsia="Times New Roman" w:cs="Arial"/>
          <w:color w:val="000000" w:themeColor="text1"/>
          <w:sz w:val="24"/>
          <w:szCs w:val="24"/>
        </w:rPr>
        <w:t>women identify as helping to</w:t>
      </w:r>
      <w:r w:rsidR="005047EA">
        <w:rPr>
          <w:rFonts w:eastAsia="Times New Roman" w:cs="Arial"/>
          <w:color w:val="000000" w:themeColor="text1"/>
          <w:sz w:val="24"/>
          <w:szCs w:val="24"/>
        </w:rPr>
        <w:t xml:space="preserve"> </w:t>
      </w:r>
      <w:r w:rsidR="7E01E4C8" w:rsidRPr="7D87ED9F">
        <w:rPr>
          <w:rFonts w:eastAsia="Times New Roman" w:cs="Arial"/>
          <w:color w:val="000000" w:themeColor="text1"/>
          <w:sz w:val="24"/>
          <w:szCs w:val="24"/>
        </w:rPr>
        <w:t xml:space="preserve">bring about </w:t>
      </w:r>
      <w:r w:rsidR="4D2022C2" w:rsidRPr="7D87ED9F">
        <w:rPr>
          <w:rFonts w:eastAsia="Times New Roman" w:cs="Arial"/>
          <w:color w:val="000000" w:themeColor="text1"/>
          <w:sz w:val="24"/>
          <w:szCs w:val="24"/>
        </w:rPr>
        <w:t xml:space="preserve">positive </w:t>
      </w:r>
      <w:r w:rsidR="7E01E4C8" w:rsidRPr="7D87ED9F">
        <w:rPr>
          <w:rFonts w:eastAsia="Times New Roman" w:cs="Arial"/>
          <w:color w:val="000000" w:themeColor="text1"/>
          <w:sz w:val="24"/>
          <w:szCs w:val="24"/>
        </w:rPr>
        <w:t>outcomes</w:t>
      </w:r>
      <w:r w:rsidR="004A0FE2">
        <w:rPr>
          <w:rFonts w:eastAsia="Times New Roman" w:cs="Arial"/>
          <w:color w:val="000000" w:themeColor="text1"/>
          <w:sz w:val="24"/>
          <w:szCs w:val="24"/>
        </w:rPr>
        <w:t xml:space="preserve">. </w:t>
      </w:r>
    </w:p>
    <w:p w14:paraId="1A3B9804" w14:textId="1E0277A9" w:rsidR="00512DA6" w:rsidRDefault="00194ED4" w:rsidP="4CFF4F56">
      <w:pPr>
        <w:pStyle w:val="LWTitle3"/>
        <w:rPr>
          <w:lang w:eastAsia="en-GB"/>
        </w:rPr>
      </w:pPr>
      <w:bookmarkStart w:id="26" w:name="_Toc133273781"/>
      <w:r>
        <w:rPr>
          <w:lang w:eastAsia="en-GB"/>
        </w:rPr>
        <w:t>Supportive relationships</w:t>
      </w:r>
      <w:bookmarkEnd w:id="26"/>
    </w:p>
    <w:p w14:paraId="29321EFF" w14:textId="69E14ADB" w:rsidR="002515E2" w:rsidRDefault="00A93D6D" w:rsidP="4CFF4F56">
      <w:pPr>
        <w:pStyle w:val="LWSub6"/>
        <w:rPr>
          <w:rFonts w:eastAsia="Arial"/>
        </w:rPr>
      </w:pPr>
      <w:r w:rsidRPr="002515E2">
        <w:rPr>
          <w:rFonts w:eastAsia="Arial"/>
        </w:rPr>
        <w:t>T</w:t>
      </w:r>
      <w:r w:rsidR="6DF918B4" w:rsidRPr="002515E2">
        <w:rPr>
          <w:rFonts w:eastAsia="Arial"/>
        </w:rPr>
        <w:t>utor</w:t>
      </w:r>
      <w:r w:rsidRPr="002515E2">
        <w:rPr>
          <w:rFonts w:eastAsia="Arial"/>
        </w:rPr>
        <w:t xml:space="preserve"> </w:t>
      </w:r>
      <w:r w:rsidR="6DF918B4" w:rsidRPr="002515E2">
        <w:rPr>
          <w:rFonts w:eastAsia="Arial"/>
        </w:rPr>
        <w:t>s</w:t>
      </w:r>
      <w:r w:rsidRPr="002515E2">
        <w:rPr>
          <w:rFonts w:eastAsia="Arial"/>
        </w:rPr>
        <w:t>upport</w:t>
      </w:r>
    </w:p>
    <w:p w14:paraId="0DC95216" w14:textId="68451D87" w:rsidR="00105403" w:rsidRPr="006B5977" w:rsidRDefault="2C8735BD" w:rsidP="4CFF4F56">
      <w:pPr>
        <w:spacing w:after="120"/>
        <w:rPr>
          <w:rFonts w:cs="Arial"/>
          <w:color w:val="000000" w:themeColor="text1"/>
          <w:sz w:val="24"/>
          <w:szCs w:val="24"/>
        </w:rPr>
      </w:pPr>
      <w:r w:rsidRPr="4CFF4F56">
        <w:rPr>
          <w:rFonts w:cs="Arial"/>
          <w:color w:val="000000" w:themeColor="text1"/>
          <w:sz w:val="24"/>
          <w:szCs w:val="24"/>
        </w:rPr>
        <w:t xml:space="preserve">The most frequently </w:t>
      </w:r>
      <w:r w:rsidR="00D145FA" w:rsidRPr="4CFF4F56">
        <w:rPr>
          <w:rFonts w:cs="Arial"/>
          <w:color w:val="000000" w:themeColor="text1"/>
          <w:sz w:val="24"/>
          <w:szCs w:val="24"/>
        </w:rPr>
        <w:t xml:space="preserve">cited </w:t>
      </w:r>
      <w:r w:rsidRPr="4CFF4F56">
        <w:rPr>
          <w:rFonts w:cs="Arial"/>
          <w:color w:val="000000" w:themeColor="text1"/>
          <w:sz w:val="24"/>
          <w:szCs w:val="24"/>
        </w:rPr>
        <w:t xml:space="preserve">driver of outcomes was </w:t>
      </w:r>
      <w:r w:rsidR="001670CA" w:rsidRPr="4CFF4F56">
        <w:rPr>
          <w:rFonts w:cs="Arial"/>
          <w:color w:val="000000" w:themeColor="text1"/>
          <w:sz w:val="24"/>
          <w:szCs w:val="24"/>
        </w:rPr>
        <w:t>caring, understanding</w:t>
      </w:r>
      <w:r w:rsidRPr="4CFF4F56">
        <w:rPr>
          <w:rFonts w:cs="Arial"/>
          <w:color w:val="000000" w:themeColor="text1"/>
          <w:sz w:val="24"/>
          <w:szCs w:val="24"/>
        </w:rPr>
        <w:t xml:space="preserve"> tutor</w:t>
      </w:r>
      <w:r w:rsidR="001670CA" w:rsidRPr="4CFF4F56">
        <w:rPr>
          <w:rFonts w:cs="Arial"/>
          <w:color w:val="000000" w:themeColor="text1"/>
          <w:sz w:val="24"/>
          <w:szCs w:val="24"/>
        </w:rPr>
        <w:t>s.</w:t>
      </w:r>
      <w:r w:rsidRPr="4CFF4F56" w:rsidDel="001670CA">
        <w:rPr>
          <w:rFonts w:cs="Arial"/>
          <w:color w:val="000000" w:themeColor="text1"/>
          <w:sz w:val="24"/>
          <w:szCs w:val="24"/>
        </w:rPr>
        <w:t xml:space="preserve"> </w:t>
      </w:r>
      <w:r w:rsidR="5C3B23C5" w:rsidRPr="4CFF4F56">
        <w:rPr>
          <w:rFonts w:cs="Arial"/>
          <w:color w:val="000000" w:themeColor="text1"/>
          <w:sz w:val="24"/>
          <w:szCs w:val="24"/>
        </w:rPr>
        <w:t>Women recalled how tutors had</w:t>
      </w:r>
      <w:r w:rsidR="7FDF654D" w:rsidRPr="4CFF4F56">
        <w:rPr>
          <w:rFonts w:cs="Arial"/>
          <w:color w:val="000000" w:themeColor="text1"/>
          <w:sz w:val="24"/>
          <w:szCs w:val="24"/>
        </w:rPr>
        <w:t xml:space="preserve"> built up their confidence,</w:t>
      </w:r>
      <w:r w:rsidR="5C3B23C5" w:rsidRPr="4CFF4F56">
        <w:rPr>
          <w:rFonts w:cs="Arial"/>
          <w:color w:val="000000" w:themeColor="text1"/>
          <w:sz w:val="24"/>
          <w:szCs w:val="24"/>
        </w:rPr>
        <w:t xml:space="preserve"> helped them to </w:t>
      </w:r>
      <w:r w:rsidR="5900BC06" w:rsidRPr="4CFF4F56">
        <w:rPr>
          <w:rFonts w:cs="Arial"/>
          <w:color w:val="000000" w:themeColor="text1"/>
          <w:sz w:val="24"/>
          <w:szCs w:val="24"/>
        </w:rPr>
        <w:t xml:space="preserve">believe in themselves and realise what they are </w:t>
      </w:r>
      <w:r w:rsidR="5C3B23C5" w:rsidRPr="4CFF4F56">
        <w:rPr>
          <w:rFonts w:cs="Arial"/>
          <w:color w:val="000000" w:themeColor="text1"/>
          <w:sz w:val="24"/>
          <w:szCs w:val="24"/>
        </w:rPr>
        <w:t>capable of</w:t>
      </w:r>
      <w:r w:rsidR="113D358D" w:rsidRPr="4CFF4F56">
        <w:rPr>
          <w:rFonts w:cs="Arial"/>
          <w:color w:val="000000" w:themeColor="text1"/>
          <w:sz w:val="24"/>
          <w:szCs w:val="24"/>
        </w:rPr>
        <w:t xml:space="preserve">. </w:t>
      </w:r>
      <w:r w:rsidR="004846F8">
        <w:rPr>
          <w:rFonts w:cs="Arial"/>
          <w:color w:val="000000" w:themeColor="text1"/>
          <w:sz w:val="24"/>
          <w:szCs w:val="24"/>
        </w:rPr>
        <w:t xml:space="preserve">One participant </w:t>
      </w:r>
      <w:r w:rsidR="00105403">
        <w:rPr>
          <w:rFonts w:cs="Arial"/>
          <w:color w:val="000000" w:themeColor="text1"/>
          <w:sz w:val="24"/>
          <w:szCs w:val="24"/>
        </w:rPr>
        <w:t>described how her tutor supported her to realise how capable she was of learning new things.</w:t>
      </w:r>
      <w:r w:rsidR="00195F28">
        <w:rPr>
          <w:rFonts w:cs="Arial"/>
          <w:color w:val="000000" w:themeColor="text1"/>
          <w:sz w:val="24"/>
          <w:szCs w:val="24"/>
        </w:rPr>
        <w:t xml:space="preserve"> This has made her more determined to </w:t>
      </w:r>
      <w:r w:rsidR="00F319F6">
        <w:rPr>
          <w:rFonts w:cs="Arial"/>
          <w:color w:val="000000" w:themeColor="text1"/>
          <w:sz w:val="24"/>
          <w:szCs w:val="24"/>
        </w:rPr>
        <w:t xml:space="preserve">learn topics in other areas and has also led to wider outcomes </w:t>
      </w:r>
      <w:r w:rsidR="006B5977">
        <w:rPr>
          <w:rFonts w:cs="Arial"/>
          <w:color w:val="000000" w:themeColor="text1"/>
          <w:sz w:val="24"/>
          <w:szCs w:val="24"/>
        </w:rPr>
        <w:t xml:space="preserve">in her work-life. </w:t>
      </w:r>
    </w:p>
    <w:p w14:paraId="57AAB147" w14:textId="611FA3DA" w:rsidR="113D358D" w:rsidRPr="00BA56CC" w:rsidRDefault="113D358D" w:rsidP="00082726">
      <w:pPr>
        <w:spacing w:after="120"/>
        <w:ind w:left="284"/>
        <w:rPr>
          <w:rFonts w:eastAsia="Arial" w:cs="Arial"/>
          <w:sz w:val="24"/>
          <w:szCs w:val="24"/>
        </w:rPr>
      </w:pPr>
      <w:r w:rsidRPr="7D87ED9F">
        <w:rPr>
          <w:rFonts w:eastAsia="Arial" w:cs="Arial"/>
          <w:i/>
          <w:iCs/>
          <w:color w:val="000000" w:themeColor="text1"/>
          <w:sz w:val="24"/>
          <w:szCs w:val="24"/>
        </w:rPr>
        <w:t>"</w:t>
      </w:r>
      <w:r w:rsidR="7715E4B5" w:rsidRPr="7D87ED9F">
        <w:rPr>
          <w:rFonts w:eastAsia="Arial" w:cs="Arial"/>
          <w:i/>
          <w:iCs/>
          <w:color w:val="000000" w:themeColor="text1"/>
          <w:sz w:val="24"/>
          <w:szCs w:val="24"/>
        </w:rPr>
        <w:t>She's shown me that I can do things with even just maths. I'm thinking, 'Oh, if I can do that, maybe I can do this.' I've taken a third job in the rugby club. I'd never have done that the last year."</w:t>
      </w:r>
      <w:r w:rsidR="00BA56CC">
        <w:rPr>
          <w:rFonts w:eastAsia="Arial" w:cs="Arial"/>
          <w:i/>
          <w:iCs/>
          <w:color w:val="000000" w:themeColor="text1"/>
          <w:sz w:val="24"/>
          <w:szCs w:val="24"/>
        </w:rPr>
        <w:t xml:space="preserve"> </w:t>
      </w:r>
      <w:r w:rsidR="00BA56CC" w:rsidRPr="00C1789C">
        <w:rPr>
          <w:rFonts w:eastAsia="Arial" w:cs="Arial"/>
          <w:b/>
          <w:color w:val="000000" w:themeColor="text1"/>
          <w:sz w:val="24"/>
          <w:szCs w:val="24"/>
        </w:rPr>
        <w:t>(</w:t>
      </w:r>
      <w:r w:rsidR="001A3195">
        <w:rPr>
          <w:rFonts w:eastAsia="Arial" w:cs="Arial"/>
          <w:b/>
          <w:bCs/>
          <w:color w:val="000000" w:themeColor="text1"/>
          <w:sz w:val="24"/>
          <w:szCs w:val="24"/>
        </w:rPr>
        <w:t>M</w:t>
      </w:r>
      <w:r w:rsidR="004E49CA" w:rsidRPr="00C1789C">
        <w:rPr>
          <w:rFonts w:eastAsia="Arial" w:cs="Arial"/>
          <w:b/>
          <w:color w:val="000000" w:themeColor="text1"/>
          <w:sz w:val="24"/>
          <w:szCs w:val="24"/>
        </w:rPr>
        <w:t xml:space="preserve">aths </w:t>
      </w:r>
      <w:r w:rsidR="004F58E8">
        <w:rPr>
          <w:rFonts w:eastAsia="Arial" w:cs="Arial"/>
          <w:b/>
          <w:color w:val="000000" w:themeColor="text1"/>
          <w:sz w:val="24"/>
          <w:szCs w:val="24"/>
        </w:rPr>
        <w:t xml:space="preserve">Level 2, North </w:t>
      </w:r>
      <w:r w:rsidR="790C2D5F" w:rsidRPr="53B6E737">
        <w:rPr>
          <w:rFonts w:eastAsia="Arial" w:cs="Arial"/>
          <w:b/>
          <w:bCs/>
          <w:color w:val="000000" w:themeColor="text1"/>
          <w:sz w:val="24"/>
          <w:szCs w:val="24"/>
        </w:rPr>
        <w:t>Wales</w:t>
      </w:r>
      <w:r w:rsidR="004E49CA" w:rsidRPr="00C1789C">
        <w:rPr>
          <w:rFonts w:eastAsia="Arial" w:cs="Arial"/>
          <w:b/>
          <w:color w:val="000000" w:themeColor="text1"/>
          <w:sz w:val="24"/>
          <w:szCs w:val="24"/>
        </w:rPr>
        <w:t>)</w:t>
      </w:r>
    </w:p>
    <w:p w14:paraId="70A630EC" w14:textId="68451D87" w:rsidR="002515E2" w:rsidRDefault="46F6BC6C" w:rsidP="002515E2">
      <w:pPr>
        <w:spacing w:after="0"/>
        <w:rPr>
          <w:rFonts w:eastAsia="Arial" w:cs="Arial"/>
          <w:i/>
          <w:iCs/>
          <w:color w:val="000000" w:themeColor="text1"/>
          <w:sz w:val="24"/>
          <w:szCs w:val="24"/>
        </w:rPr>
      </w:pPr>
      <w:r w:rsidRPr="53B6E737">
        <w:rPr>
          <w:rFonts w:eastAsia="Arial" w:cs="Arial"/>
          <w:color w:val="000000" w:themeColor="text1"/>
          <w:sz w:val="24"/>
          <w:szCs w:val="24"/>
        </w:rPr>
        <w:t>Other</w:t>
      </w:r>
      <w:r w:rsidR="00243D0C">
        <w:rPr>
          <w:rFonts w:eastAsia="Arial" w:cs="Arial"/>
          <w:color w:val="000000" w:themeColor="text1"/>
          <w:sz w:val="24"/>
          <w:szCs w:val="24"/>
        </w:rPr>
        <w:t xml:space="preserve"> participants</w:t>
      </w:r>
      <w:r w:rsidR="57163FCB" w:rsidRPr="001C30EE">
        <w:rPr>
          <w:rFonts w:eastAsia="Arial" w:cs="Arial"/>
          <w:color w:val="000000" w:themeColor="text1"/>
          <w:sz w:val="24"/>
          <w:szCs w:val="24"/>
        </w:rPr>
        <w:t xml:space="preserve"> explained that the</w:t>
      </w:r>
      <w:r w:rsidR="750D9795" w:rsidRPr="001C30EE">
        <w:rPr>
          <w:rFonts w:eastAsia="Arial" w:cs="Arial"/>
          <w:color w:val="000000" w:themeColor="text1"/>
          <w:sz w:val="24"/>
          <w:szCs w:val="24"/>
        </w:rPr>
        <w:t xml:space="preserve"> support of their</w:t>
      </w:r>
      <w:r w:rsidR="57163FCB" w:rsidRPr="001C30EE">
        <w:rPr>
          <w:rFonts w:eastAsia="Arial" w:cs="Arial"/>
          <w:color w:val="000000" w:themeColor="text1"/>
          <w:sz w:val="24"/>
          <w:szCs w:val="24"/>
        </w:rPr>
        <w:t xml:space="preserve"> tutor had helped to </w:t>
      </w:r>
      <w:r w:rsidR="01A78983" w:rsidRPr="001C30EE">
        <w:rPr>
          <w:rFonts w:eastAsia="Arial" w:cs="Arial"/>
          <w:color w:val="000000" w:themeColor="text1"/>
          <w:sz w:val="24"/>
          <w:szCs w:val="24"/>
        </w:rPr>
        <w:t>improve their mental health.</w:t>
      </w:r>
      <w:r w:rsidR="01A78983" w:rsidRPr="7D87ED9F">
        <w:rPr>
          <w:rFonts w:eastAsia="Arial" w:cs="Arial"/>
          <w:color w:val="000000" w:themeColor="text1"/>
          <w:sz w:val="24"/>
          <w:szCs w:val="24"/>
        </w:rPr>
        <w:t xml:space="preserve"> One woman </w:t>
      </w:r>
      <w:r w:rsidR="410290A7" w:rsidRPr="7D87ED9F">
        <w:rPr>
          <w:rFonts w:eastAsia="Arial" w:cs="Arial"/>
          <w:color w:val="000000" w:themeColor="text1"/>
          <w:sz w:val="24"/>
          <w:szCs w:val="24"/>
        </w:rPr>
        <w:t>described how much she</w:t>
      </w:r>
      <w:r w:rsidR="2F851A3C" w:rsidRPr="7D87ED9F">
        <w:rPr>
          <w:rFonts w:eastAsia="Arial" w:cs="Arial"/>
          <w:color w:val="000000" w:themeColor="text1"/>
          <w:sz w:val="24"/>
          <w:szCs w:val="24"/>
        </w:rPr>
        <w:t xml:space="preserve"> valued </w:t>
      </w:r>
      <w:r w:rsidR="01A78983" w:rsidRPr="7D87ED9F">
        <w:rPr>
          <w:rFonts w:eastAsia="Arial" w:cs="Arial"/>
          <w:color w:val="000000" w:themeColor="text1"/>
          <w:sz w:val="24"/>
          <w:szCs w:val="24"/>
        </w:rPr>
        <w:t>her tutor stay</w:t>
      </w:r>
      <w:r w:rsidR="00555E56" w:rsidRPr="7D87ED9F">
        <w:rPr>
          <w:rFonts w:eastAsia="Arial" w:cs="Arial"/>
          <w:color w:val="000000" w:themeColor="text1"/>
          <w:sz w:val="24"/>
          <w:szCs w:val="24"/>
        </w:rPr>
        <w:t>ing</w:t>
      </w:r>
      <w:r w:rsidR="01A78983" w:rsidRPr="7D87ED9F">
        <w:rPr>
          <w:rFonts w:eastAsia="Arial" w:cs="Arial"/>
          <w:color w:val="000000" w:themeColor="text1"/>
          <w:sz w:val="24"/>
          <w:szCs w:val="24"/>
        </w:rPr>
        <w:t xml:space="preserve"> in touch</w:t>
      </w:r>
      <w:r w:rsidR="489EB7B6" w:rsidRPr="7D87ED9F">
        <w:rPr>
          <w:rFonts w:eastAsia="Arial" w:cs="Arial"/>
          <w:color w:val="000000" w:themeColor="text1"/>
          <w:sz w:val="24"/>
          <w:szCs w:val="24"/>
        </w:rPr>
        <w:t xml:space="preserve"> and checking in on her</w:t>
      </w:r>
      <w:r w:rsidR="01A78983" w:rsidRPr="7D87ED9F">
        <w:rPr>
          <w:rFonts w:eastAsia="Arial" w:cs="Arial"/>
          <w:color w:val="000000" w:themeColor="text1"/>
          <w:sz w:val="24"/>
          <w:szCs w:val="24"/>
        </w:rPr>
        <w:t xml:space="preserve"> </w:t>
      </w:r>
      <w:r w:rsidR="535ED648" w:rsidRPr="7D87ED9F">
        <w:rPr>
          <w:rFonts w:eastAsia="Arial" w:cs="Arial"/>
          <w:color w:val="000000" w:themeColor="text1"/>
          <w:sz w:val="24"/>
          <w:szCs w:val="24"/>
        </w:rPr>
        <w:t>throughout the</w:t>
      </w:r>
      <w:r w:rsidR="358C00F7" w:rsidRPr="7D87ED9F">
        <w:rPr>
          <w:rFonts w:eastAsia="Arial" w:cs="Arial"/>
          <w:color w:val="000000" w:themeColor="text1"/>
          <w:sz w:val="24"/>
          <w:szCs w:val="24"/>
        </w:rPr>
        <w:t xml:space="preserve"> coronavirus </w:t>
      </w:r>
      <w:r w:rsidR="01A78983" w:rsidRPr="7D87ED9F">
        <w:rPr>
          <w:rFonts w:eastAsia="Arial" w:cs="Arial"/>
          <w:color w:val="000000" w:themeColor="text1"/>
          <w:sz w:val="24"/>
          <w:szCs w:val="24"/>
        </w:rPr>
        <w:t>lockdown</w:t>
      </w:r>
      <w:r w:rsidR="1D1CC6A8" w:rsidRPr="7D87ED9F">
        <w:rPr>
          <w:rFonts w:eastAsia="Arial" w:cs="Arial"/>
          <w:color w:val="000000" w:themeColor="text1"/>
          <w:sz w:val="24"/>
          <w:szCs w:val="24"/>
        </w:rPr>
        <w:t>s</w:t>
      </w:r>
      <w:r w:rsidR="103FD5E2" w:rsidRPr="7D87ED9F">
        <w:rPr>
          <w:rFonts w:eastAsia="Arial" w:cs="Arial"/>
          <w:color w:val="000000" w:themeColor="text1"/>
          <w:sz w:val="24"/>
          <w:szCs w:val="24"/>
        </w:rPr>
        <w:t>.</w:t>
      </w:r>
    </w:p>
    <w:p w14:paraId="298B4DE8" w14:textId="77777777" w:rsidR="002515E2" w:rsidRDefault="002515E2" w:rsidP="4CFF4F56">
      <w:pPr>
        <w:spacing w:after="0"/>
        <w:ind w:left="357"/>
        <w:rPr>
          <w:rFonts w:eastAsia="Arial" w:cs="Arial"/>
          <w:color w:val="000000" w:themeColor="text1"/>
          <w:sz w:val="24"/>
          <w:szCs w:val="24"/>
        </w:rPr>
      </w:pPr>
    </w:p>
    <w:p w14:paraId="7D157E92" w14:textId="68451D87" w:rsidR="00B659B9" w:rsidRPr="008C5164" w:rsidRDefault="70E0350A" w:rsidP="00082726">
      <w:pPr>
        <w:spacing w:after="0"/>
        <w:ind w:left="284"/>
        <w:rPr>
          <w:rFonts w:eastAsia="Arial" w:cs="Arial"/>
          <w:b/>
          <w:bCs/>
          <w:color w:val="000000" w:themeColor="text1"/>
          <w:sz w:val="24"/>
          <w:szCs w:val="24"/>
        </w:rPr>
      </w:pPr>
      <w:r w:rsidRPr="21BE2A1F">
        <w:rPr>
          <w:rFonts w:eastAsia="Arial" w:cs="Arial"/>
          <w:i/>
          <w:iCs/>
          <w:color w:val="000000" w:themeColor="text1"/>
          <w:sz w:val="24"/>
          <w:szCs w:val="24"/>
        </w:rPr>
        <w:t xml:space="preserve">"I think every time I was having a mental breakdown, </w:t>
      </w:r>
      <w:r w:rsidR="00615A98" w:rsidRPr="21BE2A1F">
        <w:rPr>
          <w:rFonts w:eastAsia="Arial" w:cs="Arial"/>
          <w:i/>
          <w:iCs/>
          <w:color w:val="000000" w:themeColor="text1"/>
          <w:sz w:val="24"/>
          <w:szCs w:val="24"/>
        </w:rPr>
        <w:t>the tutor</w:t>
      </w:r>
      <w:r w:rsidRPr="21BE2A1F">
        <w:rPr>
          <w:rFonts w:eastAsia="Arial" w:cs="Arial"/>
          <w:i/>
          <w:iCs/>
          <w:color w:val="000000" w:themeColor="text1"/>
          <w:sz w:val="24"/>
          <w:szCs w:val="24"/>
        </w:rPr>
        <w:t xml:space="preserve"> would be there for me. I was like, 'I don't want to do this anymore, I want to quit.' She's like, 'No, you can do this.'"</w:t>
      </w:r>
      <w:r w:rsidR="001C5B19" w:rsidRPr="21BE2A1F">
        <w:rPr>
          <w:rFonts w:eastAsia="Arial" w:cs="Arial"/>
          <w:i/>
          <w:iCs/>
          <w:color w:val="000000" w:themeColor="text1"/>
          <w:sz w:val="24"/>
          <w:szCs w:val="24"/>
        </w:rPr>
        <w:t xml:space="preserve"> </w:t>
      </w:r>
      <w:r w:rsidR="001C5B19" w:rsidRPr="21BE2A1F">
        <w:rPr>
          <w:rFonts w:eastAsia="Arial" w:cs="Arial"/>
          <w:b/>
          <w:bCs/>
          <w:color w:val="000000" w:themeColor="text1"/>
          <w:sz w:val="24"/>
          <w:szCs w:val="24"/>
        </w:rPr>
        <w:t>(</w:t>
      </w:r>
      <w:r w:rsidR="008C3A38" w:rsidRPr="21BE2A1F">
        <w:rPr>
          <w:rFonts w:eastAsia="Arial" w:cs="Arial"/>
          <w:b/>
          <w:bCs/>
          <w:color w:val="000000" w:themeColor="text1"/>
          <w:sz w:val="24"/>
          <w:szCs w:val="24"/>
        </w:rPr>
        <w:t>Business Management</w:t>
      </w:r>
      <w:r w:rsidR="004F58E8" w:rsidRPr="21BE2A1F">
        <w:rPr>
          <w:rFonts w:eastAsia="Arial" w:cs="Arial"/>
          <w:b/>
          <w:bCs/>
          <w:color w:val="000000" w:themeColor="text1"/>
          <w:sz w:val="24"/>
          <w:szCs w:val="24"/>
        </w:rPr>
        <w:t xml:space="preserve"> Level 4, South Wales Central</w:t>
      </w:r>
      <w:r w:rsidR="008C3A38" w:rsidRPr="21BE2A1F">
        <w:rPr>
          <w:rFonts w:eastAsia="Arial" w:cs="Arial"/>
          <w:b/>
          <w:bCs/>
          <w:color w:val="000000" w:themeColor="text1"/>
          <w:sz w:val="24"/>
          <w:szCs w:val="24"/>
        </w:rPr>
        <w:t>)</w:t>
      </w:r>
    </w:p>
    <w:p w14:paraId="67211C66" w14:textId="4B2C02BC" w:rsidR="002515E2" w:rsidRDefault="00DF3A82" w:rsidP="4CFF4F56">
      <w:pPr>
        <w:pStyle w:val="LWSub6"/>
      </w:pPr>
      <w:r w:rsidRPr="002515E2">
        <w:t>Peer support</w:t>
      </w:r>
    </w:p>
    <w:p w14:paraId="5CC3FADB" w14:textId="0DB13493" w:rsidR="005D6476" w:rsidRPr="002515E2" w:rsidRDefault="005D6476" w:rsidP="4CFF4F56">
      <w:pPr>
        <w:spacing w:after="120"/>
        <w:rPr>
          <w:rFonts w:cs="Arial"/>
          <w:color w:val="000000" w:themeColor="text1"/>
          <w:sz w:val="24"/>
          <w:szCs w:val="24"/>
        </w:rPr>
      </w:pPr>
      <w:r w:rsidRPr="4CFF4F56">
        <w:rPr>
          <w:rFonts w:cs="Arial"/>
          <w:color w:val="000000" w:themeColor="text1"/>
          <w:sz w:val="24"/>
          <w:szCs w:val="24"/>
        </w:rPr>
        <w:t xml:space="preserve">Some women attributed positive outcomes to their peers. One woman </w:t>
      </w:r>
      <w:r w:rsidR="00D145FA" w:rsidRPr="4CFF4F56">
        <w:rPr>
          <w:rFonts w:cs="Arial"/>
          <w:color w:val="000000" w:themeColor="text1"/>
          <w:sz w:val="24"/>
          <w:szCs w:val="24"/>
        </w:rPr>
        <w:t>described how</w:t>
      </w:r>
      <w:r w:rsidRPr="4CFF4F56">
        <w:rPr>
          <w:rFonts w:cs="Arial"/>
          <w:color w:val="000000" w:themeColor="text1"/>
          <w:sz w:val="24"/>
          <w:szCs w:val="24"/>
        </w:rPr>
        <w:t xml:space="preserve"> her classmates had given her lots of encouragement to apply for a new job role. Another woman studying an ESOL course described the sense of trust between the course tutor and students and how this creates a positive learning environment.</w:t>
      </w:r>
    </w:p>
    <w:p w14:paraId="506F023B" w14:textId="112D4846" w:rsidR="005D6476" w:rsidRDefault="005D6476" w:rsidP="00082726">
      <w:pPr>
        <w:spacing w:after="120"/>
        <w:ind w:left="284"/>
        <w:rPr>
          <w:rFonts w:eastAsia="Arial" w:cs="Arial"/>
          <w:b/>
          <w:bCs/>
          <w:color w:val="000000" w:themeColor="text1"/>
          <w:sz w:val="24"/>
          <w:szCs w:val="24"/>
        </w:rPr>
      </w:pPr>
      <w:r w:rsidRPr="7D87ED9F">
        <w:rPr>
          <w:rFonts w:eastAsia="Arial" w:cs="Arial"/>
          <w:i/>
          <w:iCs/>
          <w:color w:val="000000" w:themeColor="text1"/>
          <w:sz w:val="24"/>
          <w:szCs w:val="24"/>
        </w:rPr>
        <w:t>"She's very happy to stay, spend time with people, just help explain, even call the shelter, even call to social services, lots of things. So, you know, that's why the college, our class, it's like an international family I can say."</w:t>
      </w:r>
      <w:r>
        <w:rPr>
          <w:rFonts w:eastAsia="Arial" w:cs="Arial"/>
          <w:i/>
          <w:iCs/>
          <w:color w:val="000000" w:themeColor="text1"/>
          <w:sz w:val="24"/>
          <w:szCs w:val="24"/>
        </w:rPr>
        <w:t xml:space="preserve"> </w:t>
      </w:r>
      <w:r w:rsidRPr="005753C3">
        <w:rPr>
          <w:rFonts w:eastAsia="Arial" w:cs="Arial"/>
          <w:b/>
          <w:bCs/>
          <w:color w:val="000000" w:themeColor="text1"/>
          <w:sz w:val="24"/>
          <w:szCs w:val="24"/>
        </w:rPr>
        <w:t>(ESOL course</w:t>
      </w:r>
      <w:r w:rsidR="004F58E8">
        <w:rPr>
          <w:rFonts w:eastAsia="Arial" w:cs="Arial"/>
          <w:b/>
          <w:bCs/>
          <w:color w:val="000000" w:themeColor="text1"/>
          <w:sz w:val="24"/>
          <w:szCs w:val="24"/>
        </w:rPr>
        <w:t>, Mid-West Wales</w:t>
      </w:r>
      <w:r w:rsidRPr="005753C3">
        <w:rPr>
          <w:rFonts w:eastAsia="Arial" w:cs="Arial"/>
          <w:b/>
          <w:bCs/>
          <w:color w:val="000000" w:themeColor="text1"/>
          <w:sz w:val="24"/>
          <w:szCs w:val="24"/>
        </w:rPr>
        <w:t>)</w:t>
      </w:r>
    </w:p>
    <w:p w14:paraId="62E6CB1C" w14:textId="290D9EB3" w:rsidR="00AE62DA" w:rsidRPr="00AE62DA" w:rsidRDefault="00AE62DA" w:rsidP="4CFF4F56">
      <w:pPr>
        <w:spacing w:after="120"/>
        <w:rPr>
          <w:rFonts w:eastAsia="Arial" w:cs="Arial"/>
          <w:sz w:val="24"/>
          <w:szCs w:val="24"/>
        </w:rPr>
      </w:pPr>
      <w:r>
        <w:rPr>
          <w:rFonts w:eastAsia="Arial" w:cs="Arial"/>
          <w:color w:val="000000" w:themeColor="text1"/>
          <w:sz w:val="24"/>
          <w:szCs w:val="24"/>
        </w:rPr>
        <w:t xml:space="preserve">Another participant </w:t>
      </w:r>
      <w:r w:rsidR="00126F67">
        <w:rPr>
          <w:rFonts w:eastAsia="Arial" w:cs="Arial"/>
          <w:color w:val="000000" w:themeColor="text1"/>
          <w:sz w:val="24"/>
          <w:szCs w:val="24"/>
        </w:rPr>
        <w:t>found that being around other people, with similar interests, boosted her motivation</w:t>
      </w:r>
      <w:r w:rsidR="002D3522">
        <w:rPr>
          <w:rFonts w:eastAsia="Arial" w:cs="Arial"/>
          <w:color w:val="000000" w:themeColor="text1"/>
          <w:sz w:val="24"/>
          <w:szCs w:val="24"/>
        </w:rPr>
        <w:t xml:space="preserve"> and made her </w:t>
      </w:r>
      <w:r w:rsidR="00373CEE">
        <w:rPr>
          <w:rFonts w:eastAsia="Arial" w:cs="Arial"/>
          <w:color w:val="000000" w:themeColor="text1"/>
          <w:sz w:val="24"/>
          <w:szCs w:val="24"/>
        </w:rPr>
        <w:t>surer</w:t>
      </w:r>
      <w:r w:rsidR="00A333DA">
        <w:rPr>
          <w:rFonts w:eastAsia="Arial" w:cs="Arial"/>
          <w:color w:val="000000" w:themeColor="text1"/>
          <w:sz w:val="24"/>
          <w:szCs w:val="24"/>
        </w:rPr>
        <w:t xml:space="preserve"> of </w:t>
      </w:r>
      <w:r w:rsidR="00DA4FC6">
        <w:rPr>
          <w:rFonts w:eastAsia="Arial" w:cs="Arial"/>
          <w:color w:val="000000" w:themeColor="text1"/>
          <w:sz w:val="24"/>
          <w:szCs w:val="24"/>
        </w:rPr>
        <w:t>what she wants to do after finishing college.</w:t>
      </w:r>
      <w:r>
        <w:rPr>
          <w:rFonts w:eastAsia="Arial" w:cs="Arial"/>
          <w:color w:val="000000" w:themeColor="text1"/>
          <w:sz w:val="24"/>
          <w:szCs w:val="24"/>
        </w:rPr>
        <w:t xml:space="preserve"> </w:t>
      </w:r>
    </w:p>
    <w:p w14:paraId="44D5831C" w14:textId="18EAB2F1" w:rsidR="005D6476" w:rsidRDefault="005D6476" w:rsidP="00082726">
      <w:pPr>
        <w:spacing w:after="120"/>
        <w:ind w:left="284"/>
        <w:rPr>
          <w:rFonts w:eastAsia="Arial" w:cs="Arial"/>
          <w:b/>
          <w:bCs/>
          <w:color w:val="000000" w:themeColor="text1"/>
          <w:sz w:val="24"/>
          <w:szCs w:val="24"/>
        </w:rPr>
      </w:pPr>
      <w:r w:rsidRPr="734072B5">
        <w:rPr>
          <w:rFonts w:eastAsia="Arial" w:cs="Arial"/>
          <w:i/>
          <w:iCs/>
          <w:color w:val="000000" w:themeColor="text1"/>
          <w:sz w:val="24"/>
          <w:szCs w:val="24"/>
        </w:rPr>
        <w:t xml:space="preserve">"I was always motivated but I wasn't on this scale. It's coming to college and being around like-minded people that's really made me go, 'Yes, this is what I want, how do I get there? What can I do?' </w:t>
      </w:r>
      <w:r w:rsidRPr="734072B5">
        <w:rPr>
          <w:rFonts w:eastAsia="Arial" w:cs="Arial"/>
          <w:b/>
          <w:bCs/>
          <w:i/>
          <w:iCs/>
          <w:color w:val="000000" w:themeColor="text1"/>
          <w:sz w:val="24"/>
          <w:szCs w:val="24"/>
        </w:rPr>
        <w:t xml:space="preserve">" </w:t>
      </w:r>
      <w:r w:rsidRPr="734072B5">
        <w:rPr>
          <w:rFonts w:eastAsia="Arial" w:cs="Arial"/>
          <w:b/>
          <w:bCs/>
          <w:color w:val="000000" w:themeColor="text1"/>
          <w:sz w:val="24"/>
          <w:szCs w:val="24"/>
        </w:rPr>
        <w:t>(Creative Media</w:t>
      </w:r>
      <w:r w:rsidR="004F58E8">
        <w:rPr>
          <w:rFonts w:eastAsia="Arial" w:cs="Arial"/>
          <w:b/>
          <w:bCs/>
          <w:color w:val="000000" w:themeColor="text1"/>
          <w:sz w:val="24"/>
          <w:szCs w:val="24"/>
        </w:rPr>
        <w:t xml:space="preserve"> Level 3, South Wales)</w:t>
      </w:r>
    </w:p>
    <w:p w14:paraId="618FA533" w14:textId="52814D7D" w:rsidR="005D6476" w:rsidRDefault="005D6476" w:rsidP="4CFF4F56">
      <w:pPr>
        <w:spacing w:after="120"/>
        <w:rPr>
          <w:rFonts w:eastAsia="Arial" w:cs="Arial"/>
          <w:color w:val="000000" w:themeColor="text1"/>
          <w:sz w:val="24"/>
          <w:szCs w:val="24"/>
        </w:rPr>
      </w:pPr>
      <w:r>
        <w:rPr>
          <w:rFonts w:eastAsia="Arial" w:cs="Arial"/>
          <w:color w:val="000000" w:themeColor="text1"/>
          <w:sz w:val="24"/>
          <w:szCs w:val="24"/>
        </w:rPr>
        <w:lastRenderedPageBreak/>
        <w:t>Providers also noted the importance of peer support in driving outcomes. They explained that encouragement from other women in the group helps learners to persevere when they experience challenges.</w:t>
      </w:r>
    </w:p>
    <w:p w14:paraId="429FE3DB" w14:textId="5126E60C" w:rsidR="005D6476" w:rsidRDefault="005D6476" w:rsidP="00082726">
      <w:pPr>
        <w:spacing w:after="120"/>
        <w:ind w:left="284"/>
        <w:rPr>
          <w:rStyle w:val="eop"/>
          <w:rFonts w:cs="Arial"/>
          <w:b/>
          <w:bCs/>
          <w:color w:val="000000"/>
          <w:sz w:val="24"/>
          <w:szCs w:val="24"/>
          <w:shd w:val="clear" w:color="auto" w:fill="FFFFFF"/>
        </w:rPr>
      </w:pPr>
      <w:r w:rsidRPr="005753C3">
        <w:rPr>
          <w:rStyle w:val="normaltextrun"/>
          <w:rFonts w:cs="Arial"/>
          <w:i/>
          <w:iCs/>
          <w:color w:val="000000"/>
          <w:sz w:val="24"/>
          <w:szCs w:val="24"/>
          <w:shd w:val="clear" w:color="auto" w:fill="FFFFFF"/>
        </w:rPr>
        <w:t xml:space="preserve">"There's a lot of care going on within the classes where people are then helped by other women or men in the class to keep going. And there was a woman recently who got really fed up, she said, sewing class, she was going to give up because she wasn't doing what she wanted to do and then everyone pulled together and </w:t>
      </w:r>
      <w:r>
        <w:rPr>
          <w:rStyle w:val="normaltextrun"/>
          <w:rFonts w:cs="Arial"/>
          <w:i/>
          <w:iCs/>
          <w:color w:val="000000"/>
          <w:sz w:val="24"/>
          <w:szCs w:val="24"/>
          <w:shd w:val="clear" w:color="auto" w:fill="FFFFFF"/>
        </w:rPr>
        <w:t>c</w:t>
      </w:r>
      <w:r w:rsidRPr="005753C3">
        <w:rPr>
          <w:rStyle w:val="normaltextrun"/>
          <w:rFonts w:cs="Arial"/>
          <w:i/>
          <w:iCs/>
          <w:color w:val="000000"/>
          <w:sz w:val="24"/>
          <w:szCs w:val="24"/>
          <w:shd w:val="clear" w:color="auto" w:fill="FFFFFF"/>
        </w:rPr>
        <w:t>hivvied her along</w:t>
      </w:r>
      <w:r>
        <w:rPr>
          <w:rStyle w:val="normaltextrun"/>
          <w:rFonts w:cs="Arial"/>
          <w:i/>
          <w:iCs/>
          <w:color w:val="000000"/>
          <w:sz w:val="24"/>
          <w:szCs w:val="24"/>
          <w:shd w:val="clear" w:color="auto" w:fill="FFFFFF"/>
        </w:rPr>
        <w:t>.</w:t>
      </w:r>
      <w:r w:rsidRPr="005753C3">
        <w:rPr>
          <w:rStyle w:val="normaltextrun"/>
          <w:rFonts w:cs="Arial"/>
          <w:i/>
          <w:iCs/>
          <w:color w:val="000000"/>
          <w:sz w:val="24"/>
          <w:szCs w:val="24"/>
          <w:shd w:val="clear" w:color="auto" w:fill="FFFFFF"/>
        </w:rPr>
        <w:t>"</w:t>
      </w:r>
      <w:r w:rsidRPr="005753C3">
        <w:rPr>
          <w:rStyle w:val="eop"/>
          <w:rFonts w:cs="Arial"/>
          <w:color w:val="000000"/>
          <w:sz w:val="24"/>
          <w:szCs w:val="24"/>
          <w:shd w:val="clear" w:color="auto" w:fill="FFFFFF"/>
        </w:rPr>
        <w:t> </w:t>
      </w:r>
      <w:r w:rsidRPr="005753C3">
        <w:rPr>
          <w:rStyle w:val="eop"/>
          <w:rFonts w:cs="Arial"/>
          <w:b/>
          <w:bCs/>
          <w:color w:val="000000"/>
          <w:sz w:val="24"/>
          <w:szCs w:val="24"/>
          <w:shd w:val="clear" w:color="auto" w:fill="FFFFFF"/>
        </w:rPr>
        <w:t>(Provider</w:t>
      </w:r>
      <w:r w:rsidR="00AD7FE0">
        <w:rPr>
          <w:rStyle w:val="eop"/>
          <w:rFonts w:cs="Arial"/>
          <w:b/>
          <w:bCs/>
          <w:color w:val="000000"/>
          <w:sz w:val="24"/>
          <w:szCs w:val="24"/>
          <w:shd w:val="clear" w:color="auto" w:fill="FFFFFF"/>
        </w:rPr>
        <w:t xml:space="preserve"> 1</w:t>
      </w:r>
      <w:r w:rsidRPr="005753C3">
        <w:rPr>
          <w:rStyle w:val="eop"/>
          <w:rFonts w:cs="Arial"/>
          <w:b/>
          <w:bCs/>
          <w:color w:val="000000"/>
          <w:sz w:val="24"/>
          <w:szCs w:val="24"/>
          <w:shd w:val="clear" w:color="auto" w:fill="FFFFFF"/>
        </w:rPr>
        <w:t>, Pembrokeshire)</w:t>
      </w:r>
    </w:p>
    <w:p w14:paraId="1089665B" w14:textId="40F8B0E8" w:rsidR="00442BCB" w:rsidRDefault="002774E4" w:rsidP="00DA024E">
      <w:pPr>
        <w:pStyle w:val="LWTitle3"/>
        <w:rPr>
          <w:rFonts w:eastAsia="Arial"/>
        </w:rPr>
      </w:pPr>
      <w:bookmarkStart w:id="27" w:name="_Toc133273782"/>
      <w:r>
        <w:rPr>
          <w:rFonts w:eastAsia="Arial"/>
        </w:rPr>
        <w:t>Structure and format of provision</w:t>
      </w:r>
      <w:bookmarkEnd w:id="27"/>
    </w:p>
    <w:p w14:paraId="01349021" w14:textId="0BE63E5B" w:rsidR="00442BCB" w:rsidRDefault="47DF2013" w:rsidP="4CFF4F56">
      <w:pPr>
        <w:pStyle w:val="LWSub6"/>
        <w:rPr>
          <w:rFonts w:eastAsia="Arial"/>
        </w:rPr>
      </w:pPr>
      <w:r w:rsidRPr="4CFF4F56">
        <w:rPr>
          <w:rFonts w:eastAsia="Arial"/>
        </w:rPr>
        <w:t>Teaching methods</w:t>
      </w:r>
    </w:p>
    <w:p w14:paraId="5523B70E" w14:textId="3B51814F" w:rsidR="47DF2013" w:rsidRDefault="20550340">
      <w:pPr>
        <w:spacing w:after="120"/>
        <w:rPr>
          <w:rFonts w:eastAsia="Arial" w:cs="Arial"/>
          <w:color w:val="000000" w:themeColor="text1"/>
          <w:sz w:val="24"/>
          <w:szCs w:val="24"/>
        </w:rPr>
      </w:pPr>
      <w:r w:rsidRPr="4CFF4F56">
        <w:rPr>
          <w:rFonts w:eastAsia="Arial" w:cs="Arial"/>
          <w:color w:val="000000" w:themeColor="text1"/>
          <w:sz w:val="24"/>
          <w:szCs w:val="24"/>
        </w:rPr>
        <w:t xml:space="preserve">In addition to supportive tutors, women </w:t>
      </w:r>
      <w:r w:rsidR="008D499F" w:rsidRPr="4CFF4F56">
        <w:rPr>
          <w:rFonts w:eastAsia="Arial" w:cs="Arial"/>
          <w:color w:val="000000" w:themeColor="text1"/>
          <w:sz w:val="24"/>
          <w:szCs w:val="24"/>
        </w:rPr>
        <w:t xml:space="preserve">referred to </w:t>
      </w:r>
      <w:r w:rsidRPr="4CFF4F56">
        <w:rPr>
          <w:rFonts w:eastAsia="Arial" w:cs="Arial"/>
          <w:color w:val="000000" w:themeColor="text1"/>
          <w:sz w:val="24"/>
          <w:szCs w:val="24"/>
        </w:rPr>
        <w:t xml:space="preserve">specific elements of learning provision that helped bring about positive outcomes. One woman </w:t>
      </w:r>
      <w:r w:rsidR="008D499F" w:rsidRPr="4CFF4F56">
        <w:rPr>
          <w:rFonts w:eastAsia="Arial" w:cs="Arial"/>
          <w:color w:val="000000" w:themeColor="text1"/>
          <w:sz w:val="24"/>
          <w:szCs w:val="24"/>
        </w:rPr>
        <w:t xml:space="preserve">explained </w:t>
      </w:r>
      <w:r w:rsidRPr="4CFF4F56">
        <w:rPr>
          <w:rFonts w:eastAsia="Arial" w:cs="Arial"/>
          <w:color w:val="000000" w:themeColor="text1"/>
          <w:sz w:val="24"/>
          <w:szCs w:val="24"/>
        </w:rPr>
        <w:t>that icebreaker</w:t>
      </w:r>
      <w:r w:rsidR="00A161CB" w:rsidRPr="4CFF4F56">
        <w:rPr>
          <w:rFonts w:eastAsia="Arial" w:cs="Arial"/>
          <w:color w:val="000000" w:themeColor="text1"/>
          <w:sz w:val="24"/>
          <w:szCs w:val="24"/>
        </w:rPr>
        <w:t xml:space="preserve"> exercises</w:t>
      </w:r>
      <w:r w:rsidRPr="4CFF4F56">
        <w:rPr>
          <w:rFonts w:eastAsia="Arial" w:cs="Arial"/>
          <w:color w:val="000000" w:themeColor="text1"/>
          <w:sz w:val="24"/>
          <w:szCs w:val="24"/>
        </w:rPr>
        <w:t xml:space="preserve"> were particularly beneficial for reducing anxiety and feeling confident in the classroom.</w:t>
      </w:r>
      <w:r w:rsidR="32036064" w:rsidRPr="4CFF4F56">
        <w:rPr>
          <w:rFonts w:eastAsia="Arial" w:cs="Arial"/>
          <w:color w:val="000000" w:themeColor="text1"/>
          <w:sz w:val="24"/>
          <w:szCs w:val="24"/>
        </w:rPr>
        <w:t xml:space="preserve"> Another learner recalled how her lecturer encouraged</w:t>
      </w:r>
      <w:r w:rsidR="7E5723D5" w:rsidRPr="4CFF4F56">
        <w:rPr>
          <w:rFonts w:eastAsia="Arial" w:cs="Arial"/>
          <w:color w:val="000000" w:themeColor="text1"/>
          <w:sz w:val="24"/>
          <w:szCs w:val="24"/>
        </w:rPr>
        <w:t xml:space="preserve"> respectful</w:t>
      </w:r>
      <w:r w:rsidR="32036064" w:rsidRPr="4CFF4F56">
        <w:rPr>
          <w:rFonts w:eastAsia="Arial" w:cs="Arial"/>
          <w:color w:val="000000" w:themeColor="text1"/>
          <w:sz w:val="24"/>
          <w:szCs w:val="24"/>
        </w:rPr>
        <w:t xml:space="preserve"> group discussion and debate and how </w:t>
      </w:r>
      <w:r w:rsidR="093A3AE2" w:rsidRPr="4CFF4F56">
        <w:rPr>
          <w:rFonts w:eastAsia="Arial" w:cs="Arial"/>
          <w:color w:val="000000" w:themeColor="text1"/>
          <w:sz w:val="24"/>
          <w:szCs w:val="24"/>
        </w:rPr>
        <w:t xml:space="preserve">this had increased her confidence. </w:t>
      </w:r>
    </w:p>
    <w:p w14:paraId="27580A54" w14:textId="0A9B1042" w:rsidR="00A61134" w:rsidRDefault="00A61134" w:rsidP="00A61134">
      <w:pPr>
        <w:rPr>
          <w:sz w:val="24"/>
          <w:szCs w:val="24"/>
        </w:rPr>
      </w:pPr>
      <w:r w:rsidRPr="4CFF4F56">
        <w:rPr>
          <w:sz w:val="24"/>
          <w:szCs w:val="24"/>
        </w:rPr>
        <w:t xml:space="preserve">Providers interviewed as part of the study also noted the </w:t>
      </w:r>
      <w:r w:rsidR="00290DF5">
        <w:rPr>
          <w:sz w:val="24"/>
          <w:szCs w:val="24"/>
        </w:rPr>
        <w:t>benefits</w:t>
      </w:r>
      <w:r w:rsidRPr="4CFF4F56">
        <w:rPr>
          <w:sz w:val="24"/>
          <w:szCs w:val="24"/>
        </w:rPr>
        <w:t xml:space="preserve"> of being flexible and adaptable</w:t>
      </w:r>
      <w:r w:rsidR="00C04D46">
        <w:rPr>
          <w:sz w:val="24"/>
          <w:szCs w:val="24"/>
        </w:rPr>
        <w:t xml:space="preserve"> with teaching styles so as to accommodate the</w:t>
      </w:r>
      <w:r w:rsidRPr="4CFF4F56">
        <w:rPr>
          <w:sz w:val="24"/>
          <w:szCs w:val="24"/>
        </w:rPr>
        <w:t xml:space="preserve"> needs of</w:t>
      </w:r>
      <w:r w:rsidR="00290DF5">
        <w:rPr>
          <w:sz w:val="24"/>
          <w:szCs w:val="24"/>
        </w:rPr>
        <w:t xml:space="preserve"> individual</w:t>
      </w:r>
      <w:r w:rsidRPr="4CFF4F56">
        <w:rPr>
          <w:sz w:val="24"/>
          <w:szCs w:val="24"/>
        </w:rPr>
        <w:t xml:space="preserve"> learners</w:t>
      </w:r>
      <w:r w:rsidR="00290DF5">
        <w:rPr>
          <w:sz w:val="24"/>
          <w:szCs w:val="24"/>
        </w:rPr>
        <w:t>. They also reflected on the importance of having time to check in with learners on a one-to-one basis.</w:t>
      </w:r>
    </w:p>
    <w:p w14:paraId="0A53A98F" w14:textId="52905ABF" w:rsidR="00A61134" w:rsidRPr="00A61134" w:rsidRDefault="00A61134" w:rsidP="00082726">
      <w:pPr>
        <w:ind w:left="284"/>
        <w:rPr>
          <w:b/>
        </w:rPr>
      </w:pPr>
      <w:r w:rsidRPr="4CFF4F56">
        <w:rPr>
          <w:i/>
          <w:sz w:val="24"/>
          <w:szCs w:val="24"/>
        </w:rPr>
        <w:t xml:space="preserve">“You don't have this didactic style of teaching where, like, in a college perhaps where you've got a lecturer who's at the front with a power point and lecturing. That's not what's happening. You have a tutor who is really busy, working a room, going around each individual learner and wherever possible doing something that's specifically what that learner wants to do. You know, so a lot of our classes I think really thrive because the tutor is adapting to each individual learner.” </w:t>
      </w:r>
      <w:r w:rsidRPr="4CFF4F56">
        <w:rPr>
          <w:b/>
          <w:sz w:val="24"/>
          <w:szCs w:val="24"/>
        </w:rPr>
        <w:t>(Provider 1, Pembrokeshire)</w:t>
      </w:r>
    </w:p>
    <w:p w14:paraId="003A250B" w14:textId="3DAD21FC" w:rsidR="002504BF" w:rsidRPr="00442BCB" w:rsidRDefault="002504BF" w:rsidP="4CFF4F56">
      <w:pPr>
        <w:spacing w:after="120"/>
        <w:rPr>
          <w:rFonts w:cs="Arial"/>
          <w:color w:val="000000" w:themeColor="text1"/>
          <w:sz w:val="24"/>
          <w:szCs w:val="24"/>
        </w:rPr>
      </w:pPr>
      <w:r w:rsidRPr="4CFF4F56">
        <w:rPr>
          <w:rFonts w:cs="Arial"/>
          <w:color w:val="000000" w:themeColor="text1"/>
          <w:sz w:val="24"/>
          <w:szCs w:val="24"/>
        </w:rPr>
        <w:t>A Level 4 learner explained that</w:t>
      </w:r>
      <w:r w:rsidR="00CC07CC" w:rsidRPr="4CFF4F56">
        <w:rPr>
          <w:rFonts w:cs="Arial"/>
          <w:color w:val="000000" w:themeColor="text1"/>
          <w:sz w:val="24"/>
          <w:szCs w:val="24"/>
        </w:rPr>
        <w:t xml:space="preserve"> one-to-one</w:t>
      </w:r>
      <w:r w:rsidRPr="4CFF4F56">
        <w:rPr>
          <w:rFonts w:cs="Arial"/>
          <w:color w:val="000000" w:themeColor="text1"/>
          <w:sz w:val="24"/>
          <w:szCs w:val="24"/>
        </w:rPr>
        <w:t xml:space="preserve"> classes had helped to bring about changes in her confidence. She found this format more conducive to building trust with the tutor and meant she was not shy about asking questions.</w:t>
      </w:r>
    </w:p>
    <w:p w14:paraId="043EB2E2" w14:textId="77777777" w:rsidR="00442BCB" w:rsidRDefault="00085CC3" w:rsidP="4CFF4F56">
      <w:pPr>
        <w:pStyle w:val="LWSub6"/>
      </w:pPr>
      <w:r w:rsidRPr="00442BCB">
        <w:t>Extra classes</w:t>
      </w:r>
    </w:p>
    <w:p w14:paraId="7767466F" w14:textId="39EB8492" w:rsidR="00E95B4B" w:rsidRDefault="00085CC3" w:rsidP="4CFF4F56">
      <w:pPr>
        <w:spacing w:after="120"/>
        <w:rPr>
          <w:sz w:val="24"/>
          <w:szCs w:val="24"/>
        </w:rPr>
      </w:pPr>
      <w:r w:rsidRPr="4CFF4F56">
        <w:rPr>
          <w:rFonts w:cs="Arial"/>
          <w:color w:val="000000" w:themeColor="text1"/>
          <w:sz w:val="24"/>
          <w:szCs w:val="24"/>
        </w:rPr>
        <w:t>Availability of additional classes can help to build women’s skills and confidence.</w:t>
      </w:r>
      <w:r w:rsidRPr="4CFF4F56">
        <w:rPr>
          <w:rFonts w:cs="Arial"/>
          <w:b/>
          <w:color w:val="000000" w:themeColor="text1"/>
          <w:sz w:val="24"/>
          <w:szCs w:val="24"/>
        </w:rPr>
        <w:t xml:space="preserve"> </w:t>
      </w:r>
      <w:r w:rsidRPr="4CFF4F56">
        <w:rPr>
          <w:rFonts w:cs="Arial"/>
          <w:color w:val="000000" w:themeColor="text1"/>
          <w:sz w:val="24"/>
          <w:szCs w:val="24"/>
        </w:rPr>
        <w:t xml:space="preserve">One </w:t>
      </w:r>
      <w:r w:rsidRPr="4CFF4F56">
        <w:rPr>
          <w:sz w:val="24"/>
          <w:szCs w:val="24"/>
        </w:rPr>
        <w:t xml:space="preserve">woman studying an ESOL course explained that taking extra classes had increased her </w:t>
      </w:r>
      <w:r w:rsidR="00283A06" w:rsidRPr="4CFF4F56">
        <w:rPr>
          <w:sz w:val="24"/>
          <w:szCs w:val="24"/>
        </w:rPr>
        <w:t>language fluency.</w:t>
      </w:r>
    </w:p>
    <w:p w14:paraId="69FDB8D0" w14:textId="0B1728E2" w:rsidR="7D87ED9F" w:rsidRDefault="00085CC3" w:rsidP="00082726">
      <w:pPr>
        <w:spacing w:after="120"/>
        <w:ind w:left="284"/>
        <w:rPr>
          <w:i/>
          <w:iCs/>
          <w:sz w:val="24"/>
          <w:szCs w:val="24"/>
        </w:rPr>
      </w:pPr>
      <w:r w:rsidRPr="00CF4F9F">
        <w:rPr>
          <w:i/>
          <w:iCs/>
          <w:sz w:val="24"/>
          <w:szCs w:val="24"/>
        </w:rPr>
        <w:t xml:space="preserve">"They make an extra class for those who have a problem with writing, speaking or grammar. So, that one has made me happy and it's helpful." </w:t>
      </w:r>
      <w:r w:rsidRPr="00CF4F9F">
        <w:rPr>
          <w:b/>
          <w:bCs/>
          <w:sz w:val="24"/>
          <w:szCs w:val="24"/>
        </w:rPr>
        <w:t>(ESOL</w:t>
      </w:r>
      <w:r w:rsidR="004F58E8">
        <w:rPr>
          <w:b/>
          <w:bCs/>
          <w:sz w:val="24"/>
          <w:szCs w:val="24"/>
        </w:rPr>
        <w:t xml:space="preserve"> Level 1, Swansea</w:t>
      </w:r>
      <w:r w:rsidRPr="00CF4F9F">
        <w:rPr>
          <w:b/>
          <w:bCs/>
          <w:sz w:val="24"/>
          <w:szCs w:val="24"/>
        </w:rPr>
        <w:t>)</w:t>
      </w:r>
      <w:r w:rsidRPr="00CF4F9F">
        <w:rPr>
          <w:i/>
          <w:iCs/>
          <w:sz w:val="24"/>
          <w:szCs w:val="24"/>
        </w:rPr>
        <w:t xml:space="preserve"> </w:t>
      </w:r>
    </w:p>
    <w:p w14:paraId="7D26F915" w14:textId="77777777" w:rsidR="00751890" w:rsidRDefault="00751890" w:rsidP="4CFF4F56">
      <w:pPr>
        <w:pStyle w:val="LWSub6"/>
      </w:pPr>
      <w:r>
        <w:br w:type="page"/>
      </w:r>
    </w:p>
    <w:p w14:paraId="49D26A06" w14:textId="376A1EA9" w:rsidR="00442BCB" w:rsidRDefault="00A977DF" w:rsidP="4CFF4F56">
      <w:pPr>
        <w:pStyle w:val="LWSub6"/>
      </w:pPr>
      <w:r w:rsidRPr="00442BCB">
        <w:lastRenderedPageBreak/>
        <w:t>The routine of learning</w:t>
      </w:r>
    </w:p>
    <w:p w14:paraId="4237E8EA" w14:textId="6246DC45" w:rsidR="00A977DF" w:rsidRPr="00442BCB" w:rsidRDefault="00A977DF" w:rsidP="4CFF4F56">
      <w:pPr>
        <w:spacing w:after="120"/>
        <w:textAlignment w:val="baseline"/>
        <w:rPr>
          <w:rFonts w:cs="Arial"/>
          <w:color w:val="000000" w:themeColor="text1"/>
          <w:sz w:val="24"/>
          <w:szCs w:val="24"/>
        </w:rPr>
      </w:pPr>
      <w:r w:rsidRPr="4CFF4F56">
        <w:rPr>
          <w:rFonts w:cs="Arial"/>
          <w:color w:val="000000" w:themeColor="text1"/>
          <w:sz w:val="24"/>
          <w:szCs w:val="24"/>
        </w:rPr>
        <w:t xml:space="preserve">One learner </w:t>
      </w:r>
      <w:r w:rsidR="00B83E34" w:rsidRPr="4CFF4F56">
        <w:rPr>
          <w:rFonts w:cs="Arial"/>
          <w:color w:val="000000" w:themeColor="text1"/>
          <w:sz w:val="24"/>
          <w:szCs w:val="24"/>
        </w:rPr>
        <w:t xml:space="preserve">found </w:t>
      </w:r>
      <w:r w:rsidRPr="4CFF4F56">
        <w:rPr>
          <w:rFonts w:cs="Arial"/>
          <w:color w:val="000000" w:themeColor="text1"/>
          <w:sz w:val="24"/>
          <w:szCs w:val="24"/>
        </w:rPr>
        <w:t xml:space="preserve">that the structure and routine provided by their college course had helped them to gain more confidence. </w:t>
      </w:r>
    </w:p>
    <w:p w14:paraId="0698ADE2" w14:textId="66F2CC6B" w:rsidR="00A977DF" w:rsidRPr="00CF4F9F" w:rsidRDefault="00A977DF" w:rsidP="00082726">
      <w:pPr>
        <w:spacing w:after="120"/>
        <w:ind w:left="284"/>
        <w:rPr>
          <w:i/>
          <w:iCs/>
        </w:rPr>
      </w:pPr>
      <w:r w:rsidRPr="7D87ED9F">
        <w:rPr>
          <w:rFonts w:eastAsia="Arial" w:cs="Arial"/>
          <w:i/>
          <w:iCs/>
          <w:color w:val="000000" w:themeColor="text1"/>
          <w:sz w:val="24"/>
          <w:szCs w:val="24"/>
        </w:rPr>
        <w:t>“Being able to go to an individual and, sort of, ask, 'Am I on the right track?', it provides a really nice stability sort of foundation, especially since my education history has been so spotty."</w:t>
      </w:r>
      <w:r>
        <w:rPr>
          <w:rFonts w:eastAsia="Arial" w:cs="Arial"/>
          <w:i/>
          <w:iCs/>
          <w:color w:val="000000" w:themeColor="text1"/>
          <w:sz w:val="24"/>
          <w:szCs w:val="24"/>
        </w:rPr>
        <w:t xml:space="preserve"> </w:t>
      </w:r>
      <w:r w:rsidRPr="005753C3">
        <w:rPr>
          <w:rFonts w:eastAsia="Arial" w:cs="Arial"/>
          <w:b/>
          <w:bCs/>
          <w:color w:val="000000" w:themeColor="text1"/>
          <w:sz w:val="24"/>
          <w:szCs w:val="24"/>
        </w:rPr>
        <w:t>(Access to Engineering</w:t>
      </w:r>
      <w:r w:rsidR="004F58E8">
        <w:rPr>
          <w:rFonts w:eastAsia="Arial" w:cs="Arial"/>
          <w:b/>
          <w:bCs/>
          <w:color w:val="000000" w:themeColor="text1"/>
          <w:sz w:val="24"/>
          <w:szCs w:val="24"/>
        </w:rPr>
        <w:t>, Cardiff)</w:t>
      </w:r>
    </w:p>
    <w:p w14:paraId="5B897AD6" w14:textId="2EC27FBD" w:rsidR="00B7238A" w:rsidRDefault="00B7238A" w:rsidP="4CFF4F56">
      <w:pPr>
        <w:pStyle w:val="LWTitle3"/>
        <w:rPr>
          <w:rFonts w:eastAsia="Arial"/>
        </w:rPr>
      </w:pPr>
      <w:bookmarkStart w:id="28" w:name="_Toc133273783"/>
      <w:r>
        <w:rPr>
          <w:rFonts w:eastAsia="Arial"/>
        </w:rPr>
        <w:t xml:space="preserve">Inclusive </w:t>
      </w:r>
      <w:r w:rsidR="00B972F3">
        <w:rPr>
          <w:rFonts w:eastAsia="Arial"/>
        </w:rPr>
        <w:t>and welcoming learning environments</w:t>
      </w:r>
      <w:bookmarkEnd w:id="28"/>
    </w:p>
    <w:p w14:paraId="4EBEFFAE" w14:textId="77777777" w:rsidR="008376A8" w:rsidRDefault="00A977DF" w:rsidP="4CFF4F56">
      <w:pPr>
        <w:pStyle w:val="LWSub6"/>
      </w:pPr>
      <w:r>
        <w:t>Women-only provision</w:t>
      </w:r>
    </w:p>
    <w:p w14:paraId="441AAA04" w14:textId="1CC30F6E" w:rsidR="00A977DF" w:rsidRPr="008376A8" w:rsidRDefault="00A977DF" w:rsidP="4CFF4F56">
      <w:pPr>
        <w:spacing w:after="120"/>
        <w:rPr>
          <w:rFonts w:eastAsia="Arial" w:cs="Arial"/>
          <w:sz w:val="24"/>
          <w:szCs w:val="24"/>
        </w:rPr>
      </w:pPr>
      <w:r w:rsidRPr="1C8FA0A1">
        <w:rPr>
          <w:rFonts w:cs="Arial"/>
          <w:color w:val="000000" w:themeColor="text1"/>
          <w:sz w:val="24"/>
          <w:szCs w:val="24"/>
        </w:rPr>
        <w:t xml:space="preserve">It was predominantly women on the </w:t>
      </w:r>
      <w:r w:rsidR="00726958">
        <w:rPr>
          <w:rFonts w:cs="Arial"/>
          <w:color w:val="000000" w:themeColor="text1"/>
          <w:sz w:val="24"/>
          <w:szCs w:val="24"/>
        </w:rPr>
        <w:t>Agile Nation 2</w:t>
      </w:r>
      <w:r w:rsidRPr="1C8FA0A1">
        <w:rPr>
          <w:rFonts w:cs="Arial"/>
          <w:color w:val="000000" w:themeColor="text1"/>
          <w:sz w:val="24"/>
          <w:szCs w:val="24"/>
        </w:rPr>
        <w:t xml:space="preserve"> programme that had experienced women-only provision and felt it was beneficial</w:t>
      </w:r>
      <w:r w:rsidR="00D34D4D" w:rsidRPr="1C8FA0A1">
        <w:rPr>
          <w:rFonts w:cs="Arial"/>
          <w:color w:val="000000" w:themeColor="text1"/>
          <w:sz w:val="24"/>
          <w:szCs w:val="24"/>
        </w:rPr>
        <w:t xml:space="preserve"> and </w:t>
      </w:r>
      <w:r w:rsidR="11592EC3" w:rsidRPr="1C8FA0A1">
        <w:rPr>
          <w:rFonts w:cs="Arial"/>
          <w:color w:val="000000" w:themeColor="text1"/>
          <w:sz w:val="24"/>
          <w:szCs w:val="24"/>
        </w:rPr>
        <w:t xml:space="preserve">described </w:t>
      </w:r>
      <w:r w:rsidRPr="1C8FA0A1">
        <w:rPr>
          <w:rFonts w:cs="Arial"/>
          <w:color w:val="000000" w:themeColor="text1"/>
          <w:sz w:val="24"/>
          <w:szCs w:val="24"/>
        </w:rPr>
        <w:t xml:space="preserve">this type of setting </w:t>
      </w:r>
      <w:r w:rsidR="00D34D4D" w:rsidRPr="1C8FA0A1">
        <w:rPr>
          <w:rFonts w:cs="Arial"/>
          <w:color w:val="000000" w:themeColor="text1"/>
          <w:sz w:val="24"/>
          <w:szCs w:val="24"/>
        </w:rPr>
        <w:t xml:space="preserve">as </w:t>
      </w:r>
      <w:r w:rsidRPr="1C8FA0A1">
        <w:rPr>
          <w:rFonts w:cs="Arial"/>
          <w:color w:val="000000" w:themeColor="text1"/>
          <w:sz w:val="24"/>
          <w:szCs w:val="24"/>
        </w:rPr>
        <w:t xml:space="preserve">supportive rather than competitive. </w:t>
      </w:r>
      <w:r w:rsidR="57CF0EB1" w:rsidRPr="1C8FA0A1">
        <w:rPr>
          <w:rFonts w:cs="Arial"/>
          <w:color w:val="000000" w:themeColor="text1"/>
          <w:sz w:val="24"/>
          <w:szCs w:val="24"/>
        </w:rPr>
        <w:t>One</w:t>
      </w:r>
      <w:r w:rsidR="00BA16E6" w:rsidRPr="1C8FA0A1">
        <w:rPr>
          <w:rFonts w:cs="Arial"/>
          <w:color w:val="000000" w:themeColor="text1"/>
          <w:sz w:val="24"/>
          <w:szCs w:val="24"/>
        </w:rPr>
        <w:t xml:space="preserve"> participant</w:t>
      </w:r>
      <w:r w:rsidRPr="1C8FA0A1">
        <w:rPr>
          <w:rFonts w:cs="Arial"/>
          <w:color w:val="000000" w:themeColor="text1"/>
          <w:sz w:val="24"/>
          <w:szCs w:val="24"/>
        </w:rPr>
        <w:t xml:space="preserve"> described having </w:t>
      </w:r>
      <w:r w:rsidRPr="1C8FA0A1">
        <w:rPr>
          <w:rFonts w:eastAsia="Arial" w:cs="Arial"/>
          <w:color w:val="000000" w:themeColor="text1"/>
          <w:sz w:val="24"/>
          <w:szCs w:val="24"/>
        </w:rPr>
        <w:t>negative experiences with men in the past, including her father. In a</w:t>
      </w:r>
      <w:r w:rsidR="00B434C7" w:rsidRPr="1C8FA0A1">
        <w:rPr>
          <w:rFonts w:eastAsia="Arial" w:cs="Arial"/>
          <w:color w:val="000000" w:themeColor="text1"/>
          <w:sz w:val="24"/>
          <w:szCs w:val="24"/>
        </w:rPr>
        <w:t xml:space="preserve"> women-</w:t>
      </w:r>
      <w:r w:rsidR="2C738DD1" w:rsidRPr="1C8FA0A1">
        <w:rPr>
          <w:rFonts w:eastAsia="Arial" w:cs="Arial"/>
          <w:color w:val="000000" w:themeColor="text1"/>
          <w:sz w:val="24"/>
          <w:szCs w:val="24"/>
        </w:rPr>
        <w:t>only</w:t>
      </w:r>
      <w:r w:rsidRPr="1C8FA0A1">
        <w:rPr>
          <w:rFonts w:eastAsia="Arial" w:cs="Arial"/>
          <w:color w:val="000000" w:themeColor="text1"/>
          <w:sz w:val="24"/>
          <w:szCs w:val="24"/>
        </w:rPr>
        <w:t xml:space="preserve"> environment she felt safe and supported to learn and reach her potential.</w:t>
      </w:r>
    </w:p>
    <w:p w14:paraId="4DF934FE" w14:textId="07957311" w:rsidR="00A977DF" w:rsidRDefault="00A977DF" w:rsidP="00082726">
      <w:pPr>
        <w:spacing w:after="120"/>
        <w:ind w:left="284"/>
        <w:rPr>
          <w:rFonts w:eastAsia="Arial" w:cs="Arial"/>
          <w:b/>
          <w:color w:val="000000" w:themeColor="text1"/>
          <w:sz w:val="24"/>
          <w:szCs w:val="24"/>
        </w:rPr>
      </w:pPr>
      <w:r w:rsidRPr="7D87ED9F">
        <w:rPr>
          <w:rFonts w:eastAsia="Arial" w:cs="Arial"/>
          <w:i/>
          <w:iCs/>
          <w:color w:val="000000" w:themeColor="text1"/>
          <w:sz w:val="24"/>
          <w:szCs w:val="24"/>
        </w:rPr>
        <w:t>"For me personally, the women-only context and, you know, the fun way that they run their sessions, not too focussed on lectures, making it a bit more broken up, making it a bit more interactive. That was very pivotal in me doing well.”</w:t>
      </w:r>
      <w:r>
        <w:rPr>
          <w:rFonts w:eastAsia="Arial" w:cs="Arial"/>
          <w:i/>
          <w:iCs/>
          <w:color w:val="000000" w:themeColor="text1"/>
          <w:sz w:val="24"/>
          <w:szCs w:val="24"/>
        </w:rPr>
        <w:t xml:space="preserve"> </w:t>
      </w:r>
      <w:r w:rsidRPr="00C1789C">
        <w:rPr>
          <w:rFonts w:eastAsia="Arial" w:cs="Arial"/>
          <w:b/>
          <w:color w:val="000000" w:themeColor="text1"/>
          <w:sz w:val="24"/>
          <w:szCs w:val="24"/>
        </w:rPr>
        <w:t>(</w:t>
      </w:r>
      <w:r w:rsidR="00B97E78">
        <w:rPr>
          <w:rFonts w:eastAsia="Arial" w:cs="Arial"/>
          <w:b/>
          <w:bCs/>
          <w:color w:val="000000" w:themeColor="text1"/>
          <w:sz w:val="24"/>
          <w:szCs w:val="24"/>
        </w:rPr>
        <w:t>Agile Nation 2</w:t>
      </w:r>
      <w:r w:rsidR="00332E3F">
        <w:rPr>
          <w:rFonts w:eastAsia="Arial" w:cs="Arial"/>
          <w:b/>
          <w:bCs/>
          <w:color w:val="000000" w:themeColor="text1"/>
          <w:sz w:val="24"/>
          <w:szCs w:val="24"/>
        </w:rPr>
        <w:t xml:space="preserve"> Participant</w:t>
      </w:r>
      <w:r w:rsidR="00332E3F">
        <w:rPr>
          <w:rFonts w:eastAsia="Arial" w:cs="Arial"/>
          <w:b/>
          <w:color w:val="000000" w:themeColor="text1"/>
          <w:sz w:val="24"/>
          <w:szCs w:val="24"/>
        </w:rPr>
        <w:t xml:space="preserve">, </w:t>
      </w:r>
      <w:r w:rsidRPr="00C1789C">
        <w:rPr>
          <w:rFonts w:eastAsia="Arial" w:cs="Arial"/>
          <w:b/>
          <w:color w:val="000000" w:themeColor="text1"/>
          <w:sz w:val="24"/>
          <w:szCs w:val="24"/>
        </w:rPr>
        <w:t>Cardiff)</w:t>
      </w:r>
    </w:p>
    <w:p w14:paraId="54F1D90C" w14:textId="097BF23E" w:rsidR="008B4F66" w:rsidRPr="008B4F66" w:rsidRDefault="008B4F66" w:rsidP="4CFF4F56">
      <w:pPr>
        <w:spacing w:after="120"/>
        <w:rPr>
          <w:rFonts w:eastAsia="Arial" w:cs="Arial"/>
          <w:sz w:val="24"/>
          <w:szCs w:val="24"/>
        </w:rPr>
      </w:pPr>
      <w:r>
        <w:rPr>
          <w:rFonts w:eastAsia="Arial" w:cs="Arial"/>
          <w:color w:val="000000" w:themeColor="text1"/>
          <w:sz w:val="24"/>
          <w:szCs w:val="24"/>
        </w:rPr>
        <w:t xml:space="preserve">Another participant felt that </w:t>
      </w:r>
      <w:r w:rsidR="00B434C7">
        <w:rPr>
          <w:rFonts w:eastAsia="Arial" w:cs="Arial"/>
          <w:color w:val="000000" w:themeColor="text1"/>
          <w:sz w:val="24"/>
          <w:szCs w:val="24"/>
        </w:rPr>
        <w:t>the women-only</w:t>
      </w:r>
      <w:r>
        <w:rPr>
          <w:rFonts w:eastAsia="Arial" w:cs="Arial"/>
          <w:color w:val="000000" w:themeColor="text1"/>
          <w:sz w:val="24"/>
          <w:szCs w:val="24"/>
        </w:rPr>
        <w:t xml:space="preserve"> </w:t>
      </w:r>
      <w:r w:rsidR="00554B86">
        <w:rPr>
          <w:rFonts w:eastAsia="Arial" w:cs="Arial"/>
          <w:color w:val="000000" w:themeColor="text1"/>
          <w:sz w:val="24"/>
          <w:szCs w:val="24"/>
        </w:rPr>
        <w:t xml:space="preserve">setting </w:t>
      </w:r>
      <w:r w:rsidR="000E6A08">
        <w:rPr>
          <w:rFonts w:eastAsia="Arial" w:cs="Arial"/>
          <w:color w:val="000000" w:themeColor="text1"/>
          <w:sz w:val="24"/>
          <w:szCs w:val="24"/>
        </w:rPr>
        <w:t>made for a more supportive, rather than competitive,</w:t>
      </w:r>
      <w:r w:rsidR="00554B86">
        <w:rPr>
          <w:rFonts w:eastAsia="Arial" w:cs="Arial"/>
          <w:color w:val="000000" w:themeColor="text1"/>
          <w:sz w:val="24"/>
          <w:szCs w:val="24"/>
        </w:rPr>
        <w:t xml:space="preserve"> environment. </w:t>
      </w:r>
    </w:p>
    <w:p w14:paraId="6C72D06F" w14:textId="4BBDB587" w:rsidR="00A977DF" w:rsidRDefault="00A977DF" w:rsidP="00082726">
      <w:pPr>
        <w:spacing w:after="120"/>
        <w:ind w:left="284"/>
        <w:rPr>
          <w:rFonts w:eastAsia="Arial" w:cs="Arial"/>
          <w:b/>
          <w:color w:val="000000" w:themeColor="text1"/>
          <w:sz w:val="24"/>
          <w:szCs w:val="24"/>
        </w:rPr>
      </w:pPr>
      <w:r w:rsidRPr="7D87ED9F">
        <w:rPr>
          <w:rFonts w:eastAsia="Arial" w:cs="Arial"/>
          <w:i/>
          <w:iCs/>
          <w:color w:val="000000" w:themeColor="text1"/>
          <w:sz w:val="24"/>
          <w:szCs w:val="24"/>
        </w:rPr>
        <w:t>"Everyone was very supportive and empathetic to each other there and everyone had their own different type of roles, experiences, which you could share from. It was just a nice, happy environment, because when you work with a lot of men, it can be 'Who's socks are bigger?' Situation, isn't it? So yes, with women, there's just no competition, and everyone was just so happy, and it was nice."</w:t>
      </w:r>
      <w:r>
        <w:rPr>
          <w:rFonts w:eastAsia="Arial" w:cs="Arial"/>
          <w:i/>
          <w:iCs/>
          <w:color w:val="000000" w:themeColor="text1"/>
          <w:sz w:val="24"/>
          <w:szCs w:val="24"/>
        </w:rPr>
        <w:t xml:space="preserve"> </w:t>
      </w:r>
      <w:r w:rsidRPr="00C1789C">
        <w:rPr>
          <w:rFonts w:eastAsia="Arial" w:cs="Arial"/>
          <w:b/>
          <w:color w:val="000000" w:themeColor="text1"/>
          <w:sz w:val="24"/>
          <w:szCs w:val="24"/>
        </w:rPr>
        <w:t>(</w:t>
      </w:r>
      <w:r w:rsidR="00B97E78">
        <w:rPr>
          <w:rFonts w:eastAsia="Arial" w:cs="Arial"/>
          <w:b/>
          <w:bCs/>
          <w:color w:val="000000" w:themeColor="text1"/>
          <w:sz w:val="24"/>
          <w:szCs w:val="24"/>
        </w:rPr>
        <w:t>Agile Nation 2</w:t>
      </w:r>
      <w:r w:rsidR="00332E3F">
        <w:rPr>
          <w:rFonts w:eastAsia="Arial" w:cs="Arial"/>
          <w:b/>
          <w:bCs/>
          <w:color w:val="000000" w:themeColor="text1"/>
          <w:sz w:val="24"/>
          <w:szCs w:val="24"/>
        </w:rPr>
        <w:t xml:space="preserve"> Participant</w:t>
      </w:r>
      <w:r w:rsidR="00332E3F">
        <w:rPr>
          <w:b/>
          <w:bCs/>
          <w:sz w:val="24"/>
          <w:szCs w:val="24"/>
        </w:rPr>
        <w:t xml:space="preserve">, </w:t>
      </w:r>
      <w:r w:rsidRPr="00A977DF">
        <w:rPr>
          <w:b/>
          <w:bCs/>
          <w:sz w:val="24"/>
          <w:szCs w:val="24"/>
        </w:rPr>
        <w:t>Swansea</w:t>
      </w:r>
      <w:r w:rsidRPr="00C1789C">
        <w:rPr>
          <w:rFonts w:eastAsia="Arial" w:cs="Arial"/>
          <w:b/>
          <w:color w:val="000000" w:themeColor="text1"/>
          <w:sz w:val="24"/>
          <w:szCs w:val="24"/>
        </w:rPr>
        <w:t>)</w:t>
      </w:r>
    </w:p>
    <w:p w14:paraId="19253346" w14:textId="39866D32" w:rsidR="008376A8" w:rsidRDefault="002F50CD" w:rsidP="4CFF4F56">
      <w:pPr>
        <w:pStyle w:val="LWSub6"/>
      </w:pPr>
      <w:r>
        <w:t>Safe spaces for Black women</w:t>
      </w:r>
    </w:p>
    <w:p w14:paraId="1915E3AA" w14:textId="4199AED2" w:rsidR="002F50CD" w:rsidRPr="005B6496" w:rsidRDefault="004C1705" w:rsidP="4CFF4F56">
      <w:pPr>
        <w:spacing w:after="120"/>
        <w:rPr>
          <w:rFonts w:cs="Arial"/>
          <w:sz w:val="24"/>
          <w:szCs w:val="24"/>
        </w:rPr>
      </w:pPr>
      <w:r w:rsidRPr="004C1705">
        <w:rPr>
          <w:rFonts w:cs="Arial"/>
          <w:sz w:val="24"/>
          <w:szCs w:val="24"/>
        </w:rPr>
        <w:t>A literature review by the Fawcett Society with the Runnymede Trust on the pay and progression of women of colour found that with regard to further education</w:t>
      </w:r>
      <w:r w:rsidR="005B6496">
        <w:rPr>
          <w:rFonts w:cs="Arial"/>
          <w:sz w:val="24"/>
          <w:szCs w:val="24"/>
        </w:rPr>
        <w:t xml:space="preserve"> (FE) significant inequalities persist </w:t>
      </w:r>
      <w:r w:rsidR="005B6496" w:rsidRPr="004C1705">
        <w:rPr>
          <w:rFonts w:cs="Arial"/>
          <w:sz w:val="24"/>
          <w:szCs w:val="24"/>
        </w:rPr>
        <w:t>(Dey et al, 2021)</w:t>
      </w:r>
      <w:r w:rsidR="005B6496">
        <w:rPr>
          <w:rFonts w:cs="Arial"/>
          <w:sz w:val="24"/>
          <w:szCs w:val="24"/>
        </w:rPr>
        <w:t>.</w:t>
      </w:r>
      <w:r w:rsidR="00BE44D8">
        <w:rPr>
          <w:rFonts w:cs="Arial"/>
          <w:sz w:val="24"/>
          <w:szCs w:val="24"/>
        </w:rPr>
        <w:t xml:space="preserve"> </w:t>
      </w:r>
      <w:r w:rsidR="005B6496">
        <w:rPr>
          <w:rFonts w:cs="Arial"/>
          <w:sz w:val="24"/>
          <w:szCs w:val="24"/>
        </w:rPr>
        <w:t xml:space="preserve">For example, </w:t>
      </w:r>
      <w:r w:rsidR="00170ADC" w:rsidRPr="00170ADC">
        <w:rPr>
          <w:rFonts w:cs="Arial"/>
          <w:sz w:val="24"/>
          <w:szCs w:val="24"/>
        </w:rPr>
        <w:t>Black students are almost one and a half times more likely to drop out</w:t>
      </w:r>
      <w:r w:rsidR="005B6496">
        <w:rPr>
          <w:rFonts w:cs="Arial"/>
          <w:sz w:val="24"/>
          <w:szCs w:val="24"/>
        </w:rPr>
        <w:t xml:space="preserve"> of FE</w:t>
      </w:r>
      <w:r w:rsidR="00170ADC" w:rsidRPr="00170ADC">
        <w:rPr>
          <w:rFonts w:cs="Arial"/>
          <w:sz w:val="24"/>
          <w:szCs w:val="24"/>
        </w:rPr>
        <w:t xml:space="preserve"> compared to white and Asian students, which may relate to ‘cultural detachment’ – feelings of not belonging in what is constructed as a predominantly white space</w:t>
      </w:r>
      <w:r w:rsidR="00926221">
        <w:rPr>
          <w:rFonts w:cs="Arial"/>
          <w:sz w:val="24"/>
          <w:szCs w:val="24"/>
        </w:rPr>
        <w:t xml:space="preserve"> (Dey et al, 2021</w:t>
      </w:r>
      <w:r w:rsidR="004B1E19">
        <w:rPr>
          <w:rFonts w:cs="Arial"/>
          <w:sz w:val="24"/>
          <w:szCs w:val="24"/>
        </w:rPr>
        <w:t>)</w:t>
      </w:r>
      <w:r w:rsidR="005B6496">
        <w:rPr>
          <w:rFonts w:cs="Arial"/>
          <w:sz w:val="24"/>
          <w:szCs w:val="24"/>
        </w:rPr>
        <w:t xml:space="preserve">. </w:t>
      </w:r>
      <w:r w:rsidR="002F50CD" w:rsidRPr="4CFF4F56">
        <w:rPr>
          <w:rFonts w:cs="Arial"/>
          <w:sz w:val="24"/>
          <w:szCs w:val="24"/>
        </w:rPr>
        <w:t>On</w:t>
      </w:r>
      <w:r w:rsidR="005B6496">
        <w:rPr>
          <w:rFonts w:cs="Arial"/>
          <w:sz w:val="24"/>
          <w:szCs w:val="24"/>
        </w:rPr>
        <w:t xml:space="preserve">e of the women we interviewed </w:t>
      </w:r>
      <w:r w:rsidR="002F50CD" w:rsidRPr="4CFF4F56">
        <w:rPr>
          <w:rFonts w:cs="Arial"/>
          <w:sz w:val="24"/>
          <w:szCs w:val="24"/>
        </w:rPr>
        <w:t>explained how valuable it was for her having a supportive tutor who considered her individual needs</w:t>
      </w:r>
      <w:r w:rsidR="005B6496">
        <w:rPr>
          <w:rFonts w:cs="Arial"/>
          <w:sz w:val="24"/>
          <w:szCs w:val="24"/>
        </w:rPr>
        <w:t xml:space="preserve"> and created a safe learning environment for her.</w:t>
      </w:r>
    </w:p>
    <w:p w14:paraId="59519003" w14:textId="1CBA295E" w:rsidR="002F50CD" w:rsidRDefault="002F50CD" w:rsidP="00082726">
      <w:pPr>
        <w:ind w:left="284"/>
        <w:rPr>
          <w:b/>
          <w:bCs/>
          <w:sz w:val="24"/>
          <w:szCs w:val="24"/>
        </w:rPr>
      </w:pPr>
      <w:r w:rsidRPr="7D87ED9F">
        <w:rPr>
          <w:i/>
          <w:iCs/>
          <w:sz w:val="24"/>
          <w:szCs w:val="24"/>
        </w:rPr>
        <w:t xml:space="preserve">"I just think it was someone caring. Someone actually </w:t>
      </w:r>
      <w:proofErr w:type="gramStart"/>
      <w:r w:rsidRPr="7D87ED9F">
        <w:rPr>
          <w:i/>
          <w:iCs/>
          <w:sz w:val="24"/>
          <w:szCs w:val="24"/>
        </w:rPr>
        <w:t>giving a shit</w:t>
      </w:r>
      <w:proofErr w:type="gramEnd"/>
      <w:r w:rsidRPr="7D87ED9F">
        <w:rPr>
          <w:i/>
          <w:iCs/>
          <w:sz w:val="24"/>
          <w:szCs w:val="24"/>
        </w:rPr>
        <w:t xml:space="preserve"> about what I'm doing, the outcomes it's going to have, and the impact on me. Really understanding my background and what I can and can't do. I think that was really important. There aren't a lot of safe spaces for black women. There is not a lot of promotion. There is not a lot of mentors either."</w:t>
      </w:r>
      <w:r>
        <w:rPr>
          <w:i/>
          <w:iCs/>
          <w:sz w:val="24"/>
          <w:szCs w:val="24"/>
        </w:rPr>
        <w:t xml:space="preserve"> </w:t>
      </w:r>
      <w:r w:rsidRPr="00A04EDB">
        <w:rPr>
          <w:b/>
          <w:bCs/>
          <w:sz w:val="24"/>
          <w:szCs w:val="24"/>
        </w:rPr>
        <w:t>(Business Management</w:t>
      </w:r>
      <w:r w:rsidR="004F58E8">
        <w:rPr>
          <w:b/>
          <w:bCs/>
          <w:sz w:val="24"/>
          <w:szCs w:val="24"/>
        </w:rPr>
        <w:t xml:space="preserve"> Level 4, South Wales Central</w:t>
      </w:r>
      <w:r w:rsidRPr="00A04EDB">
        <w:rPr>
          <w:b/>
          <w:bCs/>
          <w:sz w:val="24"/>
          <w:szCs w:val="24"/>
        </w:rPr>
        <w:t>)</w:t>
      </w:r>
    </w:p>
    <w:p w14:paraId="129AD59B" w14:textId="79C7C6A6" w:rsidR="00657A63" w:rsidRDefault="00657A63" w:rsidP="00440010">
      <w:pPr>
        <w:pStyle w:val="LWTitle3"/>
        <w:spacing w:after="120"/>
        <w:rPr>
          <w:color w:val="000000" w:themeColor="text1"/>
        </w:rPr>
      </w:pPr>
      <w:bookmarkStart w:id="29" w:name="_Toc133273784"/>
      <w:r>
        <w:lastRenderedPageBreak/>
        <w:t>Developing skills for work</w:t>
      </w:r>
      <w:bookmarkEnd w:id="29"/>
    </w:p>
    <w:p w14:paraId="4D7E5331" w14:textId="77777777" w:rsidR="00850C9A" w:rsidRDefault="00657A63" w:rsidP="00440010">
      <w:pPr>
        <w:pStyle w:val="LWSub6"/>
        <w:spacing w:before="0"/>
      </w:pPr>
      <w:r w:rsidRPr="00850C9A">
        <w:t>Practical work experience</w:t>
      </w:r>
    </w:p>
    <w:p w14:paraId="59015AD9" w14:textId="4C4E9CE1" w:rsidR="00657A63" w:rsidRDefault="00657A63">
      <w:pPr>
        <w:rPr>
          <w:rFonts w:cs="Arial"/>
          <w:color w:val="000000" w:themeColor="text1"/>
          <w:sz w:val="24"/>
          <w:szCs w:val="24"/>
        </w:rPr>
      </w:pPr>
      <w:r w:rsidRPr="4CFF4F56">
        <w:rPr>
          <w:rFonts w:cs="Arial"/>
          <w:color w:val="000000" w:themeColor="text1"/>
          <w:sz w:val="24"/>
          <w:szCs w:val="24"/>
        </w:rPr>
        <w:t xml:space="preserve">Some learners had undertaken practical work experience as part of a wider course. </w:t>
      </w:r>
      <w:r w:rsidR="41247481" w:rsidRPr="4CFF4F56">
        <w:rPr>
          <w:rFonts w:cs="Arial"/>
          <w:color w:val="000000" w:themeColor="text1"/>
          <w:sz w:val="24"/>
          <w:szCs w:val="24"/>
        </w:rPr>
        <w:t xml:space="preserve">One </w:t>
      </w:r>
      <w:r w:rsidR="744794A5" w:rsidRPr="618733F9">
        <w:rPr>
          <w:rFonts w:cs="Arial"/>
          <w:color w:val="000000" w:themeColor="text1"/>
          <w:sz w:val="24"/>
          <w:szCs w:val="24"/>
        </w:rPr>
        <w:t>participant</w:t>
      </w:r>
      <w:r w:rsidRPr="4CFF4F56">
        <w:rPr>
          <w:rFonts w:cs="Arial"/>
          <w:color w:val="000000" w:themeColor="text1"/>
          <w:sz w:val="24"/>
          <w:szCs w:val="24"/>
        </w:rPr>
        <w:t xml:space="preserve">, who volunteered in a nursery as part of her Level 3 childcare course, felt that this had improved her confidence. </w:t>
      </w:r>
    </w:p>
    <w:p w14:paraId="0434A071" w14:textId="1141DBFE" w:rsidR="00B13C52" w:rsidRPr="008376A8" w:rsidRDefault="00B13C52" w:rsidP="4CFF4F56">
      <w:pPr>
        <w:rPr>
          <w:rFonts w:cs="Arial"/>
          <w:color w:val="000000" w:themeColor="text1"/>
          <w:sz w:val="24"/>
          <w:szCs w:val="24"/>
        </w:rPr>
      </w:pPr>
      <w:r>
        <w:rPr>
          <w:rFonts w:cs="Arial"/>
          <w:color w:val="000000" w:themeColor="text1"/>
          <w:sz w:val="24"/>
          <w:szCs w:val="24"/>
        </w:rPr>
        <w:t xml:space="preserve">Another participant, who </w:t>
      </w:r>
      <w:r w:rsidR="005A04B5">
        <w:rPr>
          <w:rFonts w:cs="Arial"/>
          <w:color w:val="000000" w:themeColor="text1"/>
          <w:sz w:val="24"/>
          <w:szCs w:val="24"/>
        </w:rPr>
        <w:t xml:space="preserve">had taken part in the </w:t>
      </w:r>
      <w:r w:rsidR="00726958">
        <w:rPr>
          <w:rFonts w:cs="Arial"/>
          <w:color w:val="000000" w:themeColor="text1"/>
          <w:sz w:val="24"/>
          <w:szCs w:val="24"/>
        </w:rPr>
        <w:t>Agile Nation 2</w:t>
      </w:r>
      <w:r w:rsidR="005A04B5">
        <w:rPr>
          <w:rFonts w:cs="Arial"/>
          <w:color w:val="000000" w:themeColor="text1"/>
          <w:sz w:val="24"/>
          <w:szCs w:val="24"/>
        </w:rPr>
        <w:t xml:space="preserve"> programme, </w:t>
      </w:r>
      <w:r w:rsidR="00A815A1">
        <w:rPr>
          <w:rFonts w:cs="Arial"/>
          <w:color w:val="000000" w:themeColor="text1"/>
          <w:sz w:val="24"/>
          <w:szCs w:val="24"/>
        </w:rPr>
        <w:t>found that being able to apply the course content directly to her job mean</w:t>
      </w:r>
      <w:r w:rsidR="001A489C">
        <w:rPr>
          <w:rFonts w:cs="Arial"/>
          <w:color w:val="000000" w:themeColor="text1"/>
          <w:sz w:val="24"/>
          <w:szCs w:val="24"/>
        </w:rPr>
        <w:t>t</w:t>
      </w:r>
      <w:r w:rsidR="00A815A1">
        <w:rPr>
          <w:rFonts w:cs="Arial"/>
          <w:color w:val="000000" w:themeColor="text1"/>
          <w:sz w:val="24"/>
          <w:szCs w:val="24"/>
        </w:rPr>
        <w:t xml:space="preserve"> she was able to see the results and impact straight away</w:t>
      </w:r>
      <w:r w:rsidR="0018735B">
        <w:rPr>
          <w:rFonts w:cs="Arial"/>
          <w:color w:val="000000" w:themeColor="text1"/>
          <w:sz w:val="24"/>
          <w:szCs w:val="24"/>
        </w:rPr>
        <w:t>. This helped to boost her self-assurance</w:t>
      </w:r>
      <w:r w:rsidR="001A489C">
        <w:rPr>
          <w:rFonts w:cs="Arial"/>
          <w:color w:val="000000" w:themeColor="text1"/>
          <w:sz w:val="24"/>
          <w:szCs w:val="24"/>
        </w:rPr>
        <w:t xml:space="preserve"> </w:t>
      </w:r>
      <w:r w:rsidR="0088793B">
        <w:rPr>
          <w:rFonts w:cs="Arial"/>
          <w:color w:val="000000" w:themeColor="text1"/>
          <w:sz w:val="24"/>
          <w:szCs w:val="24"/>
        </w:rPr>
        <w:t>as she knew she was performing well at work.</w:t>
      </w:r>
    </w:p>
    <w:p w14:paraId="6920B97C" w14:textId="6C36A274" w:rsidR="002F50CD" w:rsidRDefault="000B2155" w:rsidP="4CFF4F56">
      <w:pPr>
        <w:pStyle w:val="LWTitle3"/>
        <w:rPr>
          <w:rFonts w:eastAsia="Arial"/>
        </w:rPr>
      </w:pPr>
      <w:bookmarkStart w:id="30" w:name="_Toc133273785"/>
      <w:r>
        <w:rPr>
          <w:rFonts w:eastAsia="Arial"/>
        </w:rPr>
        <w:t xml:space="preserve">Recognising and rewarding </w:t>
      </w:r>
      <w:r w:rsidR="0029299E">
        <w:rPr>
          <w:rFonts w:eastAsia="Arial"/>
        </w:rPr>
        <w:t>progress</w:t>
      </w:r>
      <w:bookmarkEnd w:id="30"/>
    </w:p>
    <w:p w14:paraId="2BA85F4F" w14:textId="77777777" w:rsidR="00850C9A" w:rsidRDefault="000B2155" w:rsidP="00440010">
      <w:pPr>
        <w:pStyle w:val="LWSub6"/>
        <w:spacing w:before="120"/>
      </w:pPr>
      <w:r>
        <w:t>A sense of achievement and accomplishment</w:t>
      </w:r>
    </w:p>
    <w:p w14:paraId="7B612D77" w14:textId="442A8C35" w:rsidR="000B2155" w:rsidRPr="00850C9A" w:rsidRDefault="000B2155" w:rsidP="4CFF4F56">
      <w:pPr>
        <w:spacing w:after="120"/>
        <w:rPr>
          <w:rFonts w:eastAsia="Arial" w:cs="Arial"/>
          <w:color w:val="000000" w:themeColor="text1"/>
          <w:sz w:val="24"/>
          <w:szCs w:val="24"/>
        </w:rPr>
      </w:pPr>
      <w:r w:rsidRPr="1C8FA0A1">
        <w:rPr>
          <w:rFonts w:cs="Arial"/>
          <w:color w:val="000000" w:themeColor="text1"/>
          <w:sz w:val="24"/>
          <w:szCs w:val="24"/>
        </w:rPr>
        <w:t xml:space="preserve">Another key driver of outcomes for women was the sense of achievement brought about through learning and being challenged. One </w:t>
      </w:r>
      <w:r w:rsidR="00B22A2A" w:rsidRPr="1C8FA0A1">
        <w:rPr>
          <w:rFonts w:cs="Arial"/>
          <w:color w:val="000000" w:themeColor="text1"/>
          <w:sz w:val="24"/>
          <w:szCs w:val="24"/>
        </w:rPr>
        <w:t xml:space="preserve">participant </w:t>
      </w:r>
      <w:r w:rsidRPr="1C8FA0A1">
        <w:rPr>
          <w:rFonts w:cs="Arial"/>
          <w:color w:val="000000" w:themeColor="text1"/>
          <w:sz w:val="24"/>
          <w:szCs w:val="24"/>
        </w:rPr>
        <w:t>described how d</w:t>
      </w:r>
      <w:r w:rsidRPr="1C8FA0A1">
        <w:rPr>
          <w:rFonts w:eastAsia="Arial" w:cs="Arial"/>
          <w:color w:val="000000" w:themeColor="text1"/>
          <w:sz w:val="24"/>
          <w:szCs w:val="24"/>
        </w:rPr>
        <w:t>oing well and achieving results has boosted her confidence and pushed her to enrol on an access A</w:t>
      </w:r>
      <w:r w:rsidR="003862A6" w:rsidRPr="1C8FA0A1">
        <w:rPr>
          <w:rFonts w:eastAsia="Arial" w:cs="Arial"/>
          <w:color w:val="000000" w:themeColor="text1"/>
          <w:sz w:val="24"/>
          <w:szCs w:val="24"/>
        </w:rPr>
        <w:t>-l</w:t>
      </w:r>
      <w:r w:rsidRPr="1C8FA0A1">
        <w:rPr>
          <w:rFonts w:eastAsia="Arial" w:cs="Arial"/>
          <w:color w:val="000000" w:themeColor="text1"/>
          <w:sz w:val="24"/>
          <w:szCs w:val="24"/>
        </w:rPr>
        <w:t>evel course. Another woman</w:t>
      </w:r>
      <w:r w:rsidR="00E80228" w:rsidRPr="1C8FA0A1">
        <w:rPr>
          <w:rFonts w:eastAsia="Arial" w:cs="Arial"/>
          <w:color w:val="000000" w:themeColor="text1"/>
          <w:sz w:val="24"/>
          <w:szCs w:val="24"/>
        </w:rPr>
        <w:t xml:space="preserve"> we interviewed</w:t>
      </w:r>
      <w:r w:rsidRPr="1C8FA0A1">
        <w:rPr>
          <w:rFonts w:eastAsia="Arial" w:cs="Arial"/>
          <w:color w:val="000000" w:themeColor="text1"/>
          <w:sz w:val="24"/>
          <w:szCs w:val="24"/>
        </w:rPr>
        <w:t xml:space="preserve"> </w:t>
      </w:r>
      <w:r w:rsidRPr="1C8FA0A1">
        <w:rPr>
          <w:rFonts w:cs="Arial"/>
          <w:color w:val="000000" w:themeColor="text1"/>
          <w:sz w:val="24"/>
          <w:szCs w:val="24"/>
        </w:rPr>
        <w:t xml:space="preserve">explained that engaging with learning </w:t>
      </w:r>
      <w:r w:rsidRPr="1C8FA0A1">
        <w:rPr>
          <w:rFonts w:eastAsia="Arial" w:cs="Arial"/>
          <w:color w:val="000000" w:themeColor="text1"/>
          <w:sz w:val="24"/>
          <w:szCs w:val="24"/>
        </w:rPr>
        <w:t xml:space="preserve">has increased her confidence to trying new things. Others </w:t>
      </w:r>
      <w:r w:rsidR="00357046" w:rsidRPr="1C8FA0A1">
        <w:rPr>
          <w:rFonts w:eastAsia="Arial" w:cs="Arial"/>
          <w:color w:val="000000" w:themeColor="text1"/>
          <w:sz w:val="24"/>
          <w:szCs w:val="24"/>
        </w:rPr>
        <w:t>recalled</w:t>
      </w:r>
      <w:r w:rsidRPr="1C8FA0A1">
        <w:rPr>
          <w:rFonts w:eastAsia="Arial" w:cs="Arial"/>
          <w:color w:val="000000" w:themeColor="text1"/>
          <w:sz w:val="24"/>
          <w:szCs w:val="24"/>
        </w:rPr>
        <w:t xml:space="preserve"> that the sense of achievement through learning had made them feel proud, happy, and more credible. </w:t>
      </w:r>
    </w:p>
    <w:p w14:paraId="4D75CDDF" w14:textId="41DFF580" w:rsidR="000B2155" w:rsidRDefault="000B2155" w:rsidP="00850C9A">
      <w:pPr>
        <w:spacing w:after="120"/>
        <w:ind w:left="357"/>
        <w:rPr>
          <w:rFonts w:eastAsia="Arial" w:cs="Arial"/>
          <w:b/>
          <w:bCs/>
          <w:color w:val="000000" w:themeColor="text1"/>
          <w:sz w:val="24"/>
          <w:szCs w:val="24"/>
        </w:rPr>
      </w:pPr>
      <w:r w:rsidRPr="7D87ED9F">
        <w:rPr>
          <w:rFonts w:eastAsia="Arial" w:cs="Arial"/>
          <w:i/>
          <w:iCs/>
          <w:color w:val="000000" w:themeColor="text1"/>
          <w:sz w:val="24"/>
          <w:szCs w:val="24"/>
        </w:rPr>
        <w:t>"The learning of the skills has sort of, given me confidence, which in turn has given new skills, and like a snowball down a hill, that's sort of just continued."</w:t>
      </w:r>
      <w:r>
        <w:rPr>
          <w:rFonts w:eastAsia="Arial" w:cs="Arial"/>
          <w:i/>
          <w:iCs/>
          <w:color w:val="000000" w:themeColor="text1"/>
          <w:sz w:val="24"/>
          <w:szCs w:val="24"/>
        </w:rPr>
        <w:t xml:space="preserve"> </w:t>
      </w:r>
      <w:r w:rsidRPr="00A04EDB">
        <w:rPr>
          <w:rFonts w:eastAsia="Arial" w:cs="Arial"/>
          <w:b/>
          <w:bCs/>
          <w:color w:val="000000" w:themeColor="text1"/>
          <w:sz w:val="24"/>
          <w:szCs w:val="24"/>
        </w:rPr>
        <w:t>(Access to Engineering</w:t>
      </w:r>
      <w:r w:rsidR="004F58E8">
        <w:rPr>
          <w:rFonts w:eastAsia="Arial" w:cs="Arial"/>
          <w:b/>
          <w:bCs/>
          <w:color w:val="000000" w:themeColor="text1"/>
          <w:sz w:val="24"/>
          <w:szCs w:val="24"/>
        </w:rPr>
        <w:t>, Cardiff</w:t>
      </w:r>
      <w:r w:rsidRPr="00A04EDB">
        <w:rPr>
          <w:rFonts w:eastAsia="Arial" w:cs="Arial"/>
          <w:b/>
          <w:bCs/>
          <w:color w:val="000000" w:themeColor="text1"/>
          <w:sz w:val="24"/>
          <w:szCs w:val="24"/>
        </w:rPr>
        <w:t>)</w:t>
      </w:r>
    </w:p>
    <w:p w14:paraId="17E6A356" w14:textId="1382EB9F" w:rsidR="00103B42" w:rsidRPr="00103B42" w:rsidRDefault="00103B42" w:rsidP="4CFF4F56">
      <w:pPr>
        <w:rPr>
          <w:sz w:val="24"/>
          <w:szCs w:val="24"/>
        </w:rPr>
      </w:pPr>
      <w:r w:rsidRPr="4CFF4F56">
        <w:rPr>
          <w:sz w:val="24"/>
          <w:szCs w:val="24"/>
        </w:rPr>
        <w:t>Providers also</w:t>
      </w:r>
      <w:r w:rsidRPr="4CFF4F56" w:rsidDel="00AF43D9">
        <w:rPr>
          <w:sz w:val="24"/>
          <w:szCs w:val="24"/>
        </w:rPr>
        <w:t xml:space="preserve"> </w:t>
      </w:r>
      <w:r w:rsidR="00AF43D9">
        <w:rPr>
          <w:sz w:val="24"/>
          <w:szCs w:val="24"/>
        </w:rPr>
        <w:t xml:space="preserve">reflected on </w:t>
      </w:r>
      <w:r w:rsidRPr="4CFF4F56">
        <w:rPr>
          <w:sz w:val="24"/>
          <w:szCs w:val="24"/>
        </w:rPr>
        <w:t xml:space="preserve">the importance of achievement and accreditation. Provider 3, a curriculum manager, </w:t>
      </w:r>
      <w:r w:rsidR="005D0F50">
        <w:rPr>
          <w:sz w:val="24"/>
          <w:szCs w:val="24"/>
        </w:rPr>
        <w:t xml:space="preserve">described </w:t>
      </w:r>
      <w:r w:rsidR="00EE0CA0">
        <w:rPr>
          <w:sz w:val="24"/>
          <w:szCs w:val="24"/>
        </w:rPr>
        <w:t>the value of</w:t>
      </w:r>
      <w:r w:rsidR="005D0F50">
        <w:rPr>
          <w:sz w:val="24"/>
          <w:szCs w:val="24"/>
        </w:rPr>
        <w:t xml:space="preserve"> having something at the end of a course</w:t>
      </w:r>
      <w:r w:rsidR="00225D65">
        <w:rPr>
          <w:sz w:val="24"/>
          <w:szCs w:val="24"/>
        </w:rPr>
        <w:t xml:space="preserve">, such as </w:t>
      </w:r>
      <w:r w:rsidR="00616008">
        <w:rPr>
          <w:sz w:val="24"/>
          <w:szCs w:val="24"/>
        </w:rPr>
        <w:t xml:space="preserve">a certificate, or </w:t>
      </w:r>
      <w:r w:rsidR="00917166">
        <w:rPr>
          <w:sz w:val="24"/>
          <w:szCs w:val="24"/>
        </w:rPr>
        <w:t xml:space="preserve">something </w:t>
      </w:r>
      <w:r w:rsidR="00444E3D">
        <w:rPr>
          <w:sz w:val="24"/>
          <w:szCs w:val="24"/>
        </w:rPr>
        <w:t>handmade</w:t>
      </w:r>
      <w:r w:rsidR="00225D65">
        <w:rPr>
          <w:sz w:val="24"/>
          <w:szCs w:val="24"/>
        </w:rPr>
        <w:t>.</w:t>
      </w:r>
      <w:r w:rsidR="001C5BD2">
        <w:rPr>
          <w:sz w:val="24"/>
          <w:szCs w:val="24"/>
        </w:rPr>
        <w:t xml:space="preserve"> Notably, they </w:t>
      </w:r>
      <w:r w:rsidRPr="4CFF4F56">
        <w:rPr>
          <w:sz w:val="24"/>
          <w:szCs w:val="24"/>
        </w:rPr>
        <w:t xml:space="preserve">described how the end result of learning looks different for each learner. </w:t>
      </w:r>
    </w:p>
    <w:p w14:paraId="1731EA55" w14:textId="0F747CDB" w:rsidR="003B0DFE" w:rsidRPr="003B0DFE" w:rsidRDefault="00103B42" w:rsidP="00CA51CC">
      <w:pPr>
        <w:spacing w:after="120"/>
        <w:ind w:left="426"/>
        <w:rPr>
          <w:i/>
          <w:iCs/>
          <w:sz w:val="24"/>
          <w:szCs w:val="24"/>
        </w:rPr>
      </w:pPr>
      <w:r w:rsidRPr="1C8FA0A1">
        <w:rPr>
          <w:i/>
          <w:iCs/>
          <w:sz w:val="24"/>
          <w:szCs w:val="24"/>
        </w:rPr>
        <w:t xml:space="preserve">“For a lot of people it's just about having that connection, having that routine, but also what they get from the end of it as well. Whether it's something they might have produced in the class, some artefact, a lovely Christmas candle, or whether it's an assignment they've done and then they get a certificate for that.” </w:t>
      </w:r>
      <w:r w:rsidRPr="1C8FA0A1">
        <w:rPr>
          <w:b/>
          <w:bCs/>
          <w:sz w:val="24"/>
          <w:szCs w:val="24"/>
        </w:rPr>
        <w:t>(Provider 2)</w:t>
      </w:r>
    </w:p>
    <w:p w14:paraId="639EDCAD" w14:textId="645FC313" w:rsidR="00850C9A" w:rsidRDefault="000B2155" w:rsidP="4CFF4F56">
      <w:pPr>
        <w:pStyle w:val="LWSub6"/>
      </w:pPr>
      <w:r w:rsidRPr="00850C9A">
        <w:t>Winning an award</w:t>
      </w:r>
    </w:p>
    <w:p w14:paraId="2432E71F" w14:textId="24BA9CAE" w:rsidR="000B2155" w:rsidRPr="00850C9A" w:rsidRDefault="000B2155" w:rsidP="4CFF4F56">
      <w:pPr>
        <w:spacing w:after="120"/>
        <w:rPr>
          <w:rFonts w:cs="Arial"/>
          <w:color w:val="000000" w:themeColor="text1"/>
          <w:sz w:val="24"/>
          <w:szCs w:val="24"/>
        </w:rPr>
      </w:pPr>
      <w:r w:rsidRPr="4CFF4F56">
        <w:rPr>
          <w:rFonts w:cs="Arial"/>
          <w:color w:val="000000" w:themeColor="text1"/>
          <w:sz w:val="24"/>
          <w:szCs w:val="24"/>
        </w:rPr>
        <w:t>One learner recalled winning an award for her learning achievements. This recognition boosted her confidence and opened the door to new opportunities.</w:t>
      </w:r>
    </w:p>
    <w:p w14:paraId="010B73CE" w14:textId="12502190" w:rsidR="000B2155" w:rsidRDefault="000B2155" w:rsidP="00CA51CC">
      <w:pPr>
        <w:spacing w:after="0"/>
        <w:ind w:left="426"/>
        <w:rPr>
          <w:b/>
          <w:bCs/>
          <w:sz w:val="24"/>
          <w:szCs w:val="24"/>
        </w:rPr>
      </w:pPr>
      <w:r w:rsidRPr="7D87ED9F">
        <w:rPr>
          <w:i/>
          <w:iCs/>
          <w:sz w:val="24"/>
          <w:szCs w:val="24"/>
        </w:rPr>
        <w:t>"Wow. Just, wow. Do you know what? Like, I still can't believe it, because things like that don't happen to people like me...And then the week after [winning an award], I was in the House of Lords doing some public speaking. So, that's how much my confidence and self-esteem has improved.</w:t>
      </w:r>
      <w:r>
        <w:rPr>
          <w:i/>
          <w:iCs/>
          <w:sz w:val="24"/>
          <w:szCs w:val="24"/>
        </w:rPr>
        <w:t xml:space="preserve">” </w:t>
      </w:r>
      <w:r w:rsidR="218727EA" w:rsidRPr="5BB0F01B">
        <w:rPr>
          <w:b/>
          <w:bCs/>
          <w:sz w:val="24"/>
          <w:szCs w:val="24"/>
        </w:rPr>
        <w:t>(</w:t>
      </w:r>
      <w:r w:rsidRPr="005753C3">
        <w:rPr>
          <w:b/>
          <w:bCs/>
          <w:sz w:val="24"/>
          <w:szCs w:val="24"/>
        </w:rPr>
        <w:t>NVQ Level 3</w:t>
      </w:r>
      <w:r w:rsidR="004F58E8">
        <w:rPr>
          <w:b/>
          <w:bCs/>
          <w:sz w:val="24"/>
          <w:szCs w:val="24"/>
        </w:rPr>
        <w:t>, South Wales East</w:t>
      </w:r>
      <w:r w:rsidRPr="005753C3">
        <w:rPr>
          <w:b/>
          <w:bCs/>
          <w:sz w:val="24"/>
          <w:szCs w:val="24"/>
        </w:rPr>
        <w:t>)</w:t>
      </w:r>
    </w:p>
    <w:p w14:paraId="09ECB7B8" w14:textId="77777777" w:rsidR="000F3120" w:rsidRDefault="000F3120" w:rsidP="00853DB7">
      <w:pPr>
        <w:spacing w:after="0"/>
        <w:rPr>
          <w:rFonts w:eastAsia="Times New Roman" w:cs="Arial"/>
          <w:b/>
          <w:bCs/>
          <w:color w:val="000000" w:themeColor="text1"/>
          <w:sz w:val="24"/>
          <w:szCs w:val="24"/>
        </w:rPr>
      </w:pPr>
    </w:p>
    <w:p w14:paraId="761DBD9B" w14:textId="02613D9D" w:rsidR="000F3120" w:rsidRPr="00BF4E3D" w:rsidRDefault="000F3120" w:rsidP="000F3120">
      <w:pPr>
        <w:pStyle w:val="LWTitle3"/>
      </w:pPr>
      <w:bookmarkStart w:id="31" w:name="_Toc133273874"/>
      <w:r>
        <w:lastRenderedPageBreak/>
        <w:t xml:space="preserve">Case study </w:t>
      </w:r>
      <w:bookmarkEnd w:id="31"/>
      <w:r w:rsidR="00AA2438">
        <w:t>five</w:t>
      </w:r>
    </w:p>
    <w:tbl>
      <w:tblPr>
        <w:tblStyle w:val="LWTable"/>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628"/>
      </w:tblGrid>
      <w:tr w:rsidR="000F3120" w14:paraId="08B75928" w14:textId="77777777" w:rsidTr="1C50B3A4">
        <w:trPr>
          <w:trHeight w:val="300"/>
        </w:trPr>
        <w:tc>
          <w:tcPr>
            <w:tcW w:w="9628" w:type="dxa"/>
            <w:shd w:val="clear" w:color="auto" w:fill="auto"/>
          </w:tcPr>
          <w:p w14:paraId="6DFFC862" w14:textId="77777777" w:rsidR="000F3120" w:rsidRPr="00C77325" w:rsidRDefault="000F3120" w:rsidP="00853DB7">
            <w:pPr>
              <w:spacing w:after="0"/>
              <w:jc w:val="both"/>
              <w:rPr>
                <w:rFonts w:cs="Arial"/>
                <w:b/>
                <w:bCs/>
                <w:color w:val="000000" w:themeColor="text1"/>
                <w:sz w:val="24"/>
                <w:szCs w:val="24"/>
              </w:rPr>
            </w:pPr>
          </w:p>
        </w:tc>
      </w:tr>
      <w:tr w:rsidR="000F3120" w14:paraId="5343E585" w14:textId="77777777" w:rsidTr="1C50B3A4">
        <w:trPr>
          <w:trHeight w:val="300"/>
        </w:trPr>
        <w:tc>
          <w:tcPr>
            <w:tcW w:w="9628" w:type="dxa"/>
            <w:shd w:val="clear" w:color="auto" w:fill="auto"/>
          </w:tcPr>
          <w:p w14:paraId="7CE40940" w14:textId="784B828F" w:rsidR="000F3120" w:rsidRPr="000F3120" w:rsidRDefault="000F3120" w:rsidP="00853DB7">
            <w:pPr>
              <w:spacing w:after="120"/>
              <w:jc w:val="both"/>
              <w:rPr>
                <w:rFonts w:cs="Arial"/>
                <w:b/>
                <w:bCs/>
                <w:sz w:val="24"/>
                <w:szCs w:val="24"/>
              </w:rPr>
            </w:pPr>
            <w:r w:rsidRPr="000F3120">
              <w:rPr>
                <w:rFonts w:cs="Arial"/>
                <w:b/>
                <w:bCs/>
                <w:sz w:val="24"/>
                <w:szCs w:val="24"/>
              </w:rPr>
              <w:t xml:space="preserve">Anna </w:t>
            </w:r>
            <w:r w:rsidR="00581BBF">
              <w:rPr>
                <w:rFonts w:cs="Arial"/>
                <w:b/>
                <w:bCs/>
                <w:sz w:val="24"/>
                <w:szCs w:val="24"/>
              </w:rPr>
              <w:t>–</w:t>
            </w:r>
            <w:r w:rsidRPr="000F3120">
              <w:rPr>
                <w:rFonts w:cs="Arial"/>
                <w:b/>
                <w:bCs/>
                <w:sz w:val="24"/>
                <w:szCs w:val="24"/>
              </w:rPr>
              <w:t xml:space="preserve"> 3</w:t>
            </w:r>
            <w:r w:rsidR="00581BBF">
              <w:rPr>
                <w:rFonts w:cs="Arial"/>
                <w:b/>
                <w:bCs/>
                <w:sz w:val="24"/>
                <w:szCs w:val="24"/>
              </w:rPr>
              <w:t>5-39</w:t>
            </w:r>
            <w:r w:rsidRPr="000F3120">
              <w:rPr>
                <w:rFonts w:cs="Arial"/>
                <w:b/>
                <w:bCs/>
                <w:sz w:val="24"/>
                <w:szCs w:val="24"/>
              </w:rPr>
              <w:t>, South Wales, Access to Psychology, Sociology and Law course</w:t>
            </w:r>
          </w:p>
        </w:tc>
      </w:tr>
      <w:tr w:rsidR="000F3120" w14:paraId="7533795A" w14:textId="77777777" w:rsidTr="1C50B3A4">
        <w:trPr>
          <w:trHeight w:val="300"/>
        </w:trPr>
        <w:tc>
          <w:tcPr>
            <w:tcW w:w="9628" w:type="dxa"/>
            <w:shd w:val="clear" w:color="auto" w:fill="auto"/>
          </w:tcPr>
          <w:p w14:paraId="6EC8F029" w14:textId="03DC8F21" w:rsidR="000F3120" w:rsidRPr="000F3120" w:rsidRDefault="0BD6E15E" w:rsidP="00853DB7">
            <w:pPr>
              <w:spacing w:after="120"/>
              <w:jc w:val="both"/>
              <w:rPr>
                <w:rFonts w:cs="Arial"/>
                <w:sz w:val="24"/>
                <w:szCs w:val="24"/>
              </w:rPr>
            </w:pPr>
            <w:r w:rsidRPr="1C50B3A4">
              <w:rPr>
                <w:rFonts w:cs="Arial"/>
                <w:sz w:val="24"/>
                <w:szCs w:val="24"/>
              </w:rPr>
              <w:t xml:space="preserve">Anna lives in South Wales. She is Polish but moved to Wales </w:t>
            </w:r>
            <w:r w:rsidR="00581BBF">
              <w:rPr>
                <w:rFonts w:cs="Arial"/>
                <w:sz w:val="24"/>
                <w:szCs w:val="24"/>
              </w:rPr>
              <w:t>almost 20</w:t>
            </w:r>
            <w:r w:rsidRPr="1C50B3A4">
              <w:rPr>
                <w:rFonts w:cs="Arial"/>
                <w:sz w:val="24"/>
                <w:szCs w:val="24"/>
              </w:rPr>
              <w:t xml:space="preserve"> years ago.  She has twin children, and her son is disabled so she is his </w:t>
            </w:r>
            <w:proofErr w:type="spellStart"/>
            <w:r w:rsidRPr="1C50B3A4">
              <w:rPr>
                <w:rFonts w:cs="Arial"/>
                <w:sz w:val="24"/>
                <w:szCs w:val="24"/>
              </w:rPr>
              <w:t>carer</w:t>
            </w:r>
            <w:proofErr w:type="spellEnd"/>
            <w:r w:rsidRPr="1C50B3A4">
              <w:rPr>
                <w:rFonts w:cs="Arial"/>
                <w:sz w:val="24"/>
                <w:szCs w:val="24"/>
              </w:rPr>
              <w:t xml:space="preserve">. She attends college full-time and has previously studied for an NVQ Level 3 as well as GCSEs in English and </w:t>
            </w:r>
            <w:r w:rsidR="00440010">
              <w:rPr>
                <w:rFonts w:cs="Arial"/>
                <w:sz w:val="24"/>
                <w:szCs w:val="24"/>
              </w:rPr>
              <w:t>M</w:t>
            </w:r>
            <w:r w:rsidRPr="1C50B3A4">
              <w:rPr>
                <w:rFonts w:cs="Arial"/>
                <w:sz w:val="24"/>
                <w:szCs w:val="24"/>
              </w:rPr>
              <w:t xml:space="preserve">aths. She is now on a Level 3 Access course. </w:t>
            </w:r>
          </w:p>
          <w:p w14:paraId="2DB254B9" w14:textId="77777777" w:rsidR="000F3120" w:rsidRPr="000F3120" w:rsidRDefault="000F3120" w:rsidP="00853DB7">
            <w:pPr>
              <w:spacing w:after="120"/>
              <w:jc w:val="both"/>
              <w:rPr>
                <w:sz w:val="24"/>
                <w:szCs w:val="24"/>
              </w:rPr>
            </w:pPr>
            <w:r w:rsidRPr="000F3120">
              <w:rPr>
                <w:rFonts w:cs="Arial"/>
                <w:sz w:val="24"/>
                <w:szCs w:val="24"/>
              </w:rPr>
              <w:t xml:space="preserve">Whilst studying for her NVQ qualification, she was part of a women-only setting which she found beneficial for her wellbeing. Other women in the group </w:t>
            </w:r>
            <w:r w:rsidRPr="000F3120">
              <w:rPr>
                <w:sz w:val="24"/>
                <w:szCs w:val="24"/>
              </w:rPr>
              <w:t xml:space="preserve">had children so she was able to relate to them and build connections and lasting friendships. </w:t>
            </w:r>
          </w:p>
          <w:p w14:paraId="2D69128D" w14:textId="77777777" w:rsidR="000F3120" w:rsidRPr="000F3120" w:rsidRDefault="000F3120" w:rsidP="008E0243">
            <w:pPr>
              <w:spacing w:after="120"/>
              <w:rPr>
                <w:i/>
                <w:iCs/>
                <w:sz w:val="24"/>
                <w:szCs w:val="24"/>
              </w:rPr>
            </w:pPr>
            <w:r w:rsidRPr="000F3120">
              <w:rPr>
                <w:i/>
                <w:sz w:val="24"/>
                <w:szCs w:val="24"/>
              </w:rPr>
              <w:t xml:space="preserve">“So there was quite a lot of understanding, you know, because they were in the same boat. Some of them also single mothers like </w:t>
            </w:r>
            <w:proofErr w:type="gramStart"/>
            <w:r w:rsidRPr="000F3120">
              <w:rPr>
                <w:i/>
                <w:sz w:val="24"/>
                <w:szCs w:val="24"/>
              </w:rPr>
              <w:t>myself</w:t>
            </w:r>
            <w:proofErr w:type="gramEnd"/>
            <w:r w:rsidRPr="000F3120">
              <w:rPr>
                <w:i/>
                <w:sz w:val="24"/>
                <w:szCs w:val="24"/>
              </w:rPr>
              <w:t>, so then there was quite a connection you can make, 'This person actually understands where I'm coming from because they are in a very similar situation to mine.' So that creates a sense of, like, security in the group that you're in</w:t>
            </w:r>
            <w:r w:rsidRPr="000F3120">
              <w:rPr>
                <w:i/>
                <w:iCs/>
                <w:sz w:val="24"/>
                <w:szCs w:val="24"/>
              </w:rPr>
              <w:t>.</w:t>
            </w:r>
            <w:r w:rsidRPr="000F3120">
              <w:rPr>
                <w:i/>
                <w:sz w:val="24"/>
                <w:szCs w:val="24"/>
              </w:rPr>
              <w:t>"</w:t>
            </w:r>
          </w:p>
          <w:p w14:paraId="32F980CB" w14:textId="77777777" w:rsidR="000F3120" w:rsidRPr="000F3120" w:rsidRDefault="000F3120" w:rsidP="008E0243">
            <w:pPr>
              <w:spacing w:after="120"/>
              <w:rPr>
                <w:sz w:val="24"/>
                <w:szCs w:val="24"/>
              </w:rPr>
            </w:pPr>
            <w:r w:rsidRPr="000F3120">
              <w:rPr>
                <w:sz w:val="24"/>
                <w:szCs w:val="24"/>
              </w:rPr>
              <w:t>She also found that doing well and achieving results had boosted her confidence and given her the encouragement to enrol of the Access course. Supportive tutors had also played a part in helping her to gain knowledge and skills. She is particularly pleased to be able to support her children with their maths homework.</w:t>
            </w:r>
          </w:p>
          <w:p w14:paraId="28CEAFDC" w14:textId="77777777" w:rsidR="000F3120" w:rsidRPr="000F3120" w:rsidRDefault="000F3120" w:rsidP="00853DB7">
            <w:pPr>
              <w:spacing w:after="120"/>
              <w:jc w:val="both"/>
              <w:rPr>
                <w:rFonts w:cs="Arial"/>
                <w:sz w:val="24"/>
                <w:szCs w:val="24"/>
              </w:rPr>
            </w:pPr>
            <w:r w:rsidRPr="000F3120">
              <w:rPr>
                <w:rFonts w:cs="Arial"/>
                <w:sz w:val="24"/>
                <w:szCs w:val="24"/>
              </w:rPr>
              <w:t>Despite experiencing lots of positive outcomes, she has also found that difficult course content has negatively impacted her mental health. Moreover, a lack of access to childcare has been an issue and nearly prevented her from enrolling on the Access course.</w:t>
            </w:r>
          </w:p>
          <w:p w14:paraId="1C3D42AC" w14:textId="77777777" w:rsidR="000F3120" w:rsidRPr="000F3120" w:rsidRDefault="000F3120" w:rsidP="008E0243">
            <w:pPr>
              <w:spacing w:after="120"/>
              <w:rPr>
                <w:i/>
                <w:sz w:val="24"/>
                <w:szCs w:val="24"/>
              </w:rPr>
            </w:pPr>
            <w:r w:rsidRPr="000F3120">
              <w:rPr>
                <w:i/>
                <w:sz w:val="24"/>
                <w:szCs w:val="24"/>
              </w:rPr>
              <w:t>"So in terms of being a woman and having to take care of these things, being responsible for children, that can really just, you cannot go and do things that you really want to do and that you were maybe meant to be doing. Yes, that is one thing that can stop you."</w:t>
            </w:r>
          </w:p>
        </w:tc>
      </w:tr>
      <w:tr w:rsidR="00E9027F" w14:paraId="5B13E95B" w14:textId="77777777" w:rsidTr="1C50B3A4">
        <w:trPr>
          <w:trHeight w:val="300"/>
        </w:trPr>
        <w:tc>
          <w:tcPr>
            <w:tcW w:w="9628" w:type="dxa"/>
            <w:shd w:val="clear" w:color="auto" w:fill="auto"/>
          </w:tcPr>
          <w:p w14:paraId="3026C9AE" w14:textId="77777777" w:rsidR="00E9027F" w:rsidRPr="1C50B3A4" w:rsidRDefault="00E9027F" w:rsidP="00853DB7">
            <w:pPr>
              <w:spacing w:after="120"/>
              <w:jc w:val="both"/>
              <w:rPr>
                <w:rFonts w:cs="Arial"/>
                <w:sz w:val="24"/>
                <w:szCs w:val="24"/>
              </w:rPr>
            </w:pPr>
          </w:p>
        </w:tc>
      </w:tr>
    </w:tbl>
    <w:p w14:paraId="50CDC655" w14:textId="77777777" w:rsidR="00E9027F" w:rsidRDefault="00E9027F" w:rsidP="005D796D">
      <w:pPr>
        <w:pStyle w:val="LWTitle2"/>
      </w:pPr>
      <w:bookmarkStart w:id="32" w:name="_Toc133273786"/>
      <w:r>
        <w:br w:type="page"/>
      </w:r>
    </w:p>
    <w:p w14:paraId="5D39BABD" w14:textId="72FC36C3" w:rsidR="00C56412" w:rsidRPr="00C56412" w:rsidRDefault="21299FF1" w:rsidP="005D796D">
      <w:pPr>
        <w:pStyle w:val="LWTitle2"/>
        <w:rPr>
          <w:lang w:eastAsia="en-GB"/>
        </w:rPr>
      </w:pPr>
      <w:r>
        <w:lastRenderedPageBreak/>
        <w:t>Obstacles to outcomes</w:t>
      </w:r>
      <w:bookmarkEnd w:id="32"/>
      <w:r>
        <w:t> </w:t>
      </w:r>
    </w:p>
    <w:p w14:paraId="18EA1FAB" w14:textId="77777777" w:rsidR="00361F5F" w:rsidRDefault="00361F5F" w:rsidP="00361F5F">
      <w:pPr>
        <w:spacing w:after="120"/>
        <w:rPr>
          <w:rFonts w:eastAsia="Arial" w:cs="Arial"/>
          <w:sz w:val="24"/>
          <w:szCs w:val="24"/>
        </w:rPr>
      </w:pPr>
      <w:r w:rsidRPr="1C8FA0A1">
        <w:rPr>
          <w:rFonts w:eastAsia="Arial" w:cs="Arial"/>
          <w:color w:val="000000" w:themeColor="text1"/>
          <w:sz w:val="24"/>
          <w:szCs w:val="24"/>
        </w:rPr>
        <w:t>Women experience a range of barriers whilst undertaking learning, which can make it more difficult to experience positive outcomes. These barriers can affect women at different stages of their lives.</w:t>
      </w:r>
      <w:r>
        <w:rPr>
          <w:rFonts w:eastAsia="Arial" w:cs="Arial"/>
          <w:color w:val="000000" w:themeColor="text1"/>
          <w:sz w:val="24"/>
          <w:szCs w:val="24"/>
        </w:rPr>
        <w:t xml:space="preserve"> Many of these obstacles reflect broader trends in society that mitigate against gender equality; for instance, an absence of relatable role models often reflects the fact that male dominated sectors or activities still remain a core part of today’s society, despite some progress made in other areas.</w:t>
      </w:r>
    </w:p>
    <w:p w14:paraId="02641589" w14:textId="77777777" w:rsidR="00C51F44" w:rsidRDefault="6C4D64E5" w:rsidP="00D977FF">
      <w:pPr>
        <w:pStyle w:val="LWSub6"/>
      </w:pPr>
      <w:r w:rsidRPr="00C51F44">
        <w:t>Discrimination</w:t>
      </w:r>
      <w:r w:rsidR="0AF84192" w:rsidRPr="00C51F44">
        <w:t xml:space="preserve"> and bullying</w:t>
      </w:r>
    </w:p>
    <w:p w14:paraId="56EB3004" w14:textId="664EE9CC" w:rsidR="0064144F" w:rsidRPr="009977E7" w:rsidRDefault="00B72F29" w:rsidP="00D977FF">
      <w:pPr>
        <w:spacing w:after="120"/>
        <w:rPr>
          <w:rFonts w:cs="Arial"/>
          <w:color w:val="000000" w:themeColor="text1"/>
          <w:sz w:val="24"/>
          <w:szCs w:val="24"/>
        </w:rPr>
      </w:pPr>
      <w:r w:rsidRPr="009977E7">
        <w:rPr>
          <w:rFonts w:cs="Arial"/>
          <w:color w:val="000000" w:themeColor="text1"/>
          <w:sz w:val="24"/>
          <w:szCs w:val="24"/>
        </w:rPr>
        <w:t xml:space="preserve">Women that </w:t>
      </w:r>
      <w:r w:rsidR="003D0CB8" w:rsidRPr="009977E7">
        <w:rPr>
          <w:rFonts w:cs="Arial"/>
          <w:color w:val="000000" w:themeColor="text1"/>
          <w:sz w:val="24"/>
          <w:szCs w:val="24"/>
        </w:rPr>
        <w:t>experience</w:t>
      </w:r>
      <w:r w:rsidR="40C695CB" w:rsidRPr="009977E7">
        <w:rPr>
          <w:rFonts w:cs="Arial"/>
          <w:color w:val="000000" w:themeColor="text1"/>
          <w:sz w:val="24"/>
          <w:szCs w:val="24"/>
        </w:rPr>
        <w:t xml:space="preserve"> discrimination </w:t>
      </w:r>
      <w:r w:rsidRPr="009977E7">
        <w:rPr>
          <w:rFonts w:cs="Arial"/>
          <w:color w:val="000000" w:themeColor="text1"/>
          <w:sz w:val="24"/>
          <w:szCs w:val="24"/>
        </w:rPr>
        <w:t>within a learning environment can find it harder</w:t>
      </w:r>
      <w:r w:rsidR="003D0CB8" w:rsidRPr="009977E7">
        <w:rPr>
          <w:rFonts w:cs="Arial"/>
          <w:color w:val="000000" w:themeColor="text1"/>
          <w:sz w:val="24"/>
          <w:szCs w:val="24"/>
        </w:rPr>
        <w:t xml:space="preserve"> to</w:t>
      </w:r>
      <w:r w:rsidR="00720AF9" w:rsidRPr="009977E7">
        <w:rPr>
          <w:rFonts w:cs="Arial"/>
          <w:color w:val="000000" w:themeColor="text1"/>
          <w:sz w:val="24"/>
          <w:szCs w:val="24"/>
        </w:rPr>
        <w:t xml:space="preserve"> achieve positive outcomes</w:t>
      </w:r>
      <w:r w:rsidR="00903C78" w:rsidRPr="009977E7">
        <w:rPr>
          <w:rFonts w:cs="Arial"/>
          <w:color w:val="000000" w:themeColor="text1"/>
          <w:sz w:val="24"/>
          <w:szCs w:val="24"/>
        </w:rPr>
        <w:t xml:space="preserve">. </w:t>
      </w:r>
      <w:r w:rsidR="4CA4C568" w:rsidRPr="009977E7">
        <w:rPr>
          <w:rFonts w:cs="Arial"/>
          <w:color w:val="000000" w:themeColor="text1"/>
          <w:sz w:val="24"/>
          <w:szCs w:val="24"/>
        </w:rPr>
        <w:t xml:space="preserve">One </w:t>
      </w:r>
      <w:r w:rsidR="00726958">
        <w:rPr>
          <w:rFonts w:cs="Arial"/>
          <w:color w:val="000000" w:themeColor="text1"/>
          <w:sz w:val="24"/>
          <w:szCs w:val="24"/>
        </w:rPr>
        <w:t>Agile Nation 2</w:t>
      </w:r>
      <w:r w:rsidR="4CA4C568" w:rsidRPr="009977E7">
        <w:rPr>
          <w:rFonts w:cs="Arial"/>
          <w:color w:val="000000" w:themeColor="text1"/>
          <w:sz w:val="24"/>
          <w:szCs w:val="24"/>
        </w:rPr>
        <w:t xml:space="preserve"> learner </w:t>
      </w:r>
      <w:r w:rsidR="300A9E2D" w:rsidRPr="009977E7">
        <w:rPr>
          <w:rFonts w:cs="Arial"/>
          <w:color w:val="000000" w:themeColor="text1"/>
          <w:sz w:val="24"/>
          <w:szCs w:val="24"/>
        </w:rPr>
        <w:t>recalled being bullied in</w:t>
      </w:r>
      <w:r w:rsidR="3D542C1D" w:rsidRPr="009977E7">
        <w:rPr>
          <w:rFonts w:cs="Arial"/>
          <w:color w:val="000000" w:themeColor="text1"/>
          <w:sz w:val="24"/>
          <w:szCs w:val="24"/>
        </w:rPr>
        <w:t xml:space="preserve"> a </w:t>
      </w:r>
      <w:r w:rsidR="300A9E2D" w:rsidRPr="009977E7">
        <w:rPr>
          <w:rFonts w:cs="Arial"/>
          <w:color w:val="000000" w:themeColor="text1"/>
          <w:sz w:val="24"/>
          <w:szCs w:val="24"/>
        </w:rPr>
        <w:t>home-schooling environment</w:t>
      </w:r>
      <w:r w:rsidR="7616AD0C" w:rsidRPr="009977E7">
        <w:rPr>
          <w:rFonts w:cs="Arial"/>
          <w:color w:val="000000" w:themeColor="text1"/>
          <w:sz w:val="24"/>
          <w:szCs w:val="24"/>
        </w:rPr>
        <w:t xml:space="preserve">; she </w:t>
      </w:r>
      <w:r w:rsidR="47B48B7E" w:rsidRPr="009977E7">
        <w:rPr>
          <w:rFonts w:cs="Arial"/>
          <w:color w:val="000000" w:themeColor="text1"/>
          <w:sz w:val="24"/>
          <w:szCs w:val="24"/>
        </w:rPr>
        <w:t>explained that the stress of the situation led to</w:t>
      </w:r>
      <w:r w:rsidR="3DD85E3F" w:rsidRPr="009977E7">
        <w:rPr>
          <w:rFonts w:cs="Arial"/>
          <w:color w:val="000000" w:themeColor="text1"/>
          <w:sz w:val="24"/>
          <w:szCs w:val="24"/>
        </w:rPr>
        <w:t xml:space="preserve"> her becoming ill and not being able to sit her GCSEs. </w:t>
      </w:r>
      <w:r w:rsidR="68C39287" w:rsidRPr="009977E7">
        <w:rPr>
          <w:rFonts w:cs="Arial"/>
          <w:color w:val="000000" w:themeColor="text1"/>
          <w:sz w:val="24"/>
          <w:szCs w:val="24"/>
        </w:rPr>
        <w:t xml:space="preserve">Another </w:t>
      </w:r>
      <w:r w:rsidR="00E61C47">
        <w:rPr>
          <w:rFonts w:cs="Arial"/>
          <w:color w:val="000000" w:themeColor="text1"/>
          <w:sz w:val="24"/>
          <w:szCs w:val="24"/>
        </w:rPr>
        <w:t>participant</w:t>
      </w:r>
      <w:r w:rsidR="0088731B">
        <w:rPr>
          <w:rFonts w:cs="Arial"/>
          <w:color w:val="000000" w:themeColor="text1"/>
          <w:sz w:val="24"/>
          <w:szCs w:val="24"/>
        </w:rPr>
        <w:t>, who identifies as a trans</w:t>
      </w:r>
      <w:r w:rsidR="003A04F8">
        <w:rPr>
          <w:rFonts w:cs="Arial"/>
          <w:color w:val="000000" w:themeColor="text1"/>
          <w:sz w:val="24"/>
          <w:szCs w:val="24"/>
        </w:rPr>
        <w:t xml:space="preserve"> </w:t>
      </w:r>
      <w:r w:rsidR="0088731B">
        <w:rPr>
          <w:rFonts w:cs="Arial"/>
          <w:color w:val="000000" w:themeColor="text1"/>
          <w:sz w:val="24"/>
          <w:szCs w:val="24"/>
        </w:rPr>
        <w:t>woman,</w:t>
      </w:r>
      <w:r w:rsidR="68C39287" w:rsidRPr="009977E7">
        <w:rPr>
          <w:rFonts w:cs="Arial"/>
          <w:color w:val="000000" w:themeColor="text1"/>
          <w:sz w:val="24"/>
          <w:szCs w:val="24"/>
        </w:rPr>
        <w:t xml:space="preserve"> explained that her experience of school had been largely negative due to judgement from others. </w:t>
      </w:r>
      <w:r w:rsidR="003A04F8">
        <w:rPr>
          <w:rFonts w:cs="Arial"/>
          <w:color w:val="000000" w:themeColor="text1"/>
          <w:sz w:val="24"/>
          <w:szCs w:val="24"/>
        </w:rPr>
        <w:t xml:space="preserve">Since transitioning, she </w:t>
      </w:r>
      <w:r w:rsidR="00D74BE3">
        <w:rPr>
          <w:rFonts w:cs="Arial"/>
          <w:color w:val="000000" w:themeColor="text1"/>
          <w:sz w:val="24"/>
          <w:szCs w:val="24"/>
        </w:rPr>
        <w:t xml:space="preserve">feels this barrier has </w:t>
      </w:r>
      <w:r w:rsidR="0040341B">
        <w:rPr>
          <w:rFonts w:cs="Arial"/>
          <w:color w:val="000000" w:themeColor="text1"/>
          <w:sz w:val="24"/>
          <w:szCs w:val="24"/>
        </w:rPr>
        <w:t xml:space="preserve">subsided. </w:t>
      </w:r>
    </w:p>
    <w:p w14:paraId="5E08732F" w14:textId="1F0708F8" w:rsidR="7D87ED9F" w:rsidRDefault="40C695CB" w:rsidP="00440010">
      <w:pPr>
        <w:spacing w:after="120"/>
        <w:ind w:left="357"/>
        <w:rPr>
          <w:rFonts w:eastAsia="Arial" w:cs="Arial"/>
          <w:b/>
          <w:color w:val="000000" w:themeColor="text1"/>
          <w:sz w:val="24"/>
          <w:szCs w:val="24"/>
        </w:rPr>
      </w:pPr>
      <w:r w:rsidRPr="7D87ED9F">
        <w:rPr>
          <w:rFonts w:eastAsia="Arial" w:cs="Arial"/>
          <w:i/>
          <w:iCs/>
          <w:color w:val="000000" w:themeColor="text1"/>
          <w:sz w:val="24"/>
          <w:szCs w:val="24"/>
        </w:rPr>
        <w:t>"Pre-transition, there was definitely a barrier to entry for assistance, there was a lot of judgement. And I feel like since I have transitioned, and I now identify and am seen as female by other people, the barrier to entry is so much lower for that. It's honestly such a stark contrast that it's a little scary."</w:t>
      </w:r>
      <w:r w:rsidR="00FD7566">
        <w:rPr>
          <w:rFonts w:eastAsia="Arial" w:cs="Arial"/>
          <w:i/>
          <w:iCs/>
          <w:color w:val="000000" w:themeColor="text1"/>
          <w:sz w:val="24"/>
          <w:szCs w:val="24"/>
        </w:rPr>
        <w:t xml:space="preserve"> </w:t>
      </w:r>
      <w:r w:rsidR="00FD7566" w:rsidRPr="00C1789C">
        <w:rPr>
          <w:rFonts w:eastAsia="Arial" w:cs="Arial"/>
          <w:b/>
          <w:color w:val="000000" w:themeColor="text1"/>
          <w:sz w:val="24"/>
          <w:szCs w:val="24"/>
        </w:rPr>
        <w:t>(Access to Engineering</w:t>
      </w:r>
      <w:r w:rsidR="004F58E8">
        <w:rPr>
          <w:rFonts w:eastAsia="Arial" w:cs="Arial"/>
          <w:b/>
          <w:color w:val="000000" w:themeColor="text1"/>
          <w:sz w:val="24"/>
          <w:szCs w:val="24"/>
        </w:rPr>
        <w:t>, Cardiff</w:t>
      </w:r>
      <w:r w:rsidR="00FD7566" w:rsidRPr="00C1789C">
        <w:rPr>
          <w:rFonts w:eastAsia="Arial" w:cs="Arial"/>
          <w:b/>
          <w:color w:val="000000" w:themeColor="text1"/>
          <w:sz w:val="24"/>
          <w:szCs w:val="24"/>
        </w:rPr>
        <w:t>)</w:t>
      </w:r>
    </w:p>
    <w:p w14:paraId="05F68AED" w14:textId="667063D3" w:rsidR="00C72869" w:rsidRPr="00C72869" w:rsidRDefault="00C72869" w:rsidP="4CFF4F56">
      <w:pPr>
        <w:spacing w:after="120"/>
        <w:rPr>
          <w:rFonts w:eastAsia="Times New Roman" w:cs="Arial"/>
          <w:color w:val="000000" w:themeColor="text1"/>
          <w:sz w:val="24"/>
          <w:szCs w:val="24"/>
        </w:rPr>
      </w:pPr>
      <w:r>
        <w:rPr>
          <w:rFonts w:eastAsia="Arial" w:cs="Arial"/>
          <w:color w:val="000000" w:themeColor="text1"/>
          <w:sz w:val="24"/>
          <w:szCs w:val="24"/>
        </w:rPr>
        <w:t>This finding is supported by t</w:t>
      </w:r>
      <w:r w:rsidRPr="000640A5">
        <w:rPr>
          <w:rFonts w:eastAsia="Arial" w:cs="Arial"/>
          <w:color w:val="000000" w:themeColor="text1"/>
          <w:sz w:val="24"/>
          <w:szCs w:val="24"/>
        </w:rPr>
        <w:t xml:space="preserve">he wider literature </w:t>
      </w:r>
      <w:r w:rsidR="000038F6">
        <w:rPr>
          <w:rFonts w:eastAsia="Arial" w:cs="Arial"/>
          <w:color w:val="000000" w:themeColor="text1"/>
          <w:sz w:val="24"/>
          <w:szCs w:val="24"/>
        </w:rPr>
        <w:t xml:space="preserve">which reflects </w:t>
      </w:r>
      <w:r w:rsidRPr="000640A5">
        <w:rPr>
          <w:rFonts w:eastAsia="Arial" w:cs="Arial"/>
          <w:color w:val="000000" w:themeColor="text1"/>
          <w:sz w:val="24"/>
          <w:szCs w:val="24"/>
        </w:rPr>
        <w:t xml:space="preserve">that discrimination relating to gender, ethnicity and sexual orientation prevents women’s engagement and progression with learning. </w:t>
      </w:r>
      <w:r w:rsidR="00274E0D" w:rsidRPr="00274E0D">
        <w:rPr>
          <w:rFonts w:eastAsia="Arial" w:cs="Arial"/>
          <w:color w:val="000000" w:themeColor="text1"/>
          <w:sz w:val="24"/>
          <w:szCs w:val="24"/>
        </w:rPr>
        <w:t>A study by Burns et al (2016) on the barriers and enablers of education</w:t>
      </w:r>
      <w:r w:rsidR="00C65C2E">
        <w:rPr>
          <w:rFonts w:eastAsia="Arial" w:cs="Arial"/>
          <w:color w:val="000000" w:themeColor="text1"/>
          <w:sz w:val="24"/>
          <w:szCs w:val="24"/>
        </w:rPr>
        <w:t>al</w:t>
      </w:r>
      <w:r w:rsidR="00274E0D" w:rsidRPr="00274E0D">
        <w:rPr>
          <w:rFonts w:eastAsia="Arial" w:cs="Arial"/>
          <w:color w:val="000000" w:themeColor="text1"/>
          <w:sz w:val="24"/>
          <w:szCs w:val="24"/>
        </w:rPr>
        <w:t xml:space="preserve"> equality for transgender students found that the main barriers </w:t>
      </w:r>
      <w:r w:rsidR="00C65C2E">
        <w:rPr>
          <w:rFonts w:eastAsia="Arial" w:cs="Arial"/>
          <w:color w:val="000000" w:themeColor="text1"/>
          <w:sz w:val="24"/>
          <w:szCs w:val="24"/>
        </w:rPr>
        <w:t>are</w:t>
      </w:r>
      <w:r w:rsidR="00274E0D" w:rsidRPr="00274E0D">
        <w:rPr>
          <w:rFonts w:eastAsia="Arial" w:cs="Arial"/>
          <w:color w:val="000000" w:themeColor="text1"/>
          <w:sz w:val="24"/>
          <w:szCs w:val="24"/>
        </w:rPr>
        <w:t>: gender stereotyping in schools; a lack of awareness and understanding of trans issues; a lack of guidance for schools; inflexibility around school rules; exclusion (including self-exclusion due to feelings of not being accepted); the timing of transition; difficult enrolment processes; moving away from home; and inappropriate facilities.</w:t>
      </w:r>
      <w:r w:rsidR="00274E0D">
        <w:rPr>
          <w:rFonts w:eastAsia="Arial" w:cs="Arial"/>
          <w:color w:val="000000" w:themeColor="text1"/>
          <w:sz w:val="24"/>
          <w:szCs w:val="24"/>
        </w:rPr>
        <w:t xml:space="preserve"> These additional barriers for trans women contribute to a significant disengagement with education; it’s estimated that </w:t>
      </w:r>
      <w:r w:rsidRPr="00C1789C">
        <w:rPr>
          <w:sz w:val="24"/>
          <w:szCs w:val="24"/>
        </w:rPr>
        <w:t xml:space="preserve">one in 20 LGBT+ </w:t>
      </w:r>
      <w:r w:rsidR="00274E0D">
        <w:rPr>
          <w:sz w:val="24"/>
          <w:szCs w:val="24"/>
        </w:rPr>
        <w:t>young people</w:t>
      </w:r>
      <w:r w:rsidRPr="00C1789C">
        <w:rPr>
          <w:sz w:val="24"/>
          <w:szCs w:val="24"/>
        </w:rPr>
        <w:t xml:space="preserve"> drop out of school due to homophobic or transphobic bullying</w:t>
      </w:r>
      <w:r w:rsidRPr="000640A5">
        <w:rPr>
          <w:sz w:val="24"/>
          <w:szCs w:val="24"/>
        </w:rPr>
        <w:t xml:space="preserve"> (Devlin, 2022).</w:t>
      </w:r>
    </w:p>
    <w:p w14:paraId="48FA9CD7" w14:textId="609E0EC4" w:rsidR="00C51F44" w:rsidRDefault="3158E07B" w:rsidP="00D977FF">
      <w:pPr>
        <w:pStyle w:val="LWSub6"/>
      </w:pPr>
      <w:r w:rsidRPr="00C51F44">
        <w:t>Poor mental health</w:t>
      </w:r>
    </w:p>
    <w:p w14:paraId="450487FF" w14:textId="4EF525B3" w:rsidR="16BF8974" w:rsidRPr="009977E7" w:rsidRDefault="00BE7F09" w:rsidP="00853DB7">
      <w:pPr>
        <w:spacing w:after="120"/>
        <w:rPr>
          <w:rFonts w:cs="Arial"/>
          <w:color w:val="000000" w:themeColor="text1"/>
          <w:sz w:val="24"/>
          <w:szCs w:val="24"/>
        </w:rPr>
      </w:pPr>
      <w:r w:rsidRPr="009977E7">
        <w:rPr>
          <w:rFonts w:cs="Arial"/>
          <w:color w:val="000000" w:themeColor="text1"/>
          <w:sz w:val="24"/>
          <w:szCs w:val="24"/>
        </w:rPr>
        <w:t>Anxiety</w:t>
      </w:r>
      <w:r w:rsidR="00421C2D" w:rsidRPr="009977E7">
        <w:rPr>
          <w:rFonts w:cs="Arial"/>
          <w:color w:val="000000" w:themeColor="text1"/>
          <w:sz w:val="24"/>
          <w:szCs w:val="24"/>
        </w:rPr>
        <w:t xml:space="preserve">, </w:t>
      </w:r>
      <w:proofErr w:type="gramStart"/>
      <w:r w:rsidR="16BF8974" w:rsidRPr="009977E7">
        <w:rPr>
          <w:rFonts w:cs="Arial"/>
          <w:color w:val="000000" w:themeColor="text1"/>
          <w:sz w:val="24"/>
          <w:szCs w:val="24"/>
        </w:rPr>
        <w:t>depression</w:t>
      </w:r>
      <w:proofErr w:type="gramEnd"/>
      <w:r w:rsidR="16BF8974" w:rsidRPr="009977E7">
        <w:rPr>
          <w:rFonts w:cs="Arial"/>
          <w:color w:val="000000" w:themeColor="text1"/>
          <w:sz w:val="24"/>
          <w:szCs w:val="24"/>
        </w:rPr>
        <w:t xml:space="preserve"> </w:t>
      </w:r>
      <w:r w:rsidR="00421C2D" w:rsidRPr="009977E7">
        <w:rPr>
          <w:rFonts w:cs="Arial"/>
          <w:color w:val="000000" w:themeColor="text1"/>
          <w:sz w:val="24"/>
          <w:szCs w:val="24"/>
        </w:rPr>
        <w:t xml:space="preserve">and other mental health difficulties are a </w:t>
      </w:r>
      <w:r w:rsidR="5D8006C0" w:rsidRPr="009977E7">
        <w:rPr>
          <w:rFonts w:cs="Arial"/>
          <w:color w:val="000000" w:themeColor="text1"/>
          <w:sz w:val="24"/>
          <w:szCs w:val="24"/>
        </w:rPr>
        <w:t xml:space="preserve">barrier to </w:t>
      </w:r>
      <w:r w:rsidR="00825AEF" w:rsidRPr="009977E7">
        <w:rPr>
          <w:rFonts w:cs="Arial"/>
          <w:color w:val="000000" w:themeColor="text1"/>
          <w:sz w:val="24"/>
          <w:szCs w:val="24"/>
        </w:rPr>
        <w:t xml:space="preserve">sustained </w:t>
      </w:r>
      <w:r w:rsidR="5D8006C0" w:rsidRPr="009977E7">
        <w:rPr>
          <w:rFonts w:cs="Arial"/>
          <w:color w:val="000000" w:themeColor="text1"/>
          <w:sz w:val="24"/>
          <w:szCs w:val="24"/>
        </w:rPr>
        <w:t>engag</w:t>
      </w:r>
      <w:r w:rsidR="00825AEF" w:rsidRPr="009977E7">
        <w:rPr>
          <w:rFonts w:cs="Arial"/>
          <w:color w:val="000000" w:themeColor="text1"/>
          <w:sz w:val="24"/>
          <w:szCs w:val="24"/>
        </w:rPr>
        <w:t xml:space="preserve">ement </w:t>
      </w:r>
      <w:r w:rsidR="16BF8974" w:rsidRPr="009977E7">
        <w:rPr>
          <w:rFonts w:cs="Arial"/>
          <w:color w:val="000000" w:themeColor="text1"/>
          <w:sz w:val="24"/>
          <w:szCs w:val="24"/>
        </w:rPr>
        <w:t>with learning</w:t>
      </w:r>
      <w:r w:rsidR="005F0EC7">
        <w:rPr>
          <w:rFonts w:cs="Arial"/>
          <w:color w:val="000000" w:themeColor="text1"/>
          <w:sz w:val="24"/>
          <w:szCs w:val="24"/>
        </w:rPr>
        <w:t xml:space="preserve"> with mainstream education systems not well set up to support those experiencing poor mental health (Waller et al, 2018). </w:t>
      </w:r>
      <w:r w:rsidR="009863B7" w:rsidRPr="009977E7">
        <w:rPr>
          <w:rFonts w:cs="Arial"/>
          <w:color w:val="000000" w:themeColor="text1"/>
          <w:sz w:val="24"/>
          <w:szCs w:val="24"/>
        </w:rPr>
        <w:t>Some women</w:t>
      </w:r>
      <w:r w:rsidR="48F00083" w:rsidRPr="009977E7">
        <w:rPr>
          <w:rFonts w:cs="Arial"/>
          <w:color w:val="000000" w:themeColor="text1"/>
          <w:sz w:val="24"/>
          <w:szCs w:val="24"/>
        </w:rPr>
        <w:t xml:space="preserve"> </w:t>
      </w:r>
      <w:r w:rsidR="009863B7" w:rsidRPr="009977E7">
        <w:rPr>
          <w:rFonts w:cs="Arial"/>
          <w:color w:val="000000" w:themeColor="text1"/>
          <w:sz w:val="24"/>
          <w:szCs w:val="24"/>
        </w:rPr>
        <w:t xml:space="preserve">shared that </w:t>
      </w:r>
      <w:r w:rsidR="48F00083" w:rsidRPr="009977E7">
        <w:rPr>
          <w:rFonts w:cs="Arial"/>
          <w:color w:val="000000" w:themeColor="text1"/>
          <w:sz w:val="24"/>
          <w:szCs w:val="24"/>
        </w:rPr>
        <w:t>difficult course content</w:t>
      </w:r>
      <w:r w:rsidR="00306823" w:rsidRPr="009977E7">
        <w:rPr>
          <w:rFonts w:cs="Arial"/>
          <w:color w:val="000000" w:themeColor="text1"/>
          <w:sz w:val="24"/>
          <w:szCs w:val="24"/>
        </w:rPr>
        <w:t>,</w:t>
      </w:r>
      <w:r w:rsidR="48F00083" w:rsidRPr="009977E7">
        <w:rPr>
          <w:rFonts w:cs="Arial"/>
          <w:color w:val="000000" w:themeColor="text1"/>
          <w:sz w:val="24"/>
          <w:szCs w:val="24"/>
        </w:rPr>
        <w:t xml:space="preserve"> and feeling overwhelmed by assignments and deadlines</w:t>
      </w:r>
      <w:r w:rsidR="009863B7" w:rsidRPr="009977E7">
        <w:rPr>
          <w:rFonts w:cs="Arial"/>
          <w:color w:val="000000" w:themeColor="text1"/>
          <w:sz w:val="24"/>
          <w:szCs w:val="24"/>
        </w:rPr>
        <w:t>, worsened their mental health</w:t>
      </w:r>
      <w:r w:rsidR="48F00083" w:rsidRPr="009977E7">
        <w:rPr>
          <w:rFonts w:cs="Arial"/>
          <w:color w:val="000000" w:themeColor="text1"/>
          <w:sz w:val="24"/>
          <w:szCs w:val="24"/>
        </w:rPr>
        <w:t xml:space="preserve">. </w:t>
      </w:r>
      <w:r w:rsidR="6D70CC4B" w:rsidRPr="009977E7">
        <w:rPr>
          <w:rFonts w:cs="Arial"/>
          <w:color w:val="000000" w:themeColor="text1"/>
          <w:sz w:val="24"/>
          <w:szCs w:val="24"/>
        </w:rPr>
        <w:t xml:space="preserve">Another learner explained that she experienced panic attacks before giving presentations. </w:t>
      </w:r>
    </w:p>
    <w:p w14:paraId="3FDB7D43" w14:textId="3DED77C5" w:rsidR="5719F658" w:rsidRPr="00C1789C" w:rsidRDefault="5719F658" w:rsidP="1C8FA0A1">
      <w:pPr>
        <w:spacing w:after="120"/>
        <w:ind w:left="357"/>
        <w:rPr>
          <w:rFonts w:eastAsia="Arial" w:cs="Arial"/>
          <w:b/>
          <w:bCs/>
          <w:sz w:val="24"/>
          <w:szCs w:val="24"/>
        </w:rPr>
      </w:pPr>
      <w:r w:rsidRPr="1C8FA0A1">
        <w:rPr>
          <w:rFonts w:eastAsia="Arial" w:cs="Arial"/>
          <w:i/>
          <w:iCs/>
          <w:color w:val="000000" w:themeColor="text1"/>
          <w:sz w:val="24"/>
          <w:szCs w:val="24"/>
        </w:rPr>
        <w:t xml:space="preserve">"I'd considered doing a </w:t>
      </w:r>
      <w:proofErr w:type="gramStart"/>
      <w:r w:rsidRPr="1C8FA0A1">
        <w:rPr>
          <w:rFonts w:eastAsia="Arial" w:cs="Arial"/>
          <w:i/>
          <w:iCs/>
          <w:color w:val="000000" w:themeColor="text1"/>
          <w:sz w:val="24"/>
          <w:szCs w:val="24"/>
        </w:rPr>
        <w:t>PhD</w:t>
      </w:r>
      <w:proofErr w:type="gramEnd"/>
      <w:r w:rsidRPr="1C8FA0A1">
        <w:rPr>
          <w:rFonts w:eastAsia="Arial" w:cs="Arial"/>
          <w:i/>
          <w:iCs/>
          <w:color w:val="000000" w:themeColor="text1"/>
          <w:sz w:val="24"/>
          <w:szCs w:val="24"/>
        </w:rPr>
        <w:t xml:space="preserve"> but I just don't think- my master's was really bad for my mental health and I don't think I'd want to take the risk.</w:t>
      </w:r>
      <w:r w:rsidR="003A00F2" w:rsidRPr="1C8FA0A1">
        <w:rPr>
          <w:rFonts w:eastAsia="Arial" w:cs="Arial"/>
          <w:i/>
          <w:iCs/>
          <w:color w:val="000000" w:themeColor="text1"/>
          <w:sz w:val="24"/>
          <w:szCs w:val="24"/>
        </w:rPr>
        <w:t xml:space="preserve">” </w:t>
      </w:r>
      <w:r w:rsidR="0020F979" w:rsidRPr="1C8FA0A1">
        <w:rPr>
          <w:rFonts w:eastAsia="Arial" w:cs="Arial"/>
          <w:b/>
          <w:bCs/>
          <w:color w:val="000000" w:themeColor="text1"/>
          <w:sz w:val="24"/>
          <w:szCs w:val="24"/>
        </w:rPr>
        <w:t>(</w:t>
      </w:r>
      <w:proofErr w:type="gramStart"/>
      <w:r w:rsidR="003A00F2" w:rsidRPr="1C8FA0A1">
        <w:rPr>
          <w:rFonts w:eastAsia="Arial" w:cs="Arial"/>
          <w:b/>
          <w:bCs/>
          <w:color w:val="000000" w:themeColor="text1"/>
          <w:sz w:val="24"/>
          <w:szCs w:val="24"/>
        </w:rPr>
        <w:t>Master’s in Education</w:t>
      </w:r>
      <w:proofErr w:type="gramEnd"/>
      <w:r w:rsidR="004F58E8" w:rsidRPr="1C8FA0A1">
        <w:rPr>
          <w:rFonts w:eastAsia="Arial" w:cs="Arial"/>
          <w:b/>
          <w:bCs/>
          <w:color w:val="000000" w:themeColor="text1"/>
          <w:sz w:val="24"/>
          <w:szCs w:val="24"/>
        </w:rPr>
        <w:t>, Swansea</w:t>
      </w:r>
      <w:r w:rsidR="003A00F2" w:rsidRPr="1C8FA0A1">
        <w:rPr>
          <w:rFonts w:eastAsia="Arial" w:cs="Arial"/>
          <w:b/>
          <w:bCs/>
          <w:color w:val="000000" w:themeColor="text1"/>
          <w:sz w:val="24"/>
          <w:szCs w:val="24"/>
        </w:rPr>
        <w:t>)</w:t>
      </w:r>
    </w:p>
    <w:p w14:paraId="35FC3C09" w14:textId="77777777" w:rsidR="00C51F44" w:rsidRDefault="6C4D64E5" w:rsidP="00D977FF">
      <w:pPr>
        <w:pStyle w:val="LWSub6"/>
      </w:pPr>
      <w:r w:rsidRPr="00C51F44">
        <w:lastRenderedPageBreak/>
        <w:t>Lack of support for additional learning needs</w:t>
      </w:r>
    </w:p>
    <w:p w14:paraId="6F511809" w14:textId="472E119B" w:rsidR="768DBFEE" w:rsidRPr="009977E7" w:rsidRDefault="008D3D78" w:rsidP="00853DB7">
      <w:pPr>
        <w:spacing w:after="120"/>
        <w:rPr>
          <w:rFonts w:cs="Arial"/>
          <w:color w:val="000000" w:themeColor="text1"/>
          <w:sz w:val="24"/>
          <w:szCs w:val="24"/>
        </w:rPr>
      </w:pPr>
      <w:r w:rsidRPr="009977E7">
        <w:rPr>
          <w:rFonts w:cs="Arial"/>
          <w:color w:val="000000" w:themeColor="text1"/>
          <w:sz w:val="24"/>
          <w:szCs w:val="24"/>
        </w:rPr>
        <w:t>Inadequate support for additional learning needs</w:t>
      </w:r>
      <w:r w:rsidR="004548C0" w:rsidRPr="009977E7">
        <w:rPr>
          <w:rFonts w:cs="Arial"/>
          <w:color w:val="000000" w:themeColor="text1"/>
          <w:sz w:val="24"/>
          <w:szCs w:val="24"/>
        </w:rPr>
        <w:t xml:space="preserve"> negatively affects women’s learning experiences. </w:t>
      </w:r>
      <w:r w:rsidR="768DBFEE" w:rsidRPr="009977E7">
        <w:rPr>
          <w:rFonts w:cs="Arial"/>
          <w:color w:val="000000" w:themeColor="text1"/>
          <w:sz w:val="24"/>
          <w:szCs w:val="24"/>
        </w:rPr>
        <w:t xml:space="preserve">Women with ADHD explained how a lack of support and understanding of additional learning needs affected their experience of learning at different points in their lives. </w:t>
      </w:r>
      <w:r w:rsidR="64626106" w:rsidRPr="009977E7">
        <w:rPr>
          <w:rFonts w:cs="Arial"/>
          <w:color w:val="000000" w:themeColor="text1"/>
          <w:sz w:val="24"/>
          <w:szCs w:val="24"/>
        </w:rPr>
        <w:t>One woman felt that if she had been referred to learning support specialists sooner then she would have put less pressure on herself during her master’s studies</w:t>
      </w:r>
      <w:r w:rsidR="54DEFEA1" w:rsidRPr="009977E7">
        <w:rPr>
          <w:rFonts w:cs="Arial"/>
          <w:color w:val="000000" w:themeColor="text1"/>
          <w:sz w:val="24"/>
          <w:szCs w:val="24"/>
        </w:rPr>
        <w:t>. Another woman recalled how difficult it was having undiagnosed ADHD at school.</w:t>
      </w:r>
    </w:p>
    <w:p w14:paraId="4B49C582" w14:textId="5CD397E7" w:rsidR="69972F48" w:rsidRDefault="69972F48" w:rsidP="00082726">
      <w:pPr>
        <w:spacing w:after="120"/>
        <w:ind w:left="284"/>
        <w:rPr>
          <w:rFonts w:eastAsia="Arial" w:cs="Arial"/>
          <w:sz w:val="24"/>
          <w:szCs w:val="24"/>
        </w:rPr>
      </w:pPr>
      <w:r w:rsidRPr="1C8FA0A1">
        <w:rPr>
          <w:rFonts w:eastAsia="Arial" w:cs="Arial"/>
          <w:i/>
          <w:iCs/>
          <w:color w:val="000000" w:themeColor="text1"/>
          <w:sz w:val="24"/>
          <w:szCs w:val="24"/>
        </w:rPr>
        <w:t>"I'd learned in school that I couldn't learn. People would always be like, '</w:t>
      </w:r>
      <w:r w:rsidR="00170FDD" w:rsidRPr="1C8FA0A1">
        <w:rPr>
          <w:rFonts w:eastAsia="Arial" w:cs="Arial"/>
          <w:i/>
          <w:iCs/>
          <w:color w:val="000000" w:themeColor="text1"/>
          <w:sz w:val="24"/>
          <w:szCs w:val="24"/>
        </w:rPr>
        <w:t>[name redacted]</w:t>
      </w:r>
      <w:r w:rsidRPr="1C8FA0A1">
        <w:rPr>
          <w:rFonts w:eastAsia="Arial" w:cs="Arial"/>
          <w:i/>
          <w:iCs/>
          <w:color w:val="000000" w:themeColor="text1"/>
          <w:sz w:val="24"/>
          <w:szCs w:val="24"/>
        </w:rPr>
        <w:t>, she just messes about, good laugh but doesn't really knuckle down' and now I know that's because of my ADHD, that I found it more difficult to focus myself</w:t>
      </w:r>
      <w:r w:rsidR="051EEAF0" w:rsidRPr="1C8FA0A1">
        <w:rPr>
          <w:rFonts w:eastAsia="Arial" w:cs="Arial"/>
          <w:i/>
          <w:iCs/>
          <w:color w:val="000000" w:themeColor="text1"/>
          <w:sz w:val="24"/>
          <w:szCs w:val="24"/>
        </w:rPr>
        <w:t>.</w:t>
      </w:r>
      <w:r w:rsidRPr="1C8FA0A1">
        <w:rPr>
          <w:rFonts w:eastAsia="Arial" w:cs="Arial"/>
          <w:i/>
          <w:iCs/>
          <w:color w:val="000000" w:themeColor="text1"/>
          <w:sz w:val="24"/>
          <w:szCs w:val="24"/>
        </w:rPr>
        <w:t>"</w:t>
      </w:r>
      <w:r w:rsidR="0026148B" w:rsidRPr="1C8FA0A1">
        <w:rPr>
          <w:rFonts w:eastAsia="Arial" w:cs="Arial"/>
          <w:i/>
          <w:iCs/>
          <w:color w:val="000000" w:themeColor="text1"/>
          <w:sz w:val="24"/>
          <w:szCs w:val="24"/>
        </w:rPr>
        <w:t xml:space="preserve"> </w:t>
      </w:r>
      <w:r w:rsidR="0026148B" w:rsidRPr="1C8FA0A1">
        <w:rPr>
          <w:rFonts w:eastAsia="Arial" w:cs="Arial"/>
          <w:b/>
          <w:bCs/>
          <w:color w:val="000000" w:themeColor="text1"/>
          <w:sz w:val="24"/>
          <w:szCs w:val="24"/>
        </w:rPr>
        <w:t xml:space="preserve">(Creative Media </w:t>
      </w:r>
      <w:r w:rsidR="004F58E8" w:rsidRPr="1C8FA0A1">
        <w:rPr>
          <w:rFonts w:eastAsia="Arial" w:cs="Arial"/>
          <w:b/>
          <w:bCs/>
          <w:color w:val="000000" w:themeColor="text1"/>
          <w:sz w:val="24"/>
          <w:szCs w:val="24"/>
        </w:rPr>
        <w:t>Level 3, South Wales</w:t>
      </w:r>
      <w:r w:rsidR="00DB0C99" w:rsidRPr="1C8FA0A1">
        <w:rPr>
          <w:rFonts w:eastAsia="Arial" w:cs="Arial"/>
          <w:b/>
          <w:bCs/>
          <w:color w:val="000000" w:themeColor="text1"/>
          <w:sz w:val="24"/>
          <w:szCs w:val="24"/>
        </w:rPr>
        <w:t>)</w:t>
      </w:r>
    </w:p>
    <w:p w14:paraId="58C5D070" w14:textId="77777777" w:rsidR="00C51F44" w:rsidRDefault="69972F48" w:rsidP="00D977FF">
      <w:pPr>
        <w:pStyle w:val="LWSub6"/>
      </w:pPr>
      <w:r w:rsidRPr="00C51F44">
        <w:t>Absence of relatable role models and mentors</w:t>
      </w:r>
    </w:p>
    <w:p w14:paraId="6469BBA7" w14:textId="32FFD1CF" w:rsidR="00857417" w:rsidRPr="009977E7" w:rsidRDefault="005464F4" w:rsidP="00D977FF">
      <w:pPr>
        <w:spacing w:after="120"/>
        <w:rPr>
          <w:rFonts w:cs="Arial"/>
          <w:color w:val="000000" w:themeColor="text1"/>
          <w:sz w:val="24"/>
          <w:szCs w:val="24"/>
        </w:rPr>
      </w:pPr>
      <w:r w:rsidRPr="21BE2A1F">
        <w:rPr>
          <w:rFonts w:cs="Arial"/>
          <w:color w:val="000000" w:themeColor="text1"/>
          <w:sz w:val="24"/>
          <w:szCs w:val="24"/>
        </w:rPr>
        <w:t xml:space="preserve">Women learners interviewed as part of this study </w:t>
      </w:r>
      <w:r w:rsidR="00C51F44" w:rsidRPr="21BE2A1F">
        <w:rPr>
          <w:rFonts w:cs="Arial"/>
          <w:color w:val="000000" w:themeColor="text1"/>
          <w:sz w:val="24"/>
          <w:szCs w:val="24"/>
        </w:rPr>
        <w:t>noted the importance of having</w:t>
      </w:r>
      <w:r w:rsidR="43073D9F" w:rsidRPr="21BE2A1F">
        <w:rPr>
          <w:rFonts w:cs="Arial"/>
          <w:color w:val="000000" w:themeColor="text1"/>
          <w:sz w:val="24"/>
          <w:szCs w:val="24"/>
        </w:rPr>
        <w:t xml:space="preserve"> </w:t>
      </w:r>
      <w:r w:rsidR="17B1465E" w:rsidRPr="21BE2A1F">
        <w:rPr>
          <w:rFonts w:cs="Arial"/>
          <w:color w:val="000000" w:themeColor="text1"/>
          <w:sz w:val="24"/>
          <w:szCs w:val="24"/>
        </w:rPr>
        <w:t xml:space="preserve">positive and relatable role models </w:t>
      </w:r>
      <w:r w:rsidR="00064746" w:rsidRPr="21BE2A1F">
        <w:rPr>
          <w:rFonts w:cs="Arial"/>
          <w:color w:val="000000" w:themeColor="text1"/>
          <w:sz w:val="24"/>
          <w:szCs w:val="24"/>
        </w:rPr>
        <w:t>to look up to</w:t>
      </w:r>
      <w:r w:rsidR="17B1465E" w:rsidRPr="21BE2A1F">
        <w:rPr>
          <w:rFonts w:cs="Arial"/>
          <w:color w:val="000000" w:themeColor="text1"/>
          <w:sz w:val="24"/>
          <w:szCs w:val="24"/>
        </w:rPr>
        <w:t xml:space="preserve">. </w:t>
      </w:r>
      <w:r w:rsidR="0054757C" w:rsidRPr="21BE2A1F">
        <w:rPr>
          <w:rFonts w:cs="Arial"/>
          <w:color w:val="000000" w:themeColor="text1"/>
          <w:sz w:val="24"/>
          <w:szCs w:val="24"/>
        </w:rPr>
        <w:t xml:space="preserve">One woman who </w:t>
      </w:r>
      <w:r w:rsidR="00A505FB" w:rsidRPr="21BE2A1F">
        <w:rPr>
          <w:rFonts w:cs="Arial"/>
          <w:color w:val="000000" w:themeColor="text1"/>
          <w:sz w:val="24"/>
          <w:szCs w:val="24"/>
        </w:rPr>
        <w:t>saw her course leader as a</w:t>
      </w:r>
      <w:r w:rsidR="00AC2CBB" w:rsidRPr="21BE2A1F">
        <w:rPr>
          <w:rFonts w:cs="Arial"/>
          <w:color w:val="000000" w:themeColor="text1"/>
          <w:sz w:val="24"/>
          <w:szCs w:val="24"/>
        </w:rPr>
        <w:t xml:space="preserve"> role model described feeling </w:t>
      </w:r>
      <w:r w:rsidR="00866345" w:rsidRPr="21BE2A1F">
        <w:rPr>
          <w:rFonts w:cs="Arial"/>
          <w:color w:val="000000" w:themeColor="text1"/>
          <w:sz w:val="24"/>
          <w:szCs w:val="24"/>
        </w:rPr>
        <w:t xml:space="preserve">more encouraged and determined. </w:t>
      </w:r>
      <w:r w:rsidR="007275EC" w:rsidRPr="21BE2A1F">
        <w:rPr>
          <w:rFonts w:cs="Arial"/>
          <w:color w:val="000000" w:themeColor="text1"/>
          <w:sz w:val="24"/>
          <w:szCs w:val="24"/>
        </w:rPr>
        <w:t xml:space="preserve">Provider 2 </w:t>
      </w:r>
      <w:r w:rsidR="00345091" w:rsidRPr="21BE2A1F">
        <w:rPr>
          <w:rFonts w:cs="Arial"/>
          <w:color w:val="000000" w:themeColor="text1"/>
          <w:sz w:val="24"/>
          <w:szCs w:val="24"/>
        </w:rPr>
        <w:t xml:space="preserve">also noted the importance </w:t>
      </w:r>
      <w:r w:rsidR="00B46420" w:rsidRPr="21BE2A1F">
        <w:rPr>
          <w:rFonts w:cs="Arial"/>
          <w:color w:val="000000" w:themeColor="text1"/>
          <w:sz w:val="24"/>
          <w:szCs w:val="24"/>
        </w:rPr>
        <w:t xml:space="preserve">of </w:t>
      </w:r>
      <w:r w:rsidR="00B132A0" w:rsidRPr="21BE2A1F">
        <w:rPr>
          <w:rFonts w:cs="Arial"/>
          <w:color w:val="000000" w:themeColor="text1"/>
          <w:sz w:val="24"/>
          <w:szCs w:val="24"/>
        </w:rPr>
        <w:t>supportive, relatable teaching staff.</w:t>
      </w:r>
    </w:p>
    <w:p w14:paraId="15D6C2BB" w14:textId="56790529" w:rsidR="00857417" w:rsidRPr="00D977FF" w:rsidRDefault="00B132A0" w:rsidP="00082726">
      <w:pPr>
        <w:spacing w:after="120"/>
        <w:ind w:left="284"/>
        <w:rPr>
          <w:rFonts w:cs="Arial"/>
          <w:color w:val="000000" w:themeColor="text1"/>
          <w:sz w:val="24"/>
          <w:szCs w:val="24"/>
        </w:rPr>
      </w:pPr>
      <w:r w:rsidRPr="00D977FF">
        <w:rPr>
          <w:i/>
          <w:iCs/>
          <w:color w:val="000000" w:themeColor="text1"/>
          <w:sz w:val="24"/>
          <w:szCs w:val="24"/>
        </w:rPr>
        <w:t>“We've got some really positive role models in the delivery staff as well, and I think that's really critical. And I think for a lot of adult learners who might have had a really negative experience of education, whether that's in school or college, are quite often associated with particular teachers. I think with adult community learning tutors, they're more than supportive, more than dedicated, and that's no disrespect to any other teaching staff in other sectors, but because they have that lived experience quite a lot of them themselves, don't they?”</w:t>
      </w:r>
      <w:r w:rsidRPr="00D977FF">
        <w:rPr>
          <w:color w:val="000000" w:themeColor="text1"/>
          <w:sz w:val="24"/>
          <w:szCs w:val="24"/>
        </w:rPr>
        <w:t xml:space="preserve"> </w:t>
      </w:r>
      <w:r w:rsidRPr="00D977FF">
        <w:rPr>
          <w:b/>
          <w:bCs/>
          <w:color w:val="000000" w:themeColor="text1"/>
          <w:sz w:val="24"/>
          <w:szCs w:val="24"/>
        </w:rPr>
        <w:t>(Provider 2)</w:t>
      </w:r>
    </w:p>
    <w:p w14:paraId="71B12CB7" w14:textId="05F60B4E" w:rsidR="17B1465E" w:rsidRPr="009977E7" w:rsidRDefault="006A75F3" w:rsidP="00D977FF">
      <w:pPr>
        <w:spacing w:after="120"/>
        <w:rPr>
          <w:rFonts w:cs="Arial"/>
          <w:color w:val="000000" w:themeColor="text1"/>
          <w:sz w:val="24"/>
          <w:szCs w:val="24"/>
        </w:rPr>
      </w:pPr>
      <w:r w:rsidRPr="009977E7">
        <w:rPr>
          <w:rFonts w:cs="Arial"/>
          <w:color w:val="000000" w:themeColor="text1"/>
          <w:sz w:val="24"/>
          <w:szCs w:val="24"/>
        </w:rPr>
        <w:t xml:space="preserve">Reflecting on her undergraduate degree, one woman </w:t>
      </w:r>
      <w:r w:rsidR="00332930" w:rsidRPr="009977E7">
        <w:rPr>
          <w:rFonts w:cs="Arial"/>
          <w:color w:val="000000" w:themeColor="text1"/>
          <w:sz w:val="24"/>
          <w:szCs w:val="24"/>
        </w:rPr>
        <w:t>explained how</w:t>
      </w:r>
      <w:r w:rsidR="006C5908" w:rsidRPr="009977E7">
        <w:rPr>
          <w:rFonts w:cs="Arial"/>
          <w:color w:val="000000" w:themeColor="text1"/>
          <w:sz w:val="24"/>
          <w:szCs w:val="24"/>
        </w:rPr>
        <w:t xml:space="preserve"> this had been a difficult period for her. </w:t>
      </w:r>
      <w:r w:rsidR="00147130" w:rsidRPr="009977E7">
        <w:rPr>
          <w:rFonts w:cs="Arial"/>
          <w:color w:val="000000" w:themeColor="text1"/>
          <w:sz w:val="24"/>
          <w:szCs w:val="24"/>
        </w:rPr>
        <w:t xml:space="preserve">Feeling that she was not doing as well as </w:t>
      </w:r>
      <w:r w:rsidR="00A679CA" w:rsidRPr="009977E7">
        <w:rPr>
          <w:rFonts w:cs="Arial"/>
          <w:color w:val="000000" w:themeColor="text1"/>
          <w:sz w:val="24"/>
          <w:szCs w:val="24"/>
        </w:rPr>
        <w:t>she was expected to do</w:t>
      </w:r>
      <w:r w:rsidR="006C5908" w:rsidRPr="009977E7">
        <w:rPr>
          <w:rFonts w:cs="Arial"/>
          <w:color w:val="000000" w:themeColor="text1"/>
          <w:sz w:val="24"/>
          <w:szCs w:val="24"/>
        </w:rPr>
        <w:t>,</w:t>
      </w:r>
      <w:r w:rsidR="00332930" w:rsidRPr="009977E7">
        <w:rPr>
          <w:rFonts w:cs="Arial"/>
          <w:color w:val="000000" w:themeColor="text1"/>
          <w:sz w:val="24"/>
          <w:szCs w:val="24"/>
        </w:rPr>
        <w:t xml:space="preserve"> </w:t>
      </w:r>
      <w:r w:rsidR="0012472E" w:rsidRPr="009977E7">
        <w:rPr>
          <w:rFonts w:cs="Arial"/>
          <w:color w:val="000000" w:themeColor="text1"/>
          <w:sz w:val="24"/>
          <w:szCs w:val="24"/>
        </w:rPr>
        <w:t xml:space="preserve">she </w:t>
      </w:r>
      <w:r w:rsidR="005D2A99" w:rsidRPr="009977E7">
        <w:rPr>
          <w:rFonts w:cs="Arial"/>
          <w:color w:val="000000" w:themeColor="text1"/>
          <w:sz w:val="24"/>
          <w:szCs w:val="24"/>
        </w:rPr>
        <w:t>considered dropping out of her course</w:t>
      </w:r>
      <w:r w:rsidR="0012472E" w:rsidRPr="009977E7">
        <w:rPr>
          <w:rFonts w:cs="Arial"/>
          <w:color w:val="000000" w:themeColor="text1"/>
          <w:sz w:val="24"/>
          <w:szCs w:val="24"/>
        </w:rPr>
        <w:t xml:space="preserve"> and </w:t>
      </w:r>
      <w:r w:rsidR="009539B6" w:rsidRPr="009977E7">
        <w:rPr>
          <w:rFonts w:cs="Arial"/>
          <w:color w:val="000000" w:themeColor="text1"/>
          <w:sz w:val="24"/>
          <w:szCs w:val="24"/>
        </w:rPr>
        <w:t>turned down an opportunity to work overseas</w:t>
      </w:r>
      <w:r w:rsidR="001641F4" w:rsidRPr="009977E7">
        <w:rPr>
          <w:rFonts w:cs="Arial"/>
          <w:color w:val="000000" w:themeColor="text1"/>
          <w:sz w:val="24"/>
          <w:szCs w:val="24"/>
        </w:rPr>
        <w:t xml:space="preserve">. </w:t>
      </w:r>
      <w:r w:rsidR="00B84526" w:rsidRPr="009977E7">
        <w:rPr>
          <w:rFonts w:cs="Arial"/>
          <w:color w:val="000000" w:themeColor="text1"/>
          <w:sz w:val="24"/>
          <w:szCs w:val="24"/>
        </w:rPr>
        <w:t xml:space="preserve">Looking back, she thinks </w:t>
      </w:r>
      <w:r w:rsidR="00353AEB" w:rsidRPr="009977E7">
        <w:rPr>
          <w:rFonts w:cs="Arial"/>
          <w:color w:val="000000" w:themeColor="text1"/>
          <w:sz w:val="24"/>
          <w:szCs w:val="24"/>
        </w:rPr>
        <w:t xml:space="preserve">that having a </w:t>
      </w:r>
      <w:r w:rsidR="001641F4" w:rsidRPr="009977E7">
        <w:rPr>
          <w:rFonts w:cs="Arial"/>
          <w:color w:val="000000" w:themeColor="text1"/>
          <w:sz w:val="24"/>
          <w:szCs w:val="24"/>
        </w:rPr>
        <w:t xml:space="preserve">relatable mentor would have </w:t>
      </w:r>
      <w:r w:rsidR="003C3347" w:rsidRPr="009977E7">
        <w:rPr>
          <w:rFonts w:cs="Arial"/>
          <w:color w:val="000000" w:themeColor="text1"/>
          <w:sz w:val="24"/>
          <w:szCs w:val="24"/>
        </w:rPr>
        <w:t>helped</w:t>
      </w:r>
      <w:r w:rsidR="0056046D" w:rsidRPr="009977E7">
        <w:rPr>
          <w:rFonts w:cs="Arial"/>
          <w:color w:val="000000" w:themeColor="text1"/>
          <w:sz w:val="24"/>
          <w:szCs w:val="24"/>
        </w:rPr>
        <w:t>.</w:t>
      </w:r>
    </w:p>
    <w:p w14:paraId="150A4048" w14:textId="633A524D" w:rsidR="43073D9F" w:rsidRDefault="43073D9F" w:rsidP="00082726">
      <w:pPr>
        <w:pStyle w:val="LWBody"/>
        <w:ind w:left="284"/>
        <w:rPr>
          <w:rFonts w:eastAsia="Arial"/>
          <w:b/>
          <w:bCs/>
        </w:rPr>
      </w:pPr>
      <w:r w:rsidRPr="1C8FA0A1">
        <w:rPr>
          <w:rFonts w:eastAsia="Arial"/>
          <w:i/>
          <w:iCs/>
          <w:color w:val="000000" w:themeColor="text1"/>
        </w:rPr>
        <w:t xml:space="preserve">"My mentor was </w:t>
      </w:r>
      <w:proofErr w:type="gramStart"/>
      <w:r w:rsidRPr="1C8FA0A1">
        <w:rPr>
          <w:rFonts w:eastAsia="Arial"/>
          <w:i/>
          <w:iCs/>
          <w:color w:val="000000" w:themeColor="text1"/>
        </w:rPr>
        <w:t>like,</w:t>
      </w:r>
      <w:proofErr w:type="gramEnd"/>
      <w:r w:rsidRPr="1C8FA0A1">
        <w:rPr>
          <w:rFonts w:eastAsia="Arial"/>
          <w:i/>
          <w:iCs/>
          <w:color w:val="000000" w:themeColor="text1"/>
        </w:rPr>
        <w:t xml:space="preserve"> a middle-aged white man and we just didn't find any way to connect. I think if I'd had a female mentor or maybe someone who was an ethnic minority that I could related to, I think that would really have helped." </w:t>
      </w:r>
      <w:r w:rsidRPr="1C8FA0A1">
        <w:rPr>
          <w:rFonts w:eastAsia="Arial"/>
        </w:rPr>
        <w:t xml:space="preserve"> </w:t>
      </w:r>
      <w:r w:rsidR="00682231" w:rsidRPr="1C8FA0A1">
        <w:rPr>
          <w:rFonts w:eastAsia="Arial"/>
          <w:b/>
          <w:bCs/>
        </w:rPr>
        <w:t>(</w:t>
      </w:r>
      <w:proofErr w:type="gramStart"/>
      <w:r w:rsidR="00682231" w:rsidRPr="1C8FA0A1">
        <w:rPr>
          <w:rFonts w:eastAsia="Arial"/>
          <w:b/>
          <w:bCs/>
        </w:rPr>
        <w:t>Master’s in Education</w:t>
      </w:r>
      <w:proofErr w:type="gramEnd"/>
      <w:r w:rsidR="004F58E8" w:rsidRPr="1C8FA0A1">
        <w:rPr>
          <w:rFonts w:eastAsia="Arial"/>
          <w:b/>
          <w:bCs/>
        </w:rPr>
        <w:t>, Swansea</w:t>
      </w:r>
      <w:r w:rsidR="00682231" w:rsidRPr="1C8FA0A1">
        <w:rPr>
          <w:rFonts w:eastAsia="Arial"/>
          <w:b/>
          <w:bCs/>
        </w:rPr>
        <w:t>)</w:t>
      </w:r>
    </w:p>
    <w:p w14:paraId="7DFBCA50" w14:textId="18E84FAE" w:rsidR="00541370" w:rsidRPr="00541370" w:rsidRDefault="00E57612" w:rsidP="00D977FF">
      <w:pPr>
        <w:pStyle w:val="LWBody"/>
        <w:rPr>
          <w:rFonts w:eastAsia="Arial"/>
        </w:rPr>
      </w:pPr>
      <w:r>
        <w:rPr>
          <w:rFonts w:eastAsia="Arial"/>
          <w:color w:val="000000" w:themeColor="text1"/>
        </w:rPr>
        <w:t>The absence of relatable role models also made it</w:t>
      </w:r>
      <w:r w:rsidR="005E32D8">
        <w:rPr>
          <w:rFonts w:eastAsia="Arial"/>
          <w:color w:val="000000" w:themeColor="text1"/>
        </w:rPr>
        <w:t xml:space="preserve"> harder to overcome self-doubt.</w:t>
      </w:r>
    </w:p>
    <w:p w14:paraId="7ECED752" w14:textId="5C141A6B" w:rsidR="43073D9F" w:rsidRDefault="43073D9F" w:rsidP="00082726">
      <w:pPr>
        <w:spacing w:after="0"/>
        <w:ind w:left="284"/>
        <w:rPr>
          <w:rFonts w:eastAsia="Arial"/>
          <w:b/>
          <w:bCs/>
          <w:sz w:val="24"/>
          <w:szCs w:val="24"/>
        </w:rPr>
      </w:pPr>
      <w:r w:rsidRPr="21BE2A1F">
        <w:rPr>
          <w:rFonts w:eastAsia="Arial" w:cs="Arial"/>
          <w:i/>
          <w:iCs/>
          <w:color w:val="000000" w:themeColor="text1"/>
          <w:sz w:val="24"/>
          <w:szCs w:val="24"/>
        </w:rPr>
        <w:t>"I was looking at this and thinking, 'Nobody actually like me is doing this successfully and I'm not really doing it successfully either.' So, I think seeing somebody who had, you know, successfully done it, when I had those doubts would have helped."</w:t>
      </w:r>
      <w:r w:rsidR="00BE58A3" w:rsidRPr="21BE2A1F">
        <w:rPr>
          <w:rFonts w:eastAsia="Arial" w:cs="Arial"/>
          <w:i/>
          <w:iCs/>
          <w:color w:val="000000" w:themeColor="text1"/>
          <w:sz w:val="24"/>
          <w:szCs w:val="24"/>
        </w:rPr>
        <w:t xml:space="preserve"> </w:t>
      </w:r>
      <w:r w:rsidR="00BE58A3" w:rsidRPr="21BE2A1F">
        <w:rPr>
          <w:rFonts w:eastAsia="Arial"/>
          <w:b/>
          <w:bCs/>
          <w:sz w:val="24"/>
          <w:szCs w:val="24"/>
        </w:rPr>
        <w:t>(</w:t>
      </w:r>
      <w:proofErr w:type="gramStart"/>
      <w:r w:rsidR="00BE58A3" w:rsidRPr="21BE2A1F">
        <w:rPr>
          <w:rFonts w:eastAsia="Arial"/>
          <w:b/>
          <w:bCs/>
          <w:sz w:val="24"/>
          <w:szCs w:val="24"/>
        </w:rPr>
        <w:t>Master’s in Education</w:t>
      </w:r>
      <w:proofErr w:type="gramEnd"/>
      <w:r w:rsidR="004F58E8" w:rsidRPr="21BE2A1F">
        <w:rPr>
          <w:rFonts w:eastAsia="Arial"/>
          <w:b/>
          <w:bCs/>
          <w:sz w:val="24"/>
          <w:szCs w:val="24"/>
        </w:rPr>
        <w:t>, Swansea</w:t>
      </w:r>
      <w:r w:rsidR="00BE58A3" w:rsidRPr="21BE2A1F">
        <w:rPr>
          <w:rFonts w:eastAsia="Arial"/>
          <w:b/>
          <w:bCs/>
          <w:sz w:val="24"/>
          <w:szCs w:val="24"/>
        </w:rPr>
        <w:t>)</w:t>
      </w:r>
    </w:p>
    <w:p w14:paraId="1A184011" w14:textId="77777777" w:rsidR="000F3120" w:rsidRDefault="000F3120" w:rsidP="00853DB7">
      <w:pPr>
        <w:spacing w:after="0"/>
        <w:ind w:left="720"/>
        <w:rPr>
          <w:rFonts w:eastAsia="Arial" w:cs="Arial"/>
          <w:sz w:val="24"/>
          <w:szCs w:val="24"/>
        </w:rPr>
      </w:pPr>
    </w:p>
    <w:p w14:paraId="336D16EF" w14:textId="77777777" w:rsidR="00E95E2F" w:rsidRDefault="00E95E2F" w:rsidP="008C58B8">
      <w:pPr>
        <w:pStyle w:val="LWTitle3"/>
      </w:pPr>
      <w:r>
        <w:br w:type="page"/>
      </w:r>
    </w:p>
    <w:p w14:paraId="74668E94" w14:textId="6336411E" w:rsidR="00E951D0" w:rsidRPr="00BF4E3D" w:rsidRDefault="00E951D0" w:rsidP="008C58B8">
      <w:pPr>
        <w:pStyle w:val="LWTitle3"/>
        <w:rPr>
          <w:rFonts w:eastAsia="Arial" w:cs="Arial"/>
          <w:sz w:val="24"/>
          <w:szCs w:val="24"/>
        </w:rPr>
      </w:pPr>
      <w:r>
        <w:lastRenderedPageBreak/>
        <w:t xml:space="preserve">Case study </w:t>
      </w:r>
      <w:r w:rsidR="00E21EA3">
        <w:t>six</w:t>
      </w:r>
    </w:p>
    <w:tbl>
      <w:tblPr>
        <w:tblStyle w:val="LWTable"/>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9628"/>
      </w:tblGrid>
      <w:tr w:rsidR="00E951D0" w14:paraId="3CFFF30C" w14:textId="77777777" w:rsidTr="008E0243">
        <w:trPr>
          <w:trHeight w:val="300"/>
        </w:trPr>
        <w:tc>
          <w:tcPr>
            <w:tcW w:w="9628" w:type="dxa"/>
            <w:shd w:val="clear" w:color="auto" w:fill="auto"/>
          </w:tcPr>
          <w:p w14:paraId="1D78C3E5" w14:textId="77777777" w:rsidR="00E951D0" w:rsidRDefault="00E951D0" w:rsidP="00853DB7">
            <w:pPr>
              <w:spacing w:after="0"/>
              <w:jc w:val="both"/>
              <w:rPr>
                <w:rFonts w:asciiTheme="minorHAnsi" w:hAnsiTheme="minorHAnsi"/>
                <w:b/>
                <w:bCs/>
                <w:color w:val="000000" w:themeColor="text1"/>
              </w:rPr>
            </w:pPr>
          </w:p>
        </w:tc>
      </w:tr>
      <w:tr w:rsidR="00E951D0" w14:paraId="414B5306" w14:textId="77777777" w:rsidTr="008E0243">
        <w:trPr>
          <w:trHeight w:val="300"/>
        </w:trPr>
        <w:tc>
          <w:tcPr>
            <w:tcW w:w="9628" w:type="dxa"/>
            <w:shd w:val="clear" w:color="auto" w:fill="auto"/>
          </w:tcPr>
          <w:p w14:paraId="421BD872" w14:textId="325B6C03" w:rsidR="00E951D0" w:rsidRDefault="00E951D0" w:rsidP="00853DB7">
            <w:pPr>
              <w:spacing w:after="120"/>
              <w:jc w:val="both"/>
              <w:rPr>
                <w:rFonts w:cs="Arial"/>
                <w:b/>
                <w:bCs/>
                <w:color w:val="000000" w:themeColor="text1"/>
                <w:sz w:val="24"/>
                <w:szCs w:val="24"/>
              </w:rPr>
            </w:pPr>
            <w:r>
              <w:rPr>
                <w:rFonts w:cs="Arial"/>
                <w:b/>
                <w:bCs/>
                <w:color w:val="000000" w:themeColor="text1"/>
                <w:sz w:val="24"/>
                <w:szCs w:val="24"/>
              </w:rPr>
              <w:t xml:space="preserve">Martha </w:t>
            </w:r>
            <w:r w:rsidR="001D4815">
              <w:rPr>
                <w:rFonts w:cs="Arial"/>
                <w:b/>
                <w:bCs/>
                <w:color w:val="000000" w:themeColor="text1"/>
                <w:sz w:val="24"/>
                <w:szCs w:val="24"/>
              </w:rPr>
              <w:t>–</w:t>
            </w:r>
            <w:r>
              <w:rPr>
                <w:rFonts w:cs="Arial"/>
                <w:b/>
                <w:bCs/>
                <w:color w:val="000000" w:themeColor="text1"/>
                <w:sz w:val="24"/>
                <w:szCs w:val="24"/>
              </w:rPr>
              <w:t xml:space="preserve"> 3</w:t>
            </w:r>
            <w:r w:rsidR="00581BBF">
              <w:rPr>
                <w:rFonts w:cs="Arial"/>
                <w:b/>
                <w:bCs/>
                <w:color w:val="000000" w:themeColor="text1"/>
                <w:sz w:val="24"/>
                <w:szCs w:val="24"/>
              </w:rPr>
              <w:t>5-39</w:t>
            </w:r>
            <w:r>
              <w:rPr>
                <w:rFonts w:cs="Arial"/>
                <w:b/>
                <w:bCs/>
                <w:color w:val="000000" w:themeColor="text1"/>
                <w:sz w:val="24"/>
                <w:szCs w:val="24"/>
              </w:rPr>
              <w:t xml:space="preserve">, </w:t>
            </w:r>
            <w:r w:rsidR="00C45CB9">
              <w:rPr>
                <w:rFonts w:cs="Arial"/>
                <w:b/>
                <w:bCs/>
                <w:color w:val="000000" w:themeColor="text1"/>
                <w:sz w:val="24"/>
                <w:szCs w:val="24"/>
              </w:rPr>
              <w:t>South Wales</w:t>
            </w:r>
            <w:r>
              <w:rPr>
                <w:rFonts w:cs="Arial"/>
                <w:b/>
                <w:bCs/>
                <w:color w:val="000000" w:themeColor="text1"/>
                <w:sz w:val="24"/>
                <w:szCs w:val="24"/>
              </w:rPr>
              <w:t xml:space="preserve">, </w:t>
            </w:r>
            <w:proofErr w:type="gramStart"/>
            <w:r>
              <w:rPr>
                <w:rFonts w:cs="Arial"/>
                <w:b/>
                <w:bCs/>
                <w:color w:val="000000" w:themeColor="text1"/>
                <w:sz w:val="24"/>
                <w:szCs w:val="24"/>
              </w:rPr>
              <w:t>Master’s in Education</w:t>
            </w:r>
            <w:proofErr w:type="gramEnd"/>
            <w:r>
              <w:rPr>
                <w:rFonts w:cs="Arial"/>
                <w:b/>
                <w:bCs/>
                <w:color w:val="000000" w:themeColor="text1"/>
                <w:sz w:val="24"/>
                <w:szCs w:val="24"/>
              </w:rPr>
              <w:t xml:space="preserve"> </w:t>
            </w:r>
          </w:p>
        </w:tc>
      </w:tr>
      <w:tr w:rsidR="00E951D0" w14:paraId="686BB323" w14:textId="77777777" w:rsidTr="008E0243">
        <w:trPr>
          <w:trHeight w:val="300"/>
        </w:trPr>
        <w:tc>
          <w:tcPr>
            <w:tcW w:w="9628" w:type="dxa"/>
            <w:shd w:val="clear" w:color="auto" w:fill="auto"/>
          </w:tcPr>
          <w:p w14:paraId="01BCDD35" w14:textId="1DACFCBA" w:rsidR="00E951D0" w:rsidRDefault="00E951D0" w:rsidP="00853DB7">
            <w:pPr>
              <w:spacing w:after="120"/>
              <w:jc w:val="both"/>
              <w:rPr>
                <w:color w:val="000000" w:themeColor="text1"/>
                <w:sz w:val="24"/>
                <w:szCs w:val="24"/>
              </w:rPr>
            </w:pPr>
            <w:r>
              <w:rPr>
                <w:rFonts w:cs="Arial"/>
                <w:color w:val="000000" w:themeColor="text1"/>
                <w:sz w:val="24"/>
                <w:szCs w:val="24"/>
              </w:rPr>
              <w:t>Marth</w:t>
            </w:r>
            <w:r w:rsidR="00581BBF">
              <w:rPr>
                <w:rFonts w:cs="Arial"/>
                <w:color w:val="000000" w:themeColor="text1"/>
                <w:sz w:val="24"/>
                <w:szCs w:val="24"/>
              </w:rPr>
              <w:t>a</w:t>
            </w:r>
            <w:r>
              <w:rPr>
                <w:rFonts w:cs="Arial"/>
                <w:color w:val="000000" w:themeColor="text1"/>
                <w:sz w:val="24"/>
                <w:szCs w:val="24"/>
              </w:rPr>
              <w:t xml:space="preserve"> lives in </w:t>
            </w:r>
            <w:r w:rsidR="00082726">
              <w:rPr>
                <w:rFonts w:cs="Arial"/>
                <w:color w:val="000000" w:themeColor="text1"/>
                <w:sz w:val="24"/>
                <w:szCs w:val="24"/>
              </w:rPr>
              <w:t xml:space="preserve">South Wales </w:t>
            </w:r>
            <w:r>
              <w:rPr>
                <w:rFonts w:cs="Arial"/>
                <w:color w:val="000000" w:themeColor="text1"/>
                <w:sz w:val="24"/>
                <w:szCs w:val="24"/>
              </w:rPr>
              <w:t xml:space="preserve">and identifies as a Black African woman. She is currently studying for a </w:t>
            </w:r>
            <w:proofErr w:type="gramStart"/>
            <w:r>
              <w:rPr>
                <w:rFonts w:cs="Arial"/>
                <w:color w:val="000000" w:themeColor="text1"/>
                <w:sz w:val="24"/>
                <w:szCs w:val="24"/>
              </w:rPr>
              <w:t>master’s in Education</w:t>
            </w:r>
            <w:proofErr w:type="gramEnd"/>
            <w:r>
              <w:rPr>
                <w:rFonts w:cs="Arial"/>
                <w:color w:val="000000" w:themeColor="text1"/>
                <w:sz w:val="24"/>
                <w:szCs w:val="24"/>
              </w:rPr>
              <w:t xml:space="preserve">. She is a mother of two young children and shared that she had some physical and mental health conditions including diabetes, depression, and anxiety. </w:t>
            </w:r>
            <w:r>
              <w:rPr>
                <w:color w:val="000000" w:themeColor="text1"/>
                <w:sz w:val="24"/>
                <w:szCs w:val="24"/>
              </w:rPr>
              <w:t xml:space="preserve">Her mental health conditions can make it more difficult to socialise and to manage things like housework. </w:t>
            </w:r>
            <w:r>
              <w:rPr>
                <w:rFonts w:cs="Arial"/>
                <w:color w:val="000000" w:themeColor="text1"/>
                <w:sz w:val="24"/>
                <w:szCs w:val="24"/>
              </w:rPr>
              <w:t>She is currently being assessed for ADHD.</w:t>
            </w:r>
          </w:p>
          <w:p w14:paraId="457EED6E" w14:textId="77777777" w:rsidR="00E951D0" w:rsidRDefault="00E951D0" w:rsidP="00853DB7">
            <w:pPr>
              <w:spacing w:after="120"/>
              <w:jc w:val="both"/>
              <w:rPr>
                <w:color w:val="000000" w:themeColor="text1"/>
                <w:sz w:val="24"/>
                <w:szCs w:val="24"/>
              </w:rPr>
            </w:pPr>
            <w:r>
              <w:rPr>
                <w:color w:val="000000" w:themeColor="text1"/>
                <w:sz w:val="24"/>
                <w:szCs w:val="24"/>
              </w:rPr>
              <w:t xml:space="preserve">She recalled feeling pressured to study a prestigious degree course but finding university difficult. Martha felt this was exacerbated by the absence of any relatable role models. </w:t>
            </w:r>
          </w:p>
          <w:p w14:paraId="31677120" w14:textId="7FA8A4E7" w:rsidR="00E951D0" w:rsidRPr="00C1789C" w:rsidRDefault="00E951D0" w:rsidP="008E0243">
            <w:pPr>
              <w:spacing w:after="120"/>
              <w:rPr>
                <w:i/>
              </w:rPr>
            </w:pPr>
            <w:r w:rsidRPr="3E85315F">
              <w:rPr>
                <w:i/>
                <w:sz w:val="24"/>
                <w:szCs w:val="24"/>
              </w:rPr>
              <w:t xml:space="preserve">"There weren't a lot of girls in the class and then I was the only African in my class, I was the only </w:t>
            </w:r>
            <w:r w:rsidR="0ADC87BF" w:rsidRPr="1A81F174">
              <w:rPr>
                <w:i/>
                <w:iCs/>
                <w:sz w:val="24"/>
                <w:szCs w:val="24"/>
              </w:rPr>
              <w:t>B</w:t>
            </w:r>
            <w:r w:rsidRPr="3E85315F">
              <w:rPr>
                <w:i/>
                <w:sz w:val="24"/>
                <w:szCs w:val="24"/>
              </w:rPr>
              <w:t>lack person in my class. So, I stood out a lot. It was nice, the girls were really friendly, we formed a close-knit group, but it was hard just being different and again, a lot of pressure"</w:t>
            </w:r>
          </w:p>
        </w:tc>
      </w:tr>
      <w:tr w:rsidR="00E951D0" w14:paraId="3EE5E742" w14:textId="77777777" w:rsidTr="008E0243">
        <w:trPr>
          <w:trHeight w:val="89"/>
        </w:trPr>
        <w:tc>
          <w:tcPr>
            <w:tcW w:w="9628" w:type="dxa"/>
            <w:shd w:val="clear" w:color="auto" w:fill="auto"/>
          </w:tcPr>
          <w:p w14:paraId="06C42FBE" w14:textId="3B83A9C5" w:rsidR="00E951D0" w:rsidRDefault="00E951D0" w:rsidP="00853DB7">
            <w:pPr>
              <w:spacing w:after="120"/>
              <w:jc w:val="both"/>
              <w:rPr>
                <w:rFonts w:cs="Arial"/>
                <w:color w:val="000000" w:themeColor="text1"/>
                <w:sz w:val="24"/>
                <w:szCs w:val="24"/>
              </w:rPr>
            </w:pPr>
            <w:r>
              <w:rPr>
                <w:rFonts w:cs="Arial"/>
                <w:color w:val="000000" w:themeColor="text1"/>
                <w:sz w:val="24"/>
                <w:szCs w:val="24"/>
              </w:rPr>
              <w:t>Since then, she had engaged in a range of shorter courses (including a Welsh language course) but has often dropped out early because she found it hard to absorb the information or because she struggled to keep up. She felt her learning style was not suited to formal learning. She finds she benefits from being able to read through lecture notes before class and having the option to re-play the recording afterwards.</w:t>
            </w:r>
          </w:p>
          <w:p w14:paraId="2F684053" w14:textId="77777777" w:rsidR="00E951D0" w:rsidRDefault="00E951D0" w:rsidP="00853DB7">
            <w:pPr>
              <w:spacing w:after="120"/>
              <w:jc w:val="both"/>
              <w:rPr>
                <w:rFonts w:cs="Arial"/>
                <w:color w:val="000000" w:themeColor="text1"/>
                <w:sz w:val="24"/>
                <w:szCs w:val="24"/>
              </w:rPr>
            </w:pPr>
            <w:r>
              <w:rPr>
                <w:rFonts w:cs="Arial"/>
                <w:color w:val="000000" w:themeColor="text1"/>
                <w:sz w:val="24"/>
                <w:szCs w:val="24"/>
              </w:rPr>
              <w:t>She is currently completing a master’s degree in education which has led to both positive and negative outcomes. Her mental health has been negatively affected at times, though she feels she has learned how to manage and improve her wellbeing. She has seen improvements to her confidence, particularly in relation to asking for help and advocating for herself and others. She attributes this to being encouraged to engage in group discussion during lecturers.</w:t>
            </w:r>
          </w:p>
          <w:p w14:paraId="4D7881C0" w14:textId="77777777" w:rsidR="00E951D0" w:rsidRPr="00C1789C" w:rsidRDefault="00E951D0" w:rsidP="008E0243">
            <w:pPr>
              <w:spacing w:after="120"/>
              <w:rPr>
                <w:i/>
                <w:sz w:val="24"/>
                <w:szCs w:val="22"/>
              </w:rPr>
            </w:pPr>
            <w:r w:rsidRPr="00C1789C">
              <w:rPr>
                <w:i/>
                <w:sz w:val="24"/>
                <w:szCs w:val="22"/>
              </w:rPr>
              <w:t>"I think there are some ADHD specific things that I could've been taught. [...] I think if I had known, then I would've maybe changed the way I was working, put less pressure on myself and also, my lecturers would have known how to support me, as well, I think."</w:t>
            </w:r>
          </w:p>
          <w:p w14:paraId="2316752C" w14:textId="77777777" w:rsidR="00E951D0" w:rsidRDefault="00E951D0" w:rsidP="00853DB7">
            <w:pPr>
              <w:spacing w:after="120"/>
              <w:jc w:val="both"/>
              <w:rPr>
                <w:rFonts w:cs="Arial"/>
                <w:color w:val="000000" w:themeColor="text1"/>
                <w:sz w:val="24"/>
                <w:szCs w:val="24"/>
              </w:rPr>
            </w:pPr>
            <w:r>
              <w:rPr>
                <w:rFonts w:cs="Arial"/>
                <w:color w:val="000000" w:themeColor="text1"/>
                <w:sz w:val="24"/>
                <w:szCs w:val="24"/>
              </w:rPr>
              <w:t xml:space="preserve">Though she has considered studying for a PhD in future, she has concerns about the impact this might have on her mental health. As she is currently parenting alone, she also feels guilty about the impact it may have on her children if she divides her time and energy. </w:t>
            </w:r>
          </w:p>
          <w:p w14:paraId="2F99EB55" w14:textId="77777777" w:rsidR="00E951D0" w:rsidRPr="0090508E" w:rsidDel="00766780" w:rsidRDefault="00E951D0" w:rsidP="00853DB7">
            <w:pPr>
              <w:spacing w:after="120"/>
              <w:jc w:val="both"/>
              <w:rPr>
                <w:rFonts w:cs="Arial"/>
                <w:color w:val="000000" w:themeColor="text1"/>
                <w:sz w:val="24"/>
                <w:szCs w:val="24"/>
              </w:rPr>
            </w:pPr>
          </w:p>
        </w:tc>
      </w:tr>
    </w:tbl>
    <w:p w14:paraId="73CEC870" w14:textId="43D5750E" w:rsidR="007F21BC" w:rsidRDefault="007F21BC">
      <w:pPr>
        <w:rPr>
          <w:rFonts w:cs="Arial"/>
          <w:color w:val="000000" w:themeColor="text1"/>
          <w:sz w:val="24"/>
          <w:szCs w:val="24"/>
        </w:rPr>
      </w:pPr>
    </w:p>
    <w:p w14:paraId="138EE8D2" w14:textId="024E2848" w:rsidR="00715689" w:rsidRDefault="00715689">
      <w:pPr>
        <w:rPr>
          <w:rFonts w:cs="Arial"/>
          <w:color w:val="000000" w:themeColor="text1"/>
          <w:sz w:val="24"/>
          <w:szCs w:val="24"/>
        </w:rPr>
      </w:pPr>
      <w:r>
        <w:rPr>
          <w:rFonts w:cs="Arial"/>
          <w:color w:val="000000" w:themeColor="text1"/>
          <w:sz w:val="24"/>
          <w:szCs w:val="24"/>
        </w:rPr>
        <w:br w:type="page"/>
      </w:r>
    </w:p>
    <w:p w14:paraId="073BBDF0" w14:textId="4F8EEDA0" w:rsidR="00C56412" w:rsidRPr="00D209E8" w:rsidRDefault="00C56412" w:rsidP="005D796D">
      <w:pPr>
        <w:pStyle w:val="LWTitle1"/>
      </w:pPr>
      <w:bookmarkStart w:id="33" w:name="_Toc133273787"/>
      <w:r w:rsidRPr="00D209E8">
        <w:lastRenderedPageBreak/>
        <w:t>Conclusion</w:t>
      </w:r>
      <w:bookmarkEnd w:id="33"/>
      <w:r w:rsidR="00CD326A" w:rsidRPr="00D209E8">
        <w:t>s</w:t>
      </w:r>
    </w:p>
    <w:p w14:paraId="731909FC" w14:textId="620CE09E" w:rsidR="00267B8E" w:rsidRPr="00D209E8" w:rsidRDefault="00267B8E" w:rsidP="00267B8E">
      <w:pPr>
        <w:pStyle w:val="LWBody"/>
        <w:spacing w:after="120"/>
      </w:pPr>
      <w:r w:rsidRPr="00D209E8">
        <w:t xml:space="preserve">Women’s participation in learning in Wales compares favourably to the rest of the UK, with women in Wales far more likely to </w:t>
      </w:r>
      <w:r w:rsidR="00C071B9">
        <w:t xml:space="preserve">engage in adult </w:t>
      </w:r>
      <w:r w:rsidRPr="00D209E8">
        <w:t>learn</w:t>
      </w:r>
      <w:r w:rsidR="00C071B9">
        <w:t>ing</w:t>
      </w:r>
      <w:r w:rsidRPr="00D209E8">
        <w:t xml:space="preserve"> than men, and more likely to learn than their counterparts from the rest of the UK. Yet, Wales faces significant challenges. There have been considerable declines in overall participation </w:t>
      </w:r>
      <w:r w:rsidR="4DC1F8F0">
        <w:t xml:space="preserve">in adult learning </w:t>
      </w:r>
      <w:r w:rsidRPr="00D209E8">
        <w:t>over recent years – while a substantial proportion of adults are without the skills and qualifications required to meaningfully participate in the labour market and wider society. This most impacts already disadvantaged groups, risking the reinforcement of existing disparities in access and opportunity.</w:t>
      </w:r>
    </w:p>
    <w:p w14:paraId="77FD53F0" w14:textId="67C6FEDA" w:rsidR="00267B8E" w:rsidRPr="00D209E8" w:rsidRDefault="00267B8E" w:rsidP="00267B8E">
      <w:pPr>
        <w:pStyle w:val="LWBody"/>
        <w:spacing w:after="120"/>
      </w:pPr>
      <w:r>
        <w:t xml:space="preserve">At the same time, there is renewed focus on lifelong learning in Wales. The co-ordination of post-16 learning by the newly establish Commission for Tertiary Education and Research (CTER) and the implementation of reforms by Welsh </w:t>
      </w:r>
      <w:r w:rsidR="34E73303">
        <w:t>G</w:t>
      </w:r>
      <w:r>
        <w:t>overnment</w:t>
      </w:r>
      <w:r w:rsidR="3553AD3E">
        <w:t>,</w:t>
      </w:r>
      <w:r>
        <w:t xml:space="preserve"> offer valuable opportunities to reverse the falls in participation and improve access to quality lifelong learning opportunities. Part of this renewal should focus on</w:t>
      </w:r>
      <w:r w:rsidR="5E3A6B4E">
        <w:t xml:space="preserve"> </w:t>
      </w:r>
      <w:r w:rsidR="38C483EB">
        <w:t xml:space="preserve">understanding more about </w:t>
      </w:r>
      <w:r w:rsidR="03F0E3C3">
        <w:t xml:space="preserve">women within the learning and skills </w:t>
      </w:r>
      <w:r w:rsidR="56774BE3">
        <w:t>system,</w:t>
      </w:r>
      <w:r w:rsidR="4A979AC7">
        <w:t xml:space="preserve"> </w:t>
      </w:r>
      <w:r w:rsidR="4DE37B10">
        <w:t xml:space="preserve">alongside the intersectional nature of their </w:t>
      </w:r>
      <w:r w:rsidR="089C03FF">
        <w:t>parti</w:t>
      </w:r>
      <w:r w:rsidR="17657FAE">
        <w:t xml:space="preserve">cipation and the role that age, </w:t>
      </w:r>
      <w:r w:rsidR="13ACEF6C">
        <w:t xml:space="preserve">disability, </w:t>
      </w:r>
      <w:r w:rsidR="17657FAE">
        <w:t>social class and race</w:t>
      </w:r>
      <w:r w:rsidR="03F0E3C3">
        <w:t xml:space="preserve"> </w:t>
      </w:r>
      <w:r w:rsidR="67B8751B">
        <w:t xml:space="preserve">plays </w:t>
      </w:r>
      <w:r w:rsidR="17657FAE">
        <w:t>within this.</w:t>
      </w:r>
      <w:r>
        <w:t xml:space="preserve"> </w:t>
      </w:r>
    </w:p>
    <w:p w14:paraId="58FDCEDF" w14:textId="2DD0F9E2" w:rsidR="00267B8E" w:rsidRPr="00D209E8" w:rsidRDefault="409C471B" w:rsidP="3B6F3FCB">
      <w:pPr>
        <w:pStyle w:val="LWBody"/>
        <w:spacing w:after="120"/>
      </w:pPr>
      <w:r>
        <w:t xml:space="preserve">This report provides valuable insight into the ways learning opportunities can be designed and delivered to ensure that more women have access to learning opportunities which can lead to their progression into better quality work, improve their position in the labour market as well as providing wider benefits in terms of wellbeing, social </w:t>
      </w:r>
      <w:proofErr w:type="gramStart"/>
      <w:r>
        <w:t>networks</w:t>
      </w:r>
      <w:proofErr w:type="gramEnd"/>
      <w:r>
        <w:t xml:space="preserve"> and civic engagement.</w:t>
      </w:r>
    </w:p>
    <w:p w14:paraId="672C0B85" w14:textId="1C8D23B7" w:rsidR="00267B8E" w:rsidRPr="00D209E8" w:rsidRDefault="3B6F3FCB" w:rsidP="3B6F3FCB">
      <w:pPr>
        <w:pStyle w:val="LWBody"/>
        <w:spacing w:after="120"/>
      </w:pPr>
      <w:r>
        <w:t>There is a clear, positive link between women’s participation in learning and improvements to confidence, wellbeing, and determination. Confidence was reported as the most frequent outcome of learning for women. These improvements were noted across various aspects of women’s lives, including their professional and personal lives. Improvements in wellbeing are also a common outcome for women learners, with positive impact on both mental and physical wellbeing. However, negative learning experiences can have a detrimental effect on learners’ mental wellbeing. Determination was the least commonly reported outcome of learning among women learners. For some it was a significant factor and related to career and learning goals, but for others it was not a tangible outcome.</w:t>
      </w:r>
    </w:p>
    <w:p w14:paraId="3E0CB499" w14:textId="44F7693E" w:rsidR="00267B8E" w:rsidRPr="00D209E8" w:rsidRDefault="3B6F3FCB" w:rsidP="3B6F3FCB">
      <w:pPr>
        <w:pStyle w:val="LWBody"/>
        <w:spacing w:after="120"/>
        <w:rPr>
          <w:lang w:eastAsia="en-GB"/>
        </w:rPr>
      </w:pPr>
      <w:r>
        <w:t xml:space="preserve">These changes can act as catalysts for wider outcomes for women, with women learners describing a ripple effect arising from initial improvements in confidence, wellbeing, and determination. This can span far wider than the focus of this study, with improvements acting as building blocks that spur significant difference to the lives, careers, and happiness of women. This includes improvements in relationships with friends and family, knowledge and skills, and work-related factors. Improvements in confidence was cited as the most significant driver of further positive changes, with confidence also noted to underpin further improvements to wellbeing and determination. </w:t>
      </w:r>
    </w:p>
    <w:p w14:paraId="0145147C" w14:textId="77777777" w:rsidR="009117BE" w:rsidRDefault="009117BE" w:rsidP="3B6F3FCB">
      <w:pPr>
        <w:pStyle w:val="LWBody"/>
        <w:spacing w:after="120"/>
        <w:rPr>
          <w:b/>
        </w:rPr>
      </w:pPr>
    </w:p>
    <w:p w14:paraId="33BBA7A9" w14:textId="154132C3" w:rsidR="00267B8E" w:rsidRPr="00D209E8" w:rsidRDefault="3B6F3FCB" w:rsidP="3B6F3FCB">
      <w:pPr>
        <w:pStyle w:val="LWBody"/>
        <w:spacing w:after="120"/>
        <w:rPr>
          <w:b/>
          <w:lang w:eastAsia="en-GB"/>
        </w:rPr>
      </w:pPr>
      <w:r w:rsidRPr="4CFF4F56">
        <w:rPr>
          <w:b/>
        </w:rPr>
        <w:lastRenderedPageBreak/>
        <w:t xml:space="preserve">Drivers of improvements in confidence, </w:t>
      </w:r>
      <w:proofErr w:type="gramStart"/>
      <w:r w:rsidRPr="4CFF4F56">
        <w:rPr>
          <w:b/>
        </w:rPr>
        <w:t>wellbeing</w:t>
      </w:r>
      <w:proofErr w:type="gramEnd"/>
      <w:r w:rsidRPr="4CFF4F56">
        <w:rPr>
          <w:b/>
        </w:rPr>
        <w:t xml:space="preserve"> and determination</w:t>
      </w:r>
    </w:p>
    <w:p w14:paraId="5B36ACC7" w14:textId="77777777" w:rsidR="00267B8E" w:rsidRPr="00D209E8" w:rsidRDefault="3B6F3FCB" w:rsidP="3B6F3FCB">
      <w:pPr>
        <w:pStyle w:val="LWBody"/>
        <w:spacing w:after="120"/>
      </w:pPr>
      <w:r>
        <w:t>Women learners who experienced beneficial changes in confidence, wellbeing and determination partook in learning across an array of subject areas and types of learning. There was no set pattern between the achievement of outcomes and the type of learning. Instead, what makes learning positive and impactful varies from person to person, with impactful learning opportunities shaped by individual needs and circumstances. This demonstrates that impactful learning is possible for all learners across different formats and settings.</w:t>
      </w:r>
    </w:p>
    <w:p w14:paraId="3F23D078" w14:textId="77777777" w:rsidR="00267B8E" w:rsidRPr="00D209E8" w:rsidRDefault="3B6F3FCB" w:rsidP="3B6F3FCB">
      <w:pPr>
        <w:pStyle w:val="LWBody"/>
        <w:spacing w:after="120"/>
      </w:pPr>
      <w:r>
        <w:t xml:space="preserve">Nonetheless, there is some consensus around factors that underpin the achievement of positive outcomes for women, including access to learning, enjoyable learning experiences, and wider factors that help to bring about beneficial outcomes.  </w:t>
      </w:r>
    </w:p>
    <w:p w14:paraId="00144179" w14:textId="77777777" w:rsidR="00267B8E" w:rsidRPr="00D209E8" w:rsidRDefault="3B6F3FCB" w:rsidP="3B6F3FCB">
      <w:pPr>
        <w:pStyle w:val="LWBody"/>
        <w:tabs>
          <w:tab w:val="left" w:pos="948"/>
        </w:tabs>
        <w:spacing w:after="120"/>
        <w:rPr>
          <w:b/>
          <w:bCs/>
        </w:rPr>
      </w:pPr>
      <w:r w:rsidRPr="3B6F3FCB">
        <w:rPr>
          <w:b/>
          <w:bCs/>
        </w:rPr>
        <w:t>Women’s access to learning opportunities</w:t>
      </w:r>
    </w:p>
    <w:p w14:paraId="5674B971" w14:textId="136C4D16" w:rsidR="00267B8E" w:rsidRPr="00D209E8" w:rsidRDefault="2603E340" w:rsidP="3B6F3FCB">
      <w:pPr>
        <w:pStyle w:val="LWBody"/>
        <w:spacing w:after="120"/>
      </w:pPr>
      <w:r>
        <w:t xml:space="preserve">Tackling barriers to </w:t>
      </w:r>
      <w:r w:rsidR="16C56B88">
        <w:t>a</w:t>
      </w:r>
      <w:r w:rsidR="3B6F3FCB">
        <w:t xml:space="preserve">ccess is a key requirement </w:t>
      </w:r>
      <w:r w:rsidR="56078B2B">
        <w:t>to enable more women to engage in learning</w:t>
      </w:r>
      <w:r w:rsidR="3B6F3FCB">
        <w:t xml:space="preserve">. </w:t>
      </w:r>
      <w:r w:rsidR="3F7AF055">
        <w:t xml:space="preserve">Numerous obstacles remain that make learning seem infeasible or </w:t>
      </w:r>
      <w:r w:rsidR="2A9A6B3D">
        <w:t>unobtainable. Common</w:t>
      </w:r>
      <w:r w:rsidR="3B6F3FCB">
        <w:t xml:space="preserve"> barriers include confidence, self-belief, stigma, time, childcare, transport, and wider personal circumstances</w:t>
      </w:r>
      <w:r w:rsidR="365647C8">
        <w:t xml:space="preserve">, as well as the timing, </w:t>
      </w:r>
      <w:proofErr w:type="gramStart"/>
      <w:r w:rsidR="365647C8">
        <w:t>structure</w:t>
      </w:r>
      <w:proofErr w:type="gramEnd"/>
      <w:r w:rsidR="365647C8">
        <w:t xml:space="preserve"> and location of provision.</w:t>
      </w:r>
    </w:p>
    <w:p w14:paraId="62296B1C" w14:textId="77777777" w:rsidR="00267B8E" w:rsidRPr="00D209E8" w:rsidRDefault="3B6F3FCB" w:rsidP="3B6F3FCB">
      <w:pPr>
        <w:pStyle w:val="LWBody"/>
        <w:tabs>
          <w:tab w:val="left" w:pos="948"/>
        </w:tabs>
        <w:spacing w:after="120"/>
        <w:rPr>
          <w:b/>
          <w:bCs/>
        </w:rPr>
      </w:pPr>
      <w:r w:rsidRPr="3B6F3FCB">
        <w:rPr>
          <w:b/>
          <w:bCs/>
        </w:rPr>
        <w:t>Providing enjoyable learning experiences</w:t>
      </w:r>
    </w:p>
    <w:p w14:paraId="5E629609" w14:textId="01AA833A" w:rsidR="00267B8E" w:rsidRPr="00D209E8" w:rsidRDefault="3B6F3FCB" w:rsidP="3B6F3FCB">
      <w:pPr>
        <w:pStyle w:val="LWBody"/>
        <w:spacing w:after="120"/>
      </w:pPr>
      <w:r>
        <w:t xml:space="preserve">Positive experiences help to make learning more enjoyable for learners. While not necessarily being directly related to the achievement of outcomes, factors that support enjoyment of learning can help to sustain their engagement and access to elements which do support the development of beneficial outcomes. Factors that contributed to enjoyable experiences of learning for women included the opportunity to socialise and make new friends; interesting course content; learning useful skills and knowledge; and accompanying support to meet learner needs. </w:t>
      </w:r>
    </w:p>
    <w:p w14:paraId="58F8BDB1" w14:textId="19DA402A" w:rsidR="00267B8E" w:rsidRPr="00D209E8" w:rsidRDefault="3B6F3FCB" w:rsidP="3B6F3FCB">
      <w:pPr>
        <w:pStyle w:val="LWBody"/>
        <w:spacing w:after="120"/>
        <w:rPr>
          <w:b/>
          <w:bCs/>
        </w:rPr>
      </w:pPr>
      <w:r w:rsidRPr="3B6F3FCB">
        <w:rPr>
          <w:b/>
          <w:bCs/>
        </w:rPr>
        <w:t>Components of learning that support beneficial outcomes for women</w:t>
      </w:r>
    </w:p>
    <w:p w14:paraId="11C5FAF9" w14:textId="5031171C" w:rsidR="00267B8E" w:rsidRDefault="3B6F3FCB" w:rsidP="3B6F3FCB">
      <w:pPr>
        <w:pStyle w:val="LWBody"/>
      </w:pPr>
      <w:r>
        <w:t xml:space="preserve">A number of common factors were cited as helping to bring about beneficial outcomes for women learners. These largely relate to the quality of learning provision and experience for learners, including the availability of supportive relationships; the structure and format of provision; the availability of inclusive and welcoming environments; opportunities to develop skills for work; and recognition and rewards for progress. </w:t>
      </w:r>
    </w:p>
    <w:p w14:paraId="1E768005" w14:textId="18A7A9E6" w:rsidR="005D7E06" w:rsidRDefault="005D7E06">
      <w:pPr>
        <w:rPr>
          <w:rFonts w:cs="Arial"/>
          <w:sz w:val="24"/>
          <w:szCs w:val="24"/>
        </w:rPr>
      </w:pPr>
      <w:r>
        <w:br w:type="page"/>
      </w:r>
    </w:p>
    <w:p w14:paraId="4BE450A0" w14:textId="77FE197C" w:rsidR="00267B8E" w:rsidRPr="00D209E8" w:rsidRDefault="6E1A2269" w:rsidP="3B6F3FCB">
      <w:pPr>
        <w:pStyle w:val="LWBody"/>
        <w:spacing w:after="120"/>
        <w:rPr>
          <w:b/>
          <w:color w:val="F79646" w:themeColor="accent6"/>
          <w:sz w:val="40"/>
          <w:szCs w:val="40"/>
        </w:rPr>
      </w:pPr>
      <w:r w:rsidRPr="3B6F3FCB">
        <w:rPr>
          <w:b/>
          <w:bCs/>
          <w:color w:val="F79646" w:themeColor="accent6"/>
          <w:sz w:val="40"/>
          <w:szCs w:val="40"/>
        </w:rPr>
        <w:lastRenderedPageBreak/>
        <w:t>Recommendations</w:t>
      </w:r>
    </w:p>
    <w:p w14:paraId="605A3811" w14:textId="4B28DD10" w:rsidR="0099054C" w:rsidRPr="0099054C" w:rsidRDefault="00ED254D" w:rsidP="005D7E06">
      <w:pPr>
        <w:spacing w:line="240" w:lineRule="auto"/>
        <w:rPr>
          <w:rFonts w:eastAsia="Arial" w:cs="Arial"/>
          <w:bCs/>
          <w:color w:val="000000" w:themeColor="text1"/>
          <w:sz w:val="24"/>
          <w:szCs w:val="24"/>
        </w:rPr>
      </w:pPr>
      <w:r>
        <w:rPr>
          <w:rFonts w:eastAsia="Arial" w:cs="Arial"/>
          <w:bCs/>
          <w:color w:val="000000" w:themeColor="text1"/>
          <w:sz w:val="24"/>
          <w:szCs w:val="24"/>
        </w:rPr>
        <w:t xml:space="preserve">This report highlights a number of themes </w:t>
      </w:r>
      <w:r w:rsidR="004C528E">
        <w:rPr>
          <w:rFonts w:eastAsia="Arial" w:cs="Arial"/>
          <w:bCs/>
          <w:color w:val="000000" w:themeColor="text1"/>
          <w:sz w:val="24"/>
          <w:szCs w:val="24"/>
        </w:rPr>
        <w:t xml:space="preserve">around learning and how it impacts on the confidence, </w:t>
      </w:r>
      <w:proofErr w:type="gramStart"/>
      <w:r w:rsidR="004C528E">
        <w:rPr>
          <w:rFonts w:eastAsia="Arial" w:cs="Arial"/>
          <w:bCs/>
          <w:color w:val="000000" w:themeColor="text1"/>
          <w:sz w:val="24"/>
          <w:szCs w:val="24"/>
        </w:rPr>
        <w:t>wellbeing</w:t>
      </w:r>
      <w:proofErr w:type="gramEnd"/>
      <w:r w:rsidR="004C528E">
        <w:rPr>
          <w:rFonts w:eastAsia="Arial" w:cs="Arial"/>
          <w:bCs/>
          <w:color w:val="000000" w:themeColor="text1"/>
          <w:sz w:val="24"/>
          <w:szCs w:val="24"/>
        </w:rPr>
        <w:t xml:space="preserve"> and determination of women. In taking these themes forward, </w:t>
      </w:r>
      <w:r w:rsidR="00504C2B">
        <w:rPr>
          <w:rFonts w:eastAsia="Arial" w:cs="Arial"/>
          <w:bCs/>
          <w:color w:val="000000" w:themeColor="text1"/>
          <w:sz w:val="24"/>
          <w:szCs w:val="24"/>
        </w:rPr>
        <w:t xml:space="preserve">we make recommendations in three broad areas. The first, relates to the policy landscape </w:t>
      </w:r>
      <w:r w:rsidR="00654680">
        <w:rPr>
          <w:rFonts w:eastAsia="Arial" w:cs="Arial"/>
          <w:bCs/>
          <w:color w:val="000000" w:themeColor="text1"/>
          <w:sz w:val="24"/>
          <w:szCs w:val="24"/>
        </w:rPr>
        <w:t>and in particular the development of the Commission on Tertiary Education and Research. The second</w:t>
      </w:r>
      <w:r w:rsidR="00C24A90">
        <w:rPr>
          <w:rFonts w:eastAsia="Arial" w:cs="Arial"/>
          <w:bCs/>
          <w:color w:val="000000" w:themeColor="text1"/>
          <w:sz w:val="24"/>
          <w:szCs w:val="24"/>
        </w:rPr>
        <w:t xml:space="preserve"> relat</w:t>
      </w:r>
      <w:r w:rsidR="001D6FC5">
        <w:rPr>
          <w:rFonts w:eastAsia="Arial" w:cs="Arial"/>
          <w:bCs/>
          <w:color w:val="000000" w:themeColor="text1"/>
          <w:sz w:val="24"/>
          <w:szCs w:val="24"/>
        </w:rPr>
        <w:t>es to practice amongst providers</w:t>
      </w:r>
      <w:r w:rsidR="00AC2AE4">
        <w:rPr>
          <w:rFonts w:eastAsia="Arial" w:cs="Arial"/>
          <w:bCs/>
          <w:color w:val="000000" w:themeColor="text1"/>
          <w:sz w:val="24"/>
          <w:szCs w:val="24"/>
        </w:rPr>
        <w:t xml:space="preserve"> and how that can be supported and enabled by Welsh Government and CTER</w:t>
      </w:r>
      <w:r w:rsidR="001D6FC5">
        <w:rPr>
          <w:rFonts w:eastAsia="Arial" w:cs="Arial"/>
          <w:bCs/>
          <w:color w:val="000000" w:themeColor="text1"/>
          <w:sz w:val="24"/>
          <w:szCs w:val="24"/>
        </w:rPr>
        <w:t xml:space="preserve">. The final section relates to </w:t>
      </w:r>
      <w:r w:rsidR="004C509D">
        <w:rPr>
          <w:rFonts w:eastAsia="Arial" w:cs="Arial"/>
          <w:bCs/>
          <w:color w:val="000000" w:themeColor="text1"/>
          <w:sz w:val="24"/>
          <w:szCs w:val="24"/>
        </w:rPr>
        <w:t>further recommendations for research and areas of innovation</w:t>
      </w:r>
      <w:r w:rsidR="007F5E1B">
        <w:rPr>
          <w:rFonts w:eastAsia="Arial" w:cs="Arial"/>
          <w:bCs/>
          <w:color w:val="000000" w:themeColor="text1"/>
          <w:sz w:val="24"/>
          <w:szCs w:val="24"/>
        </w:rPr>
        <w:t xml:space="preserve"> for providers</w:t>
      </w:r>
      <w:r w:rsidR="004C509D">
        <w:rPr>
          <w:rFonts w:eastAsia="Arial" w:cs="Arial"/>
          <w:bCs/>
          <w:color w:val="000000" w:themeColor="text1"/>
          <w:sz w:val="24"/>
          <w:szCs w:val="24"/>
        </w:rPr>
        <w:t>.</w:t>
      </w:r>
    </w:p>
    <w:p w14:paraId="389DA961" w14:textId="6AA53E76" w:rsidR="004C509D" w:rsidRPr="004C509D" w:rsidRDefault="004C509D" w:rsidP="006909DA">
      <w:pPr>
        <w:pStyle w:val="LWSub6"/>
        <w:rPr>
          <w:rFonts w:eastAsia="Arial"/>
        </w:rPr>
      </w:pPr>
      <w:r>
        <w:rPr>
          <w:rFonts w:eastAsia="Arial"/>
        </w:rPr>
        <w:t>Improving the policy landscape</w:t>
      </w:r>
    </w:p>
    <w:p w14:paraId="1F81A368" w14:textId="7C007B87" w:rsidR="00267B8E" w:rsidRDefault="004C509D" w:rsidP="005D7E06">
      <w:pPr>
        <w:spacing w:line="240" w:lineRule="auto"/>
        <w:rPr>
          <w:rFonts w:eastAsia="Arial" w:cs="Arial"/>
          <w:color w:val="000000" w:themeColor="text1"/>
          <w:sz w:val="24"/>
          <w:szCs w:val="24"/>
        </w:rPr>
      </w:pPr>
      <w:r>
        <w:rPr>
          <w:rFonts w:eastAsia="Arial" w:cs="Arial"/>
          <w:b/>
          <w:color w:val="000000" w:themeColor="text1"/>
          <w:sz w:val="24"/>
          <w:szCs w:val="24"/>
        </w:rPr>
        <w:t>I</w:t>
      </w:r>
      <w:r w:rsidR="4A000F7B" w:rsidRPr="00440010">
        <w:rPr>
          <w:rFonts w:eastAsia="Arial" w:cs="Arial"/>
          <w:b/>
          <w:color w:val="000000" w:themeColor="text1"/>
          <w:sz w:val="24"/>
          <w:szCs w:val="24"/>
        </w:rPr>
        <w:t xml:space="preserve">n regulating the post-16 education and training sector, the Commission on Tertiary Education and Research (CTER) should consider addressing gender-based inequalities as one of its </w:t>
      </w:r>
      <w:bookmarkStart w:id="34" w:name="_Int_oP5bAuzr"/>
      <w:proofErr w:type="gramStart"/>
      <w:r w:rsidR="4A000F7B" w:rsidRPr="00440010">
        <w:rPr>
          <w:rFonts w:eastAsia="Arial" w:cs="Arial"/>
          <w:b/>
          <w:color w:val="000000" w:themeColor="text1"/>
          <w:sz w:val="24"/>
          <w:szCs w:val="24"/>
        </w:rPr>
        <w:t>core</w:t>
      </w:r>
      <w:bookmarkEnd w:id="34"/>
      <w:proofErr w:type="gramEnd"/>
      <w:r w:rsidR="4A000F7B" w:rsidRPr="00440010">
        <w:rPr>
          <w:rFonts w:eastAsia="Arial" w:cs="Arial"/>
          <w:b/>
          <w:color w:val="000000" w:themeColor="text1"/>
          <w:sz w:val="24"/>
          <w:szCs w:val="24"/>
        </w:rPr>
        <w:t xml:space="preserve"> aims. </w:t>
      </w:r>
      <w:r w:rsidR="4A000F7B" w:rsidRPr="00440010">
        <w:rPr>
          <w:rFonts w:eastAsia="Arial" w:cs="Arial"/>
          <w:color w:val="000000" w:themeColor="text1"/>
          <w:sz w:val="24"/>
          <w:szCs w:val="24"/>
        </w:rPr>
        <w:t xml:space="preserve">CTER has a positive opportunity to restructure post-compulsory education and training in Wales in order to address structural gender biases in existing provision. This may for instance take shape directly through contracting arrangements with work-based learning providers, or indirectly by pursuing policies that cater to addressing gender imbalances in the labour market, such as supporting part-time FE provision for women. </w:t>
      </w:r>
    </w:p>
    <w:p w14:paraId="24D0E40B" w14:textId="22989058" w:rsidR="009D1A13" w:rsidRDefault="009D1A13" w:rsidP="009D1A13">
      <w:pPr>
        <w:spacing w:line="240" w:lineRule="auto"/>
        <w:rPr>
          <w:rFonts w:eastAsia="Arial" w:cs="Arial"/>
          <w:color w:val="000000" w:themeColor="text1"/>
          <w:sz w:val="24"/>
          <w:szCs w:val="24"/>
        </w:rPr>
      </w:pPr>
      <w:r w:rsidRPr="0045797E">
        <w:rPr>
          <w:rFonts w:eastAsia="Arial" w:cs="Arial"/>
          <w:b/>
          <w:bCs/>
          <w:color w:val="000000" w:themeColor="text1"/>
          <w:sz w:val="24"/>
          <w:szCs w:val="24"/>
        </w:rPr>
        <w:t xml:space="preserve">One of the main strategic aims of </w:t>
      </w:r>
      <w:r w:rsidR="59DBA9F0" w:rsidRPr="40AD8DB3">
        <w:rPr>
          <w:rFonts w:eastAsia="Arial" w:cs="Arial"/>
          <w:b/>
          <w:bCs/>
          <w:color w:val="000000" w:themeColor="text1"/>
          <w:sz w:val="24"/>
          <w:szCs w:val="24"/>
        </w:rPr>
        <w:t>CT</w:t>
      </w:r>
      <w:r w:rsidR="6431EFB2" w:rsidRPr="40AD8DB3">
        <w:rPr>
          <w:rFonts w:eastAsia="Arial" w:cs="Arial"/>
          <w:b/>
          <w:bCs/>
          <w:color w:val="000000" w:themeColor="text1"/>
          <w:sz w:val="24"/>
          <w:szCs w:val="24"/>
        </w:rPr>
        <w:t>E</w:t>
      </w:r>
      <w:r w:rsidR="59DBA9F0" w:rsidRPr="40AD8DB3">
        <w:rPr>
          <w:rFonts w:eastAsia="Arial" w:cs="Arial"/>
          <w:b/>
          <w:bCs/>
          <w:color w:val="000000" w:themeColor="text1"/>
          <w:sz w:val="24"/>
          <w:szCs w:val="24"/>
        </w:rPr>
        <w:t>R</w:t>
      </w:r>
      <w:r w:rsidRPr="0045797E">
        <w:rPr>
          <w:rFonts w:eastAsia="Arial" w:cs="Arial"/>
          <w:b/>
          <w:bCs/>
          <w:color w:val="000000" w:themeColor="text1"/>
          <w:sz w:val="24"/>
          <w:szCs w:val="24"/>
        </w:rPr>
        <w:t xml:space="preserve"> will be to drive up participation in lifelong learning. </w:t>
      </w:r>
      <w:r w:rsidRPr="0045797E">
        <w:rPr>
          <w:rFonts w:eastAsia="Arial" w:cs="Arial"/>
          <w:color w:val="000000" w:themeColor="text1"/>
          <w:sz w:val="24"/>
          <w:szCs w:val="24"/>
        </w:rPr>
        <w:t>It should have a clear focus on ensuring that investment and innovation in delivering learning opportunities is prioritised to reach those who are benefiting least from current delivery and to address issues which create barriers to access. Some of this focus should be on delivering learning opportunities through online and blended learning. This creates an opportunity to improve access, particularly if linked to activities to support tackling digital poverty.</w:t>
      </w:r>
    </w:p>
    <w:p w14:paraId="01B0801D" w14:textId="363D781B" w:rsidR="008F5E18" w:rsidRDefault="008F5E18" w:rsidP="335B8CB4">
      <w:pPr>
        <w:spacing w:after="160" w:line="259" w:lineRule="auto"/>
        <w:rPr>
          <w:rFonts w:eastAsia="Arial" w:cs="Arial"/>
          <w:color w:val="000000" w:themeColor="text1"/>
          <w:sz w:val="24"/>
          <w:szCs w:val="24"/>
        </w:rPr>
      </w:pPr>
      <w:r w:rsidRPr="335B8CB4">
        <w:rPr>
          <w:rFonts w:eastAsia="Arial" w:cs="Arial"/>
          <w:b/>
          <w:bCs/>
          <w:color w:val="000000" w:themeColor="text1"/>
          <w:sz w:val="24"/>
          <w:szCs w:val="24"/>
        </w:rPr>
        <w:t>CTER should ensure that there are opportunities to engage women and build their confidence in learning at key transition points in their lives.</w:t>
      </w:r>
      <w:r w:rsidRPr="335B8CB4">
        <w:rPr>
          <w:rFonts w:eastAsia="Arial" w:cs="Arial"/>
          <w:color w:val="000000" w:themeColor="text1"/>
          <w:sz w:val="24"/>
          <w:szCs w:val="24"/>
        </w:rPr>
        <w:t xml:space="preserve"> Co-locating learning opportunities at places where women meet or where they access other services can provide important engagement opportunities. Community Hubs, Health Care settings and Community Focused Schools provide opportunities to move beyond silo working. Family learning provision is an example of effective provision providing pathways to progression and wider benefits. Delivery </w:t>
      </w:r>
      <w:r w:rsidR="7235BB90" w:rsidRPr="335B8CB4">
        <w:rPr>
          <w:rFonts w:eastAsia="Arial" w:cs="Arial"/>
          <w:color w:val="000000" w:themeColor="text1"/>
          <w:sz w:val="24"/>
          <w:szCs w:val="24"/>
        </w:rPr>
        <w:t xml:space="preserve">for family learning </w:t>
      </w:r>
      <w:r w:rsidRPr="335B8CB4">
        <w:rPr>
          <w:rFonts w:eastAsia="Arial" w:cs="Arial"/>
          <w:color w:val="000000" w:themeColor="text1"/>
          <w:sz w:val="24"/>
          <w:szCs w:val="24"/>
        </w:rPr>
        <w:t>is currently patchy and ad hoc across Wales</w:t>
      </w:r>
      <w:r w:rsidR="653D7BAF" w:rsidRPr="335B8CB4">
        <w:rPr>
          <w:rFonts w:eastAsia="Arial" w:cs="Arial"/>
          <w:color w:val="000000" w:themeColor="text1"/>
          <w:sz w:val="24"/>
          <w:szCs w:val="24"/>
        </w:rPr>
        <w:t xml:space="preserve"> and should be strengthened.</w:t>
      </w:r>
    </w:p>
    <w:p w14:paraId="2C45761F" w14:textId="0AEFA835" w:rsidR="00C10784" w:rsidRPr="0045797E" w:rsidRDefault="00AE138D" w:rsidP="006909DA">
      <w:pPr>
        <w:pStyle w:val="LWSub6"/>
        <w:rPr>
          <w:rFonts w:eastAsia="Arial"/>
        </w:rPr>
      </w:pPr>
      <w:r>
        <w:rPr>
          <w:rFonts w:eastAsia="Arial"/>
        </w:rPr>
        <w:t>Developing practice amongst providers</w:t>
      </w:r>
    </w:p>
    <w:p w14:paraId="4A9EBA2F" w14:textId="39C80DC8" w:rsidR="007B694B" w:rsidRPr="0045797E" w:rsidRDefault="007B694B" w:rsidP="007B694B">
      <w:pPr>
        <w:spacing w:line="240" w:lineRule="auto"/>
        <w:rPr>
          <w:rFonts w:eastAsia="Arial" w:cs="Arial"/>
          <w:color w:val="000000" w:themeColor="text1"/>
          <w:sz w:val="24"/>
          <w:szCs w:val="24"/>
        </w:rPr>
      </w:pPr>
      <w:r w:rsidRPr="0045797E">
        <w:rPr>
          <w:rFonts w:eastAsia="Arial" w:cs="Arial"/>
          <w:color w:val="000000" w:themeColor="text1"/>
          <w:sz w:val="24"/>
          <w:szCs w:val="24"/>
        </w:rPr>
        <w:t>There is no ‘one-size fits all’ model of learning that is suitable to all women. Reflecting this</w:t>
      </w:r>
      <w:r w:rsidRPr="0045797E">
        <w:rPr>
          <w:rFonts w:eastAsia="Arial" w:cs="Arial"/>
          <w:b/>
          <w:color w:val="000000" w:themeColor="text1"/>
          <w:sz w:val="24"/>
          <w:szCs w:val="24"/>
        </w:rPr>
        <w:t xml:space="preserve">, </w:t>
      </w:r>
      <w:r w:rsidR="002D5361">
        <w:rPr>
          <w:rFonts w:eastAsia="Arial" w:cs="Arial"/>
          <w:b/>
          <w:color w:val="000000" w:themeColor="text1"/>
          <w:sz w:val="24"/>
          <w:szCs w:val="24"/>
        </w:rPr>
        <w:t xml:space="preserve">learning providers with the support of </w:t>
      </w:r>
      <w:r w:rsidRPr="0045797E">
        <w:rPr>
          <w:rFonts w:eastAsia="Arial" w:cs="Arial"/>
          <w:b/>
          <w:color w:val="000000" w:themeColor="text1"/>
          <w:sz w:val="24"/>
          <w:szCs w:val="24"/>
        </w:rPr>
        <w:t>Welsh Government and CTER should support a person-centred approach to learning by ensuring a variety of types of provision and levels are supported</w:t>
      </w:r>
      <w:r w:rsidRPr="0045797E">
        <w:rPr>
          <w:rFonts w:eastAsia="Arial" w:cs="Arial"/>
          <w:color w:val="000000" w:themeColor="text1"/>
          <w:sz w:val="24"/>
          <w:szCs w:val="24"/>
        </w:rPr>
        <w:t xml:space="preserve">. That may include everything from informal learning opportunities through to part-time, bite-size provision and structured full-time courses, online and in person. This should be seen under the statutory duty placed on CTER to support lifelong learning and the ongoing pilots being undertaken by Welsh Government to support the concept of a Citizens’ Curriculum for Wales that support participatory methods of delivery. </w:t>
      </w:r>
    </w:p>
    <w:p w14:paraId="54031505" w14:textId="11945F20" w:rsidR="00267B8E" w:rsidRPr="005D7E06" w:rsidRDefault="4A000F7B" w:rsidP="335B8CB4">
      <w:pPr>
        <w:spacing w:line="240" w:lineRule="auto"/>
        <w:rPr>
          <w:rFonts w:eastAsia="Arial" w:cs="Arial"/>
          <w:color w:val="000000" w:themeColor="text1"/>
          <w:sz w:val="24"/>
          <w:szCs w:val="24"/>
        </w:rPr>
      </w:pPr>
      <w:r w:rsidRPr="335B8CB4">
        <w:rPr>
          <w:rFonts w:eastAsia="Arial" w:cs="Arial"/>
          <w:b/>
          <w:bCs/>
          <w:color w:val="000000" w:themeColor="text1"/>
          <w:sz w:val="24"/>
          <w:szCs w:val="24"/>
        </w:rPr>
        <w:lastRenderedPageBreak/>
        <w:t>Social prescribing to education as a tool should be further considered by those delivering public services.</w:t>
      </w:r>
      <w:r w:rsidRPr="335B8CB4">
        <w:rPr>
          <w:rFonts w:eastAsia="Arial" w:cs="Arial"/>
          <w:color w:val="000000" w:themeColor="text1"/>
          <w:sz w:val="24"/>
          <w:szCs w:val="24"/>
        </w:rPr>
        <w:t xml:space="preserve"> Our research has shown that learning has significant potential to improve the confidence and wellbeing of women, including improvements in relationships with friends and family, knowledge and skills and work-related factors. Its benefits to women and tackling gender-based inequalities should be seen in a broader sense than for educational outcomes alone. </w:t>
      </w:r>
    </w:p>
    <w:p w14:paraId="09B1DE78" w14:textId="31B40DC9" w:rsidR="00267B8E" w:rsidRPr="005D7E06" w:rsidRDefault="4A000F7B" w:rsidP="335B8CB4">
      <w:pPr>
        <w:spacing w:after="0" w:line="240" w:lineRule="auto"/>
        <w:rPr>
          <w:rFonts w:eastAsia="Arial" w:cs="Arial"/>
          <w:color w:val="000000" w:themeColor="text1"/>
          <w:sz w:val="24"/>
          <w:szCs w:val="24"/>
        </w:rPr>
      </w:pPr>
      <w:r w:rsidRPr="00DA024E">
        <w:rPr>
          <w:rFonts w:eastAsia="Arial" w:cs="Arial"/>
          <w:b/>
          <w:bCs/>
          <w:color w:val="000000" w:themeColor="text1"/>
          <w:sz w:val="24"/>
          <w:szCs w:val="24"/>
        </w:rPr>
        <w:t>Consider the role of the Welsh Government’s childcare offer has on the potential for women to access learning</w:t>
      </w:r>
      <w:r w:rsidRPr="00DA024E">
        <w:rPr>
          <w:rFonts w:eastAsia="Arial" w:cs="Arial"/>
          <w:color w:val="000000" w:themeColor="text1"/>
          <w:sz w:val="24"/>
          <w:szCs w:val="24"/>
        </w:rPr>
        <w:t>. The Welsh Government has been developing its childcare offer in recent years. Despite this, childcaring responsibilities remain disproportionately a barrier for women in accessing learning. In expanding its offer, Welsh Government should consider how issues such as the co-location of childcare facilities can support women to access learning. Similarly, CTER</w:t>
      </w:r>
      <w:r w:rsidR="00582EF5" w:rsidRPr="335B8CB4">
        <w:rPr>
          <w:rFonts w:eastAsia="Arial" w:cs="Arial"/>
          <w:color w:val="000000" w:themeColor="text1"/>
          <w:sz w:val="24"/>
          <w:szCs w:val="24"/>
        </w:rPr>
        <w:t xml:space="preserve"> and learning providers</w:t>
      </w:r>
      <w:r w:rsidRPr="335B8CB4">
        <w:rPr>
          <w:rFonts w:eastAsia="Arial" w:cs="Arial"/>
          <w:color w:val="000000" w:themeColor="text1"/>
          <w:sz w:val="24"/>
          <w:szCs w:val="24"/>
        </w:rPr>
        <w:t xml:space="preserve"> should consider how course provision can be mapped against the childcare offer to support greater learner access to adult education. </w:t>
      </w:r>
    </w:p>
    <w:p w14:paraId="70237071" w14:textId="32B426D6" w:rsidR="335B8CB4" w:rsidRDefault="335B8CB4" w:rsidP="335B8CB4">
      <w:pPr>
        <w:spacing w:after="0" w:line="240" w:lineRule="auto"/>
        <w:rPr>
          <w:rFonts w:eastAsia="Arial" w:cs="Arial"/>
          <w:color w:val="000000" w:themeColor="text1"/>
          <w:sz w:val="24"/>
          <w:szCs w:val="24"/>
        </w:rPr>
      </w:pPr>
    </w:p>
    <w:p w14:paraId="32A9749A" w14:textId="4066F657" w:rsidR="00267B8E" w:rsidRPr="005D7E06" w:rsidRDefault="4A000F7B" w:rsidP="335B8CB4">
      <w:pPr>
        <w:spacing w:after="0" w:line="240" w:lineRule="auto"/>
        <w:rPr>
          <w:rFonts w:eastAsia="Arial" w:cs="Arial"/>
          <w:color w:val="000000" w:themeColor="text1"/>
          <w:sz w:val="24"/>
          <w:szCs w:val="24"/>
        </w:rPr>
      </w:pPr>
      <w:r w:rsidRPr="335B8CB4">
        <w:rPr>
          <w:rFonts w:eastAsia="Arial" w:cs="Arial"/>
          <w:b/>
          <w:bCs/>
          <w:color w:val="000000" w:themeColor="text1"/>
          <w:sz w:val="24"/>
          <w:szCs w:val="24"/>
        </w:rPr>
        <w:t>Ensuring adequate space for women’s voices as part of the student voice</w:t>
      </w:r>
      <w:r w:rsidRPr="335B8CB4">
        <w:rPr>
          <w:rFonts w:eastAsia="Arial" w:cs="Arial"/>
          <w:color w:val="000000" w:themeColor="text1"/>
          <w:sz w:val="24"/>
          <w:szCs w:val="24"/>
        </w:rPr>
        <w:t xml:space="preserve">. The research highlights issues that are particular to women in terms of the way learning is delivered and the barriers that exist in accessing it. For instance, one comment in our research highlighted the importance of safe spaces for </w:t>
      </w:r>
      <w:r w:rsidR="5658BCC0" w:rsidRPr="335B8CB4">
        <w:rPr>
          <w:rFonts w:eastAsia="Arial" w:cs="Arial"/>
          <w:color w:val="000000" w:themeColor="text1"/>
          <w:sz w:val="24"/>
          <w:szCs w:val="24"/>
        </w:rPr>
        <w:t>B</w:t>
      </w:r>
      <w:r w:rsidR="3180FB15" w:rsidRPr="00DA024E">
        <w:rPr>
          <w:rFonts w:eastAsia="Arial" w:cs="Arial"/>
          <w:color w:val="000000" w:themeColor="text1"/>
          <w:sz w:val="24"/>
          <w:szCs w:val="24"/>
        </w:rPr>
        <w:t>lack</w:t>
      </w:r>
      <w:r w:rsidRPr="00DA024E">
        <w:rPr>
          <w:rFonts w:eastAsia="Arial" w:cs="Arial"/>
          <w:color w:val="000000" w:themeColor="text1"/>
          <w:sz w:val="24"/>
          <w:szCs w:val="24"/>
        </w:rPr>
        <w:t xml:space="preserve"> women. In assessing input from learners, Welsh Government, CTER and learning providers should ensure adequate space for feedback on these issues from women.</w:t>
      </w:r>
    </w:p>
    <w:p w14:paraId="0A9B431A" w14:textId="065D3953" w:rsidR="335B8CB4" w:rsidRPr="00DA024E" w:rsidRDefault="335B8CB4" w:rsidP="335B8CB4">
      <w:pPr>
        <w:spacing w:after="0" w:line="240" w:lineRule="auto"/>
        <w:rPr>
          <w:rFonts w:eastAsia="Arial" w:cs="Arial"/>
          <w:color w:val="000000" w:themeColor="text1"/>
          <w:sz w:val="24"/>
          <w:szCs w:val="24"/>
        </w:rPr>
      </w:pPr>
    </w:p>
    <w:p w14:paraId="4718CBEF" w14:textId="3D6F082B" w:rsidR="00267B8E" w:rsidRDefault="2683C603" w:rsidP="335B8CB4">
      <w:pPr>
        <w:spacing w:after="0" w:line="240" w:lineRule="auto"/>
        <w:rPr>
          <w:rFonts w:eastAsia="Arial" w:cs="Arial"/>
          <w:color w:val="000000" w:themeColor="text1"/>
          <w:sz w:val="24"/>
          <w:szCs w:val="24"/>
        </w:rPr>
      </w:pPr>
      <w:r w:rsidRPr="335B8CB4">
        <w:rPr>
          <w:rFonts w:eastAsia="Arial" w:cs="Arial"/>
          <w:b/>
          <w:bCs/>
          <w:color w:val="000000" w:themeColor="text1"/>
          <w:sz w:val="24"/>
          <w:szCs w:val="24"/>
        </w:rPr>
        <w:t>Personal Learning Accounts should focus more on improving gender equality in the sectors of the Welsh economy</w:t>
      </w:r>
      <w:r w:rsidRPr="335B8CB4">
        <w:rPr>
          <w:rFonts w:eastAsia="Arial" w:cs="Arial"/>
          <w:color w:val="000000" w:themeColor="text1"/>
          <w:sz w:val="24"/>
          <w:szCs w:val="24"/>
        </w:rPr>
        <w:t>. Chwarae Teg’s State of the Nation 2023 report highlights a lack of progress in improving the proportion of women working in traditionally male-dominated sectors.</w:t>
      </w:r>
      <w:r w:rsidRPr="335B8CB4">
        <w:rPr>
          <w:rFonts w:eastAsia="Arial" w:cs="Arial"/>
          <w:color w:val="000000" w:themeColor="text1"/>
          <w:sz w:val="24"/>
          <w:szCs w:val="24"/>
          <w:vertAlign w:val="superscript"/>
        </w:rPr>
        <w:t>2</w:t>
      </w:r>
      <w:r w:rsidRPr="335B8CB4">
        <w:rPr>
          <w:rFonts w:eastAsia="Arial" w:cs="Arial"/>
          <w:color w:val="000000" w:themeColor="text1"/>
          <w:sz w:val="24"/>
          <w:szCs w:val="24"/>
        </w:rPr>
        <w:t xml:space="preserve"> Personal Learning Accounts – with their focus on career transitions into priority sectors – should be a tool used actively to support this aim. This should include ensuring the priority sectors identified don’t include a gender bias. </w:t>
      </w:r>
    </w:p>
    <w:p w14:paraId="477DF6F7" w14:textId="264BD0E0" w:rsidR="00582EF5" w:rsidRDefault="0099054C" w:rsidP="005D121B">
      <w:pPr>
        <w:pStyle w:val="LWSub6"/>
        <w:rPr>
          <w:rFonts w:eastAsia="Arial"/>
        </w:rPr>
      </w:pPr>
      <w:r w:rsidRPr="335B8CB4">
        <w:rPr>
          <w:rFonts w:eastAsia="Arial"/>
        </w:rPr>
        <w:t>Driving innovation and further research</w:t>
      </w:r>
    </w:p>
    <w:p w14:paraId="2571A574" w14:textId="77777777" w:rsidR="005F36BF" w:rsidRDefault="005F36BF" w:rsidP="005F36BF">
      <w:pPr>
        <w:spacing w:line="240" w:lineRule="auto"/>
        <w:rPr>
          <w:rFonts w:eastAsia="Arial" w:cs="Arial"/>
          <w:color w:val="000000" w:themeColor="text1"/>
          <w:sz w:val="24"/>
          <w:szCs w:val="24"/>
        </w:rPr>
      </w:pPr>
      <w:r w:rsidRPr="335B8CB4">
        <w:rPr>
          <w:rFonts w:eastAsia="Arial" w:cs="Arial"/>
          <w:b/>
          <w:bCs/>
          <w:color w:val="000000" w:themeColor="text1"/>
          <w:sz w:val="24"/>
          <w:szCs w:val="24"/>
        </w:rPr>
        <w:t>CTER and Welsh Government must utilise opportunities available to them to incentivise greater innovation and testing around this field among providers</w:t>
      </w:r>
      <w:r w:rsidRPr="335B8CB4">
        <w:rPr>
          <w:rFonts w:eastAsia="Arial" w:cs="Arial"/>
          <w:color w:val="000000" w:themeColor="text1"/>
          <w:sz w:val="24"/>
          <w:szCs w:val="24"/>
        </w:rPr>
        <w:t>, including through the use of outcome measurement frameworks and incentives focused on confidence, wellbeing, and determination outcomes. This should build on the work Learning and Work Institute has undertaken on developing social metrics in adult education (L&amp;W Social Metrics 2019).</w:t>
      </w:r>
    </w:p>
    <w:p w14:paraId="13E506D8" w14:textId="77777777" w:rsidR="005F36BF" w:rsidRDefault="005F36BF" w:rsidP="005F36BF">
      <w:pPr>
        <w:spacing w:after="120" w:line="240" w:lineRule="auto"/>
        <w:rPr>
          <w:rFonts w:eastAsia="Arial" w:cs="Arial"/>
          <w:color w:val="000000" w:themeColor="text1"/>
          <w:sz w:val="24"/>
          <w:szCs w:val="24"/>
        </w:rPr>
      </w:pPr>
      <w:r w:rsidRPr="335B8CB4">
        <w:rPr>
          <w:rFonts w:eastAsia="Arial" w:cs="Arial"/>
          <w:b/>
          <w:bCs/>
          <w:color w:val="000000" w:themeColor="text1"/>
          <w:sz w:val="24"/>
          <w:szCs w:val="24"/>
        </w:rPr>
        <w:t>CTER should make commissioning further research into the impact of gender on the delivery of learning in Wales an early priority</w:t>
      </w:r>
      <w:r w:rsidRPr="335B8CB4">
        <w:rPr>
          <w:rFonts w:eastAsia="Arial" w:cs="Arial"/>
          <w:color w:val="000000" w:themeColor="text1"/>
          <w:sz w:val="24"/>
          <w:szCs w:val="24"/>
        </w:rPr>
        <w:t xml:space="preserve">. Our research highlights a number of areas that require further consideration such </w:t>
      </w:r>
      <w:proofErr w:type="gramStart"/>
      <w:r w:rsidRPr="335B8CB4">
        <w:rPr>
          <w:rFonts w:eastAsia="Arial" w:cs="Arial"/>
          <w:color w:val="000000" w:themeColor="text1"/>
          <w:sz w:val="24"/>
          <w:szCs w:val="24"/>
        </w:rPr>
        <w:t>as;</w:t>
      </w:r>
      <w:proofErr w:type="gramEnd"/>
      <w:r w:rsidRPr="335B8CB4">
        <w:rPr>
          <w:rFonts w:eastAsia="Arial" w:cs="Arial"/>
          <w:color w:val="000000" w:themeColor="text1"/>
          <w:sz w:val="24"/>
          <w:szCs w:val="24"/>
        </w:rPr>
        <w:t xml:space="preserve"> an exploration on different learning models and their impact on confidence, wellbeing and determination outcomes, understanding how learning outcomes differ by gender in Wales, how gender intersects with other characteristics such as ethnicity, class or disability. </w:t>
      </w:r>
    </w:p>
    <w:p w14:paraId="54444CAE" w14:textId="77777777" w:rsidR="005F36BF" w:rsidRPr="0045797E" w:rsidRDefault="005F36BF" w:rsidP="005F36BF">
      <w:pPr>
        <w:spacing w:line="240" w:lineRule="auto"/>
        <w:rPr>
          <w:rFonts w:eastAsia="Arial" w:cs="Arial"/>
          <w:color w:val="000000" w:themeColor="text1"/>
          <w:sz w:val="24"/>
          <w:szCs w:val="24"/>
        </w:rPr>
      </w:pPr>
      <w:r w:rsidRPr="335B8CB4">
        <w:rPr>
          <w:rFonts w:eastAsia="Arial" w:cs="Arial"/>
          <w:color w:val="000000" w:themeColor="text1"/>
          <w:sz w:val="24"/>
          <w:szCs w:val="24"/>
        </w:rPr>
        <w:t xml:space="preserve">To understand what works, </w:t>
      </w:r>
      <w:r w:rsidRPr="335B8CB4">
        <w:rPr>
          <w:rFonts w:eastAsia="Arial" w:cs="Arial"/>
          <w:b/>
          <w:bCs/>
          <w:color w:val="000000" w:themeColor="text1"/>
          <w:sz w:val="24"/>
          <w:szCs w:val="24"/>
        </w:rPr>
        <w:t>it is vital that learning providers and commissioners establish proper quality assurance mechanisms for learning and embed robust evaluation processes</w:t>
      </w:r>
      <w:r w:rsidRPr="335B8CB4">
        <w:rPr>
          <w:rFonts w:eastAsia="Arial" w:cs="Arial"/>
          <w:color w:val="000000" w:themeColor="text1"/>
          <w:sz w:val="24"/>
          <w:szCs w:val="24"/>
        </w:rPr>
        <w:t xml:space="preserve"> to identify, monitor and assess the outcomes and impact of different models.  </w:t>
      </w:r>
    </w:p>
    <w:p w14:paraId="755EB2C1" w14:textId="136BE053" w:rsidR="00C56412" w:rsidRPr="008F06E3" w:rsidRDefault="00602738" w:rsidP="008F06E3">
      <w:pPr>
        <w:pStyle w:val="LWTitle1"/>
        <w:rPr>
          <w:rFonts w:ascii="Segoe UI" w:hAnsi="Segoe UI"/>
          <w:color w:val="2F5496"/>
          <w:sz w:val="18"/>
          <w:szCs w:val="18"/>
          <w:lang w:eastAsia="en-GB"/>
        </w:rPr>
      </w:pPr>
      <w:bookmarkStart w:id="35" w:name="_Toc133273791"/>
      <w:r>
        <w:lastRenderedPageBreak/>
        <w:t>R</w:t>
      </w:r>
      <w:r w:rsidR="00C56412">
        <w:t>eferences</w:t>
      </w:r>
      <w:bookmarkEnd w:id="35"/>
      <w:r w:rsidR="00C56412">
        <w:t> </w:t>
      </w:r>
    </w:p>
    <w:p w14:paraId="0E147626" w14:textId="4205471A" w:rsidR="00C56412" w:rsidRDefault="00C56412" w:rsidP="00853DB7">
      <w:pPr>
        <w:spacing w:after="0"/>
        <w:jc w:val="both"/>
        <w:rPr>
          <w:rFonts w:asciiTheme="minorHAnsi" w:hAnsiTheme="minorHAnsi"/>
          <w:b/>
          <w:bCs/>
          <w:color w:val="000000" w:themeColor="text1"/>
          <w:sz w:val="22"/>
          <w:szCs w:val="22"/>
        </w:rPr>
      </w:pPr>
    </w:p>
    <w:p w14:paraId="0A0533F7" w14:textId="77777777" w:rsidR="00D86AA2" w:rsidRPr="00121235" w:rsidRDefault="00D86AA2" w:rsidP="00D86AA2">
      <w:pPr>
        <w:rPr>
          <w:rFonts w:cs="Arial"/>
          <w:sz w:val="24"/>
          <w:szCs w:val="24"/>
        </w:rPr>
      </w:pPr>
      <w:proofErr w:type="spellStart"/>
      <w:r w:rsidRPr="00121235">
        <w:rPr>
          <w:rFonts w:cs="Arial"/>
          <w:sz w:val="24"/>
          <w:szCs w:val="24"/>
        </w:rPr>
        <w:t>Adamecz-Völgyi</w:t>
      </w:r>
      <w:proofErr w:type="spellEnd"/>
      <w:r w:rsidRPr="00121235">
        <w:rPr>
          <w:rFonts w:cs="Arial"/>
          <w:sz w:val="24"/>
          <w:szCs w:val="24"/>
        </w:rPr>
        <w:t>, A., &amp; Shure, N. (2022). The gender gap in top jobs–The role of overconfidence. Labour Economics, 79, 102283.</w:t>
      </w:r>
    </w:p>
    <w:p w14:paraId="04A73F8F" w14:textId="77777777" w:rsidR="00D86AA2" w:rsidRPr="00121235" w:rsidRDefault="00D86AA2" w:rsidP="00D86AA2">
      <w:pPr>
        <w:rPr>
          <w:rFonts w:cs="Arial"/>
          <w:sz w:val="24"/>
          <w:szCs w:val="24"/>
        </w:rPr>
      </w:pPr>
      <w:r w:rsidRPr="00121235">
        <w:rPr>
          <w:rFonts w:cs="Arial"/>
          <w:sz w:val="24"/>
          <w:szCs w:val="24"/>
        </w:rPr>
        <w:t>Adult Learning Partnership Wales (2022) Adult Community Learning Impact Report 2022. </w:t>
      </w:r>
    </w:p>
    <w:p w14:paraId="298FF785" w14:textId="77777777" w:rsidR="00D86AA2" w:rsidRPr="00121235" w:rsidRDefault="00D86AA2" w:rsidP="00D86AA2">
      <w:pPr>
        <w:rPr>
          <w:rFonts w:cs="Arial"/>
          <w:sz w:val="24"/>
          <w:szCs w:val="24"/>
        </w:rPr>
      </w:pPr>
      <w:r w:rsidRPr="00121235">
        <w:rPr>
          <w:rFonts w:cs="Arial"/>
          <w:sz w:val="24"/>
          <w:szCs w:val="24"/>
          <w:shd w:val="clear" w:color="auto" w:fill="FFFFFF"/>
        </w:rPr>
        <w:t xml:space="preserve">Aldridge, F., </w:t>
      </w:r>
      <w:proofErr w:type="spellStart"/>
      <w:r w:rsidRPr="00121235">
        <w:rPr>
          <w:rFonts w:cs="Arial"/>
          <w:sz w:val="24"/>
          <w:szCs w:val="24"/>
          <w:shd w:val="clear" w:color="auto" w:fill="FFFFFF"/>
        </w:rPr>
        <w:t>Tyers</w:t>
      </w:r>
      <w:proofErr w:type="spellEnd"/>
      <w:r w:rsidRPr="00121235">
        <w:rPr>
          <w:rFonts w:cs="Arial"/>
          <w:sz w:val="24"/>
          <w:szCs w:val="24"/>
          <w:shd w:val="clear" w:color="auto" w:fill="FFFFFF"/>
        </w:rPr>
        <w:t>, C., Smeaton, D., &amp; Klenk, H. (2019). Learning at life transitions: supporting learners returning to work or preparing to retire.</w:t>
      </w:r>
    </w:p>
    <w:p w14:paraId="13177E4A" w14:textId="77777777" w:rsidR="00D86AA2" w:rsidRPr="00121235" w:rsidRDefault="00D86AA2" w:rsidP="00D86AA2">
      <w:pPr>
        <w:rPr>
          <w:rFonts w:cs="Arial"/>
          <w:sz w:val="24"/>
          <w:szCs w:val="24"/>
        </w:rPr>
      </w:pPr>
      <w:r w:rsidRPr="00121235">
        <w:rPr>
          <w:rFonts w:cs="Arial"/>
          <w:sz w:val="24"/>
          <w:szCs w:val="24"/>
        </w:rPr>
        <w:t xml:space="preserve">Bevan Foundation (2022) State of Wales Briefing: Universal Credit. Available at: </w:t>
      </w:r>
      <w:hyperlink r:id="rId17" w:history="1">
        <w:r w:rsidRPr="00121235">
          <w:rPr>
            <w:rStyle w:val="Hyperlink"/>
            <w:rFonts w:cs="Arial"/>
            <w:color w:val="auto"/>
            <w:sz w:val="24"/>
            <w:szCs w:val="24"/>
          </w:rPr>
          <w:t>https://www.bevanfoundation.org/resources/state-of-wales-briefing-universal-credit/</w:t>
        </w:r>
      </w:hyperlink>
    </w:p>
    <w:p w14:paraId="07548F9D" w14:textId="77777777" w:rsidR="00D86AA2" w:rsidRDefault="00D86AA2" w:rsidP="00D86AA2">
      <w:pPr>
        <w:rPr>
          <w:rFonts w:cs="Arial"/>
          <w:sz w:val="24"/>
          <w:szCs w:val="24"/>
        </w:rPr>
      </w:pPr>
      <w:r w:rsidRPr="00121235">
        <w:rPr>
          <w:rFonts w:cs="Arial"/>
          <w:sz w:val="24"/>
          <w:szCs w:val="24"/>
        </w:rPr>
        <w:t xml:space="preserve">Black, S. E., Devereux, P. J., and </w:t>
      </w:r>
      <w:proofErr w:type="spellStart"/>
      <w:r w:rsidRPr="00121235">
        <w:rPr>
          <w:rFonts w:cs="Arial"/>
          <w:sz w:val="24"/>
          <w:szCs w:val="24"/>
        </w:rPr>
        <w:t>Salvanes</w:t>
      </w:r>
      <w:proofErr w:type="spellEnd"/>
      <w:r w:rsidRPr="00121235">
        <w:rPr>
          <w:rFonts w:cs="Arial"/>
          <w:sz w:val="24"/>
          <w:szCs w:val="24"/>
        </w:rPr>
        <w:t>, K. G. (2005), ‘Why the Apple Doesn’t Fall Far: Understanding Intergenerational Transmission of Human Capital’, American Economic Review, 95(1), 437–49.</w:t>
      </w:r>
    </w:p>
    <w:p w14:paraId="0B0A03EB" w14:textId="54F8FDB6" w:rsidR="00C65C2E" w:rsidRPr="00121235" w:rsidRDefault="00C65C2E" w:rsidP="00C65C2E">
      <w:pPr>
        <w:pStyle w:val="LWBody"/>
      </w:pPr>
      <w:r w:rsidRPr="004B1B71">
        <w:t>Burns, S., Leitch, R., &amp; Hughes, J. (2016). Barriers and Enablers of Education Equality for Transgender Students. Review of Social Studies, 3(2), 11-20. http://www.rossjournal.co.uk/</w:t>
      </w:r>
    </w:p>
    <w:p w14:paraId="52162C63" w14:textId="77777777" w:rsidR="00D86AA2" w:rsidRPr="00121235" w:rsidRDefault="00D86AA2" w:rsidP="00D86AA2">
      <w:pPr>
        <w:rPr>
          <w:rFonts w:cs="Arial"/>
          <w:sz w:val="24"/>
          <w:szCs w:val="24"/>
        </w:rPr>
      </w:pPr>
      <w:r w:rsidRPr="00121235">
        <w:rPr>
          <w:rFonts w:cs="Arial"/>
          <w:sz w:val="24"/>
          <w:szCs w:val="24"/>
        </w:rPr>
        <w:t>Cassidy, R et al. (2018). How can we increase girls’ uptake of maths and physics A-level?. London: The IFS. Available at: </w:t>
      </w:r>
      <w:hyperlink r:id="rId18" w:history="1">
        <w:r w:rsidRPr="00121235">
          <w:rPr>
            <w:rStyle w:val="Hyperlink"/>
            <w:rFonts w:cs="Arial"/>
            <w:color w:val="auto"/>
            <w:sz w:val="24"/>
            <w:szCs w:val="24"/>
          </w:rPr>
          <w:t>https://ifs.org.uk/publications/how-can-we-increase-girls-uptake-maths-and-physics-level</w:t>
        </w:r>
      </w:hyperlink>
      <w:r w:rsidRPr="00121235">
        <w:rPr>
          <w:rFonts w:cs="Arial"/>
          <w:sz w:val="24"/>
          <w:szCs w:val="24"/>
        </w:rPr>
        <w:t> </w:t>
      </w:r>
    </w:p>
    <w:p w14:paraId="37B1AE34" w14:textId="77777777" w:rsidR="00D86AA2" w:rsidRPr="00121235" w:rsidRDefault="00D86AA2" w:rsidP="00D86AA2">
      <w:pPr>
        <w:rPr>
          <w:rFonts w:cs="Arial"/>
          <w:sz w:val="24"/>
          <w:szCs w:val="24"/>
        </w:rPr>
      </w:pPr>
      <w:r w:rsidRPr="00121235">
        <w:rPr>
          <w:rFonts w:cs="Arial"/>
          <w:sz w:val="24"/>
          <w:szCs w:val="24"/>
        </w:rPr>
        <w:t xml:space="preserve">Chambers, N. </w:t>
      </w:r>
      <w:proofErr w:type="spellStart"/>
      <w:r w:rsidRPr="00121235">
        <w:rPr>
          <w:rFonts w:cs="Arial"/>
          <w:sz w:val="24"/>
          <w:szCs w:val="24"/>
        </w:rPr>
        <w:t>Kashefpakdel</w:t>
      </w:r>
      <w:proofErr w:type="spellEnd"/>
      <w:r w:rsidRPr="00121235">
        <w:rPr>
          <w:rFonts w:cs="Arial"/>
          <w:sz w:val="24"/>
          <w:szCs w:val="24"/>
        </w:rPr>
        <w:t xml:space="preserve">, E. </w:t>
      </w:r>
      <w:proofErr w:type="spellStart"/>
      <w:r w:rsidRPr="00121235">
        <w:rPr>
          <w:rFonts w:cs="Arial"/>
          <w:sz w:val="24"/>
          <w:szCs w:val="24"/>
        </w:rPr>
        <w:t>Rehill</w:t>
      </w:r>
      <w:proofErr w:type="spellEnd"/>
      <w:r w:rsidRPr="00121235">
        <w:rPr>
          <w:rFonts w:cs="Arial"/>
          <w:sz w:val="24"/>
          <w:szCs w:val="24"/>
        </w:rPr>
        <w:t>, J. and Percy, C. (2018) Drawing the Future survey. Education and Employers.</w:t>
      </w:r>
    </w:p>
    <w:p w14:paraId="16515570" w14:textId="77777777" w:rsidR="00C329DC" w:rsidRPr="00121235" w:rsidRDefault="00C329DC" w:rsidP="00C329DC">
      <w:pPr>
        <w:pStyle w:val="LWBody"/>
      </w:pPr>
      <w:proofErr w:type="spellStart"/>
      <w:r w:rsidRPr="00121235">
        <w:t>Christoffersen</w:t>
      </w:r>
      <w:proofErr w:type="spellEnd"/>
      <w:r w:rsidRPr="00121235">
        <w:t xml:space="preserve">, A (2021) Intersectionality in practice. Research findings for practitioners &amp; policy makers. University of Edinburgh School of Social and </w:t>
      </w:r>
      <w:proofErr w:type="spellStart"/>
      <w:r w:rsidRPr="00121235">
        <w:t>Polititcal</w:t>
      </w:r>
      <w:proofErr w:type="spellEnd"/>
      <w:r w:rsidRPr="00121235">
        <w:t xml:space="preserve"> Science and the Economic and Social Research Council.</w:t>
      </w:r>
    </w:p>
    <w:p w14:paraId="3674CB5F" w14:textId="77777777" w:rsidR="00D86AA2" w:rsidRPr="00121235" w:rsidRDefault="00D86AA2" w:rsidP="00D86AA2">
      <w:pPr>
        <w:rPr>
          <w:rFonts w:cs="Arial"/>
          <w:sz w:val="24"/>
          <w:szCs w:val="24"/>
          <w:shd w:val="clear" w:color="auto" w:fill="FFFFFF"/>
        </w:rPr>
      </w:pPr>
      <w:r w:rsidRPr="00121235">
        <w:rPr>
          <w:rFonts w:cs="Arial"/>
          <w:sz w:val="24"/>
          <w:szCs w:val="24"/>
          <w:shd w:val="clear" w:color="auto" w:fill="FFFFFF"/>
        </w:rPr>
        <w:t xml:space="preserve">Chwarae Teg (2023) State of the Nation, Available at: </w:t>
      </w:r>
      <w:hyperlink r:id="rId19" w:history="1">
        <w:r w:rsidRPr="00121235">
          <w:rPr>
            <w:rStyle w:val="Hyperlink"/>
            <w:rFonts w:cs="Arial"/>
            <w:color w:val="auto"/>
            <w:sz w:val="24"/>
            <w:szCs w:val="24"/>
            <w:shd w:val="clear" w:color="auto" w:fill="FFFFFF"/>
          </w:rPr>
          <w:t>https://chwaraeteg.com/wp-content/uploads/2023/02/State-of-the-Nation-2023.pdf</w:t>
        </w:r>
      </w:hyperlink>
      <w:r w:rsidRPr="00121235">
        <w:rPr>
          <w:rFonts w:cs="Arial"/>
          <w:sz w:val="24"/>
          <w:szCs w:val="24"/>
          <w:shd w:val="clear" w:color="auto" w:fill="FFFFFF"/>
        </w:rPr>
        <w:t xml:space="preserve"> </w:t>
      </w:r>
    </w:p>
    <w:p w14:paraId="631F3670" w14:textId="77777777" w:rsidR="00C329DC" w:rsidRPr="00121235" w:rsidRDefault="00C329DC" w:rsidP="00C329DC">
      <w:pPr>
        <w:pStyle w:val="LWBody"/>
      </w:pPr>
      <w:proofErr w:type="spellStart"/>
      <w:r w:rsidRPr="00121235">
        <w:t>Codiroli</w:t>
      </w:r>
      <w:proofErr w:type="spellEnd"/>
      <w:r w:rsidRPr="00121235">
        <w:t xml:space="preserve"> </w:t>
      </w:r>
      <w:proofErr w:type="spellStart"/>
      <w:r w:rsidRPr="00121235">
        <w:t>Mcmaster</w:t>
      </w:r>
      <w:proofErr w:type="spellEnd"/>
      <w:r w:rsidRPr="00121235">
        <w:t>, Natasha &amp; Cook, Rose. (2018). The contribution of intersectionality to quantitative research into educational inequalities. Review of Education. 7. 10.1002/rev3.3116.</w:t>
      </w:r>
    </w:p>
    <w:p w14:paraId="39AAC41E" w14:textId="77777777" w:rsidR="00D86AA2" w:rsidRPr="00121235" w:rsidRDefault="00D86AA2" w:rsidP="00D86AA2">
      <w:pPr>
        <w:rPr>
          <w:rFonts w:cs="Arial"/>
          <w:sz w:val="24"/>
          <w:szCs w:val="24"/>
        </w:rPr>
      </w:pPr>
      <w:r w:rsidRPr="00121235">
        <w:rPr>
          <w:rFonts w:cs="Arial"/>
          <w:sz w:val="24"/>
          <w:szCs w:val="24"/>
        </w:rPr>
        <w:t xml:space="preserve">Culhane, L. and </w:t>
      </w:r>
      <w:proofErr w:type="spellStart"/>
      <w:r w:rsidRPr="00121235">
        <w:rPr>
          <w:rFonts w:cs="Arial"/>
          <w:sz w:val="24"/>
          <w:szCs w:val="24"/>
        </w:rPr>
        <w:t>Bazeley</w:t>
      </w:r>
      <w:proofErr w:type="spellEnd"/>
      <w:r w:rsidRPr="00121235">
        <w:rPr>
          <w:rFonts w:cs="Arial"/>
          <w:sz w:val="24"/>
          <w:szCs w:val="24"/>
        </w:rPr>
        <w:t>, A (2019) Gender Stereotypes in Early Childhood. A literature Review. The Fawcett Society. </w:t>
      </w:r>
    </w:p>
    <w:p w14:paraId="67328D1C" w14:textId="77777777" w:rsidR="00D86AA2" w:rsidRPr="00121235" w:rsidRDefault="00D86AA2" w:rsidP="00D86AA2">
      <w:pPr>
        <w:rPr>
          <w:rFonts w:cs="Arial"/>
          <w:sz w:val="24"/>
          <w:szCs w:val="24"/>
        </w:rPr>
      </w:pPr>
      <w:r w:rsidRPr="00121235">
        <w:rPr>
          <w:rFonts w:cs="Arial"/>
          <w:sz w:val="24"/>
          <w:szCs w:val="24"/>
        </w:rPr>
        <w:t xml:space="preserve">Currie, J., and Moretti, E. (2003), ‘Mother’s Education and the Intergenerational Transmission of Human Capital: Evidence from College Openings’, Quarterly Journal of Economics, 118(4), 1495– 532 </w:t>
      </w:r>
    </w:p>
    <w:p w14:paraId="195C5FB0" w14:textId="77777777" w:rsidR="00D86AA2" w:rsidRPr="00121235" w:rsidRDefault="00D86AA2" w:rsidP="00D86AA2">
      <w:pPr>
        <w:rPr>
          <w:rFonts w:cs="Arial"/>
          <w:sz w:val="24"/>
          <w:szCs w:val="24"/>
        </w:rPr>
      </w:pPr>
      <w:r w:rsidRPr="00121235">
        <w:rPr>
          <w:rFonts w:cs="Arial"/>
          <w:sz w:val="24"/>
          <w:szCs w:val="24"/>
        </w:rPr>
        <w:lastRenderedPageBreak/>
        <w:t>Devlin, A (2020) Adult Learning and Gender. EAFA (European Association for the Education of Adults) Background Paper, July 2020. </w:t>
      </w:r>
    </w:p>
    <w:p w14:paraId="63BD71EF" w14:textId="2AFF7617" w:rsidR="00121235" w:rsidRPr="00121235" w:rsidRDefault="00121235" w:rsidP="00D86AA2">
      <w:pPr>
        <w:rPr>
          <w:rFonts w:cs="Arial"/>
          <w:sz w:val="24"/>
          <w:szCs w:val="24"/>
        </w:rPr>
      </w:pPr>
      <w:r w:rsidRPr="00121235">
        <w:rPr>
          <w:rFonts w:cs="Arial"/>
          <w:sz w:val="24"/>
          <w:szCs w:val="24"/>
        </w:rPr>
        <w:t xml:space="preserve">Dey, M. White, C and Kaur, S (2021) The pay and progression of women of colour. A literature </w:t>
      </w:r>
      <w:proofErr w:type="gramStart"/>
      <w:r w:rsidRPr="00121235">
        <w:rPr>
          <w:rFonts w:cs="Arial"/>
          <w:sz w:val="24"/>
          <w:szCs w:val="24"/>
        </w:rPr>
        <w:t>review</w:t>
      </w:r>
      <w:proofErr w:type="gramEnd"/>
      <w:r w:rsidRPr="00121235">
        <w:rPr>
          <w:rFonts w:cs="Arial"/>
          <w:sz w:val="24"/>
          <w:szCs w:val="24"/>
        </w:rPr>
        <w:t>. The Fawcett Society and the Runnymede Trust</w:t>
      </w:r>
    </w:p>
    <w:p w14:paraId="07CFA7BA" w14:textId="046CF9F2" w:rsidR="00D86AA2" w:rsidRPr="00121235" w:rsidRDefault="00D86AA2" w:rsidP="00D86AA2">
      <w:pPr>
        <w:rPr>
          <w:rFonts w:cs="Arial"/>
          <w:sz w:val="24"/>
          <w:szCs w:val="24"/>
        </w:rPr>
      </w:pPr>
      <w:r w:rsidRPr="00121235">
        <w:rPr>
          <w:rFonts w:cs="Arial"/>
          <w:sz w:val="24"/>
          <w:szCs w:val="24"/>
        </w:rPr>
        <w:t>Farquharson, C. McNally, S. Tahir, I. (2022) Education inequalities. IFS Deaton Review of Inequalities. </w:t>
      </w:r>
    </w:p>
    <w:p w14:paraId="4462344E" w14:textId="77777777" w:rsidR="00D86AA2" w:rsidRPr="00121235" w:rsidRDefault="00D86AA2" w:rsidP="00D86AA2">
      <w:pPr>
        <w:rPr>
          <w:rFonts w:cs="Arial"/>
          <w:sz w:val="24"/>
          <w:szCs w:val="24"/>
        </w:rPr>
      </w:pPr>
      <w:r w:rsidRPr="00121235">
        <w:rPr>
          <w:rFonts w:cs="Arial"/>
          <w:sz w:val="24"/>
          <w:szCs w:val="24"/>
        </w:rPr>
        <w:t xml:space="preserve">GOV.UK (2022) Education and training statistics for the UK. Available at: </w:t>
      </w:r>
      <w:hyperlink r:id="rId20">
        <w:r w:rsidRPr="00121235">
          <w:rPr>
            <w:rStyle w:val="Hyperlink"/>
            <w:rFonts w:cs="Arial"/>
            <w:color w:val="auto"/>
            <w:sz w:val="24"/>
            <w:szCs w:val="24"/>
          </w:rPr>
          <w:t>Education and training statistics for the UK, Reporting year 2022 – Explore education statistics – GOV.UK (explore-education-statistics.service.gov.uk)</w:t>
        </w:r>
      </w:hyperlink>
    </w:p>
    <w:p w14:paraId="067D74D9" w14:textId="77777777" w:rsidR="00D86AA2" w:rsidRPr="00121235" w:rsidRDefault="00D86AA2" w:rsidP="00D86AA2">
      <w:pPr>
        <w:rPr>
          <w:rFonts w:cs="Arial"/>
          <w:sz w:val="24"/>
          <w:szCs w:val="24"/>
        </w:rPr>
      </w:pPr>
      <w:r w:rsidRPr="00121235">
        <w:rPr>
          <w:rFonts w:cs="Arial"/>
          <w:sz w:val="24"/>
          <w:szCs w:val="24"/>
        </w:rPr>
        <w:t>Hall, S. Jones, E. and Evans, S (2022) Adult Participation in Learning Survey 2022. Learning and Work Institute.</w:t>
      </w:r>
    </w:p>
    <w:p w14:paraId="15F85A83" w14:textId="77777777" w:rsidR="00D86AA2" w:rsidRPr="00121235" w:rsidRDefault="00D86AA2" w:rsidP="00D86AA2">
      <w:pPr>
        <w:rPr>
          <w:rFonts w:cs="Arial"/>
          <w:sz w:val="24"/>
          <w:szCs w:val="24"/>
        </w:rPr>
      </w:pPr>
      <w:r w:rsidRPr="00121235">
        <w:rPr>
          <w:rFonts w:cs="Arial"/>
          <w:sz w:val="24"/>
          <w:szCs w:val="24"/>
        </w:rPr>
        <w:t>Ipsos MORI, the Centre for Mental Health and Liz Lawson (2018) Community learning mental health research project Phase two evaluation report. Department for Education. </w:t>
      </w:r>
    </w:p>
    <w:p w14:paraId="73B51779" w14:textId="77777777" w:rsidR="00D86AA2" w:rsidRPr="00121235" w:rsidRDefault="00C7704B" w:rsidP="00D86AA2">
      <w:pPr>
        <w:rPr>
          <w:rFonts w:cs="Arial"/>
          <w:sz w:val="24"/>
          <w:szCs w:val="24"/>
        </w:rPr>
      </w:pPr>
      <w:hyperlink r:id="rId21" w:history="1">
        <w:r w:rsidR="00D86AA2" w:rsidRPr="00121235">
          <w:rPr>
            <w:rStyle w:val="Hyperlink"/>
            <w:rFonts w:cs="Arial"/>
            <w:color w:val="auto"/>
            <w:sz w:val="24"/>
            <w:szCs w:val="24"/>
          </w:rPr>
          <w:t>L&amp;W 2019 Social Metrics Measuring the Impact of non-accredited learning</w:t>
        </w:r>
      </w:hyperlink>
      <w:r w:rsidR="00D86AA2" w:rsidRPr="00121235">
        <w:rPr>
          <w:rFonts w:cs="Arial"/>
          <w:sz w:val="24"/>
          <w:szCs w:val="24"/>
        </w:rPr>
        <w:t xml:space="preserve"> </w:t>
      </w:r>
    </w:p>
    <w:p w14:paraId="05526C87" w14:textId="77777777" w:rsidR="00D86AA2" w:rsidRPr="00121235" w:rsidRDefault="00D86AA2" w:rsidP="00D86AA2">
      <w:pPr>
        <w:rPr>
          <w:rFonts w:cs="Arial"/>
          <w:sz w:val="24"/>
          <w:szCs w:val="24"/>
        </w:rPr>
      </w:pPr>
      <w:r w:rsidRPr="00121235">
        <w:rPr>
          <w:rFonts w:cs="Arial"/>
          <w:sz w:val="24"/>
          <w:szCs w:val="24"/>
        </w:rPr>
        <w:t>Learning and Work Institute (2017) Healthy, Wealthy and Wise: The impact of adult learning across the UK. October 2017.</w:t>
      </w:r>
    </w:p>
    <w:p w14:paraId="461A3C5A" w14:textId="77777777" w:rsidR="00D86AA2" w:rsidRPr="00121235" w:rsidRDefault="00D86AA2" w:rsidP="00D86AA2">
      <w:pPr>
        <w:rPr>
          <w:rFonts w:cs="Arial"/>
          <w:sz w:val="24"/>
          <w:szCs w:val="24"/>
          <w:shd w:val="clear" w:color="auto" w:fill="FFFFFF"/>
        </w:rPr>
      </w:pPr>
      <w:r w:rsidRPr="00121235">
        <w:rPr>
          <w:rFonts w:cs="Arial"/>
          <w:sz w:val="24"/>
          <w:szCs w:val="24"/>
          <w:shd w:val="clear" w:color="auto" w:fill="FFFFFF"/>
        </w:rPr>
        <w:t>Marmot, M. (2013). Fair society, healthy lives. </w:t>
      </w:r>
      <w:r w:rsidRPr="00121235">
        <w:rPr>
          <w:rFonts w:cs="Arial"/>
          <w:i/>
          <w:iCs/>
          <w:sz w:val="24"/>
          <w:szCs w:val="24"/>
          <w:shd w:val="clear" w:color="auto" w:fill="FFFFFF"/>
        </w:rPr>
        <w:t>Fair society, healthy lives</w:t>
      </w:r>
      <w:r w:rsidRPr="00121235">
        <w:rPr>
          <w:rFonts w:cs="Arial"/>
          <w:sz w:val="24"/>
          <w:szCs w:val="24"/>
          <w:shd w:val="clear" w:color="auto" w:fill="FFFFFF"/>
        </w:rPr>
        <w:t>, 1-74.</w:t>
      </w:r>
    </w:p>
    <w:p w14:paraId="2F238A01" w14:textId="0ECF79A5" w:rsidR="0074662B" w:rsidRPr="00121235" w:rsidRDefault="0074662B" w:rsidP="00D86AA2">
      <w:pPr>
        <w:rPr>
          <w:sz w:val="24"/>
          <w:szCs w:val="24"/>
        </w:rPr>
      </w:pPr>
      <w:r w:rsidRPr="00121235">
        <w:rPr>
          <w:sz w:val="24"/>
          <w:szCs w:val="24"/>
        </w:rPr>
        <w:t xml:space="preserve">Minister for Education and the Welsh Language Jeremy Miles MS. (2022) </w:t>
      </w:r>
      <w:hyperlink r:id="rId22" w:history="1">
        <w:r w:rsidRPr="00121235">
          <w:rPr>
            <w:rStyle w:val="Hyperlink"/>
            <w:color w:val="auto"/>
            <w:sz w:val="24"/>
            <w:szCs w:val="24"/>
          </w:rPr>
          <w:t>Welsh Government Oral Statement Second Chance Nation</w:t>
        </w:r>
      </w:hyperlink>
    </w:p>
    <w:p w14:paraId="778A2335" w14:textId="11596FD2" w:rsidR="00D86AA2" w:rsidRPr="00121235" w:rsidRDefault="00D86AA2" w:rsidP="00D86AA2">
      <w:pPr>
        <w:rPr>
          <w:rFonts w:cs="Arial"/>
          <w:sz w:val="24"/>
          <w:szCs w:val="24"/>
        </w:rPr>
      </w:pPr>
      <w:r w:rsidRPr="00121235">
        <w:rPr>
          <w:rFonts w:cs="Arial"/>
          <w:sz w:val="24"/>
          <w:szCs w:val="24"/>
        </w:rPr>
        <w:t xml:space="preserve">National Research and Development Centre for adult literacy and numeracy (2012) Family learning: a review of the research literature. Available at: </w:t>
      </w:r>
      <w:hyperlink r:id="rId23">
        <w:r w:rsidRPr="00121235">
          <w:rPr>
            <w:rStyle w:val="Hyperlink"/>
            <w:rFonts w:cs="Arial"/>
            <w:color w:val="auto"/>
            <w:sz w:val="24"/>
            <w:szCs w:val="24"/>
          </w:rPr>
          <w:t>https://learningandwork.org.uk/resources/research-and-reports/family-learning-works/</w:t>
        </w:r>
      </w:hyperlink>
    </w:p>
    <w:p w14:paraId="09759248" w14:textId="77777777" w:rsidR="00D86AA2" w:rsidRPr="00121235" w:rsidRDefault="00D86AA2" w:rsidP="00D86AA2">
      <w:pPr>
        <w:rPr>
          <w:rFonts w:cs="Arial"/>
          <w:sz w:val="24"/>
          <w:szCs w:val="24"/>
        </w:rPr>
      </w:pPr>
      <w:r w:rsidRPr="00121235">
        <w:rPr>
          <w:rFonts w:cs="Arial"/>
          <w:sz w:val="24"/>
          <w:szCs w:val="24"/>
        </w:rPr>
        <w:t xml:space="preserve">Office for National Statistics (2021) Outcomes for disabled people in the UK. Available from: </w:t>
      </w:r>
      <w:hyperlink r:id="rId24" w:history="1">
        <w:r w:rsidRPr="00121235">
          <w:rPr>
            <w:rStyle w:val="Hyperlink"/>
            <w:rFonts w:cs="Arial"/>
            <w:color w:val="auto"/>
            <w:sz w:val="24"/>
            <w:szCs w:val="24"/>
          </w:rPr>
          <w:t>https://www.ons.gov.uk/peoplepopulationandcommunity/healthandsocialcare/disability/articles/outcomesfordisabledpeopleintheuk/2021</w:t>
        </w:r>
      </w:hyperlink>
    </w:p>
    <w:p w14:paraId="7E798887" w14:textId="77777777" w:rsidR="00D86AA2" w:rsidRPr="00121235" w:rsidRDefault="00D86AA2" w:rsidP="00D86AA2">
      <w:pPr>
        <w:rPr>
          <w:rFonts w:cs="Arial"/>
          <w:sz w:val="24"/>
          <w:szCs w:val="24"/>
        </w:rPr>
      </w:pPr>
      <w:r w:rsidRPr="00121235">
        <w:rPr>
          <w:rFonts w:cs="Arial"/>
          <w:sz w:val="24"/>
          <w:szCs w:val="24"/>
        </w:rPr>
        <w:t xml:space="preserve">Office for National Statistics, 2022., Gypsy, Roma and Irish Traveller ethnicity summary., </w:t>
      </w:r>
      <w:hyperlink r:id="rId25" w:history="1">
        <w:r w:rsidRPr="00121235">
          <w:rPr>
            <w:rStyle w:val="Hyperlink"/>
            <w:rFonts w:cs="Arial"/>
            <w:color w:val="auto"/>
            <w:sz w:val="24"/>
            <w:szCs w:val="24"/>
          </w:rPr>
          <w:t>https://www.ethnicity-facts-figures.service.gov.uk/summaries/gypsy-roma-irish-traveller</w:t>
        </w:r>
      </w:hyperlink>
      <w:r w:rsidRPr="00121235">
        <w:rPr>
          <w:rFonts w:cs="Arial"/>
          <w:sz w:val="24"/>
          <w:szCs w:val="24"/>
        </w:rPr>
        <w:t xml:space="preserve"> </w:t>
      </w:r>
    </w:p>
    <w:p w14:paraId="1777A1F9" w14:textId="77777777" w:rsidR="00D86AA2" w:rsidRPr="00121235" w:rsidRDefault="00D86AA2" w:rsidP="00D86AA2">
      <w:pPr>
        <w:rPr>
          <w:rFonts w:cs="Arial"/>
          <w:sz w:val="24"/>
          <w:szCs w:val="24"/>
        </w:rPr>
      </w:pPr>
      <w:proofErr w:type="spellStart"/>
      <w:r w:rsidRPr="00121235">
        <w:rPr>
          <w:rFonts w:cs="Arial"/>
          <w:sz w:val="24"/>
          <w:szCs w:val="24"/>
        </w:rPr>
        <w:t>Pember</w:t>
      </w:r>
      <w:proofErr w:type="spellEnd"/>
      <w:r w:rsidRPr="00121235">
        <w:rPr>
          <w:rFonts w:cs="Arial"/>
          <w:sz w:val="24"/>
          <w:szCs w:val="24"/>
        </w:rPr>
        <w:t>, S. Tilley, H. Price, J. and Peixoto Gomes, L (2021) Supporting the Welsh Lifelong Learning System. Wales Centre for Public Policy.</w:t>
      </w:r>
    </w:p>
    <w:p w14:paraId="638D9BE8" w14:textId="77777777" w:rsidR="00D86AA2" w:rsidRPr="00121235" w:rsidRDefault="00D86AA2" w:rsidP="00D86AA2">
      <w:pPr>
        <w:rPr>
          <w:rFonts w:cs="Arial"/>
          <w:sz w:val="24"/>
          <w:szCs w:val="24"/>
          <w:shd w:val="clear" w:color="auto" w:fill="FFFFFF"/>
        </w:rPr>
      </w:pPr>
      <w:proofErr w:type="spellStart"/>
      <w:r w:rsidRPr="00121235">
        <w:rPr>
          <w:rFonts w:cs="Arial"/>
          <w:sz w:val="24"/>
          <w:szCs w:val="24"/>
          <w:shd w:val="clear" w:color="auto" w:fill="FFFFFF"/>
        </w:rPr>
        <w:t>SafeLives</w:t>
      </w:r>
      <w:proofErr w:type="spellEnd"/>
      <w:r w:rsidRPr="00121235">
        <w:rPr>
          <w:rFonts w:cs="Arial"/>
          <w:sz w:val="24"/>
          <w:szCs w:val="24"/>
          <w:shd w:val="clear" w:color="auto" w:fill="FFFFFF"/>
        </w:rPr>
        <w:t xml:space="preserve"> (2016), Who are the victims of domestic abuse? Available at: </w:t>
      </w:r>
      <w:hyperlink r:id="rId26" w:history="1">
        <w:r w:rsidRPr="00121235">
          <w:rPr>
            <w:rStyle w:val="Hyperlink"/>
            <w:rFonts w:cs="Arial"/>
            <w:color w:val="auto"/>
            <w:sz w:val="24"/>
            <w:szCs w:val="24"/>
            <w:shd w:val="clear" w:color="auto" w:fill="FFFFFF"/>
          </w:rPr>
          <w:t>https://safelives.org.uk/policy-evidence/about-domestic-abuse/who-are-victims-domestic-abuse</w:t>
        </w:r>
      </w:hyperlink>
      <w:r w:rsidRPr="00121235">
        <w:rPr>
          <w:rFonts w:cs="Arial"/>
          <w:sz w:val="24"/>
          <w:szCs w:val="24"/>
          <w:shd w:val="clear" w:color="auto" w:fill="FFFFFF"/>
        </w:rPr>
        <w:t xml:space="preserve">  </w:t>
      </w:r>
    </w:p>
    <w:p w14:paraId="4AA2F3F0" w14:textId="77777777" w:rsidR="00D86AA2" w:rsidRPr="00121235" w:rsidRDefault="00D86AA2" w:rsidP="00D86AA2">
      <w:pPr>
        <w:rPr>
          <w:rFonts w:cs="Arial"/>
          <w:sz w:val="24"/>
          <w:szCs w:val="24"/>
        </w:rPr>
      </w:pPr>
      <w:r w:rsidRPr="00121235">
        <w:rPr>
          <w:rFonts w:cs="Arial"/>
          <w:sz w:val="24"/>
          <w:szCs w:val="24"/>
        </w:rPr>
        <w:lastRenderedPageBreak/>
        <w:t>SamKat Consulting (2022) Phase 1 Final Evaluation of Agile Nation 2 (A European Social Fund Operation) AN2 80740 East Wales and AN2 80739 West Wales and the Valleys. May 2022. Chwarae Teg. </w:t>
      </w:r>
    </w:p>
    <w:p w14:paraId="6875242A" w14:textId="77777777" w:rsidR="00D86AA2" w:rsidRPr="00121235" w:rsidRDefault="00D86AA2" w:rsidP="00D86AA2">
      <w:pPr>
        <w:rPr>
          <w:rFonts w:cs="Arial"/>
          <w:sz w:val="24"/>
          <w:szCs w:val="24"/>
        </w:rPr>
      </w:pPr>
      <w:r w:rsidRPr="00121235">
        <w:rPr>
          <w:rFonts w:cs="Arial"/>
          <w:sz w:val="24"/>
          <w:szCs w:val="24"/>
        </w:rPr>
        <w:t>Schuller, T (2017) What are the wider benefits of learning across the life course? Future of Skills &amp; Lifelong Learning. Foresight, Government Office for Science. </w:t>
      </w:r>
    </w:p>
    <w:p w14:paraId="70F94143" w14:textId="77777777" w:rsidR="00D86AA2" w:rsidRPr="00121235" w:rsidRDefault="00D86AA2" w:rsidP="00D86AA2">
      <w:pPr>
        <w:rPr>
          <w:rFonts w:cs="Arial"/>
          <w:sz w:val="24"/>
          <w:szCs w:val="24"/>
          <w:shd w:val="clear" w:color="auto" w:fill="FFFFFF"/>
        </w:rPr>
      </w:pPr>
      <w:r w:rsidRPr="00121235">
        <w:rPr>
          <w:rFonts w:cs="Arial"/>
          <w:sz w:val="24"/>
          <w:szCs w:val="24"/>
          <w:shd w:val="clear" w:color="auto" w:fill="FFFFFF"/>
        </w:rPr>
        <w:t xml:space="preserve">Stats Wales (2023), Success in Adult Learning activities, by academic year, </w:t>
      </w:r>
      <w:proofErr w:type="gramStart"/>
      <w:r w:rsidRPr="00121235">
        <w:rPr>
          <w:rFonts w:cs="Arial"/>
          <w:sz w:val="24"/>
          <w:szCs w:val="24"/>
          <w:shd w:val="clear" w:color="auto" w:fill="FFFFFF"/>
        </w:rPr>
        <w:t>number</w:t>
      </w:r>
      <w:proofErr w:type="gramEnd"/>
      <w:r w:rsidRPr="00121235">
        <w:rPr>
          <w:rFonts w:cs="Arial"/>
          <w:sz w:val="24"/>
          <w:szCs w:val="24"/>
          <w:shd w:val="clear" w:color="auto" w:fill="FFFFFF"/>
        </w:rPr>
        <w:t xml:space="preserve"> and rate. Available at: </w:t>
      </w:r>
      <w:hyperlink r:id="rId27" w:history="1">
        <w:r w:rsidRPr="00121235">
          <w:rPr>
            <w:rStyle w:val="Hyperlink"/>
            <w:rFonts w:cs="Arial"/>
            <w:color w:val="auto"/>
            <w:sz w:val="24"/>
            <w:szCs w:val="24"/>
            <w:shd w:val="clear" w:color="auto" w:fill="FFFFFF"/>
          </w:rPr>
          <w:t>https://statswales.gov.wales/Catalogue/Education-and-Skills/Post-16-Education-and-Training/Further-Education-and-Work-Based-Learning/Outcomes/Adult-Learning</w:t>
        </w:r>
      </w:hyperlink>
    </w:p>
    <w:p w14:paraId="254997A9" w14:textId="77777777" w:rsidR="00D86AA2" w:rsidRPr="00121235" w:rsidRDefault="00D86AA2" w:rsidP="00D86AA2">
      <w:pPr>
        <w:rPr>
          <w:rFonts w:cs="Arial"/>
          <w:sz w:val="24"/>
          <w:szCs w:val="24"/>
          <w:shd w:val="clear" w:color="auto" w:fill="FFFFFF"/>
        </w:rPr>
      </w:pPr>
      <w:proofErr w:type="spellStart"/>
      <w:r w:rsidRPr="00121235">
        <w:rPr>
          <w:rFonts w:cs="Arial"/>
          <w:sz w:val="24"/>
          <w:szCs w:val="24"/>
          <w:shd w:val="clear" w:color="auto" w:fill="FFFFFF"/>
        </w:rPr>
        <w:t>Sustrans</w:t>
      </w:r>
      <w:proofErr w:type="spellEnd"/>
      <w:r w:rsidRPr="00121235">
        <w:rPr>
          <w:rFonts w:cs="Arial"/>
          <w:sz w:val="24"/>
          <w:szCs w:val="24"/>
          <w:shd w:val="clear" w:color="auto" w:fill="FFFFFF"/>
        </w:rPr>
        <w:t xml:space="preserve"> (2022), Making the Connection. Available at: </w:t>
      </w:r>
      <w:hyperlink r:id="rId28" w:history="1">
        <w:r w:rsidRPr="00121235">
          <w:rPr>
            <w:rStyle w:val="Hyperlink"/>
            <w:rFonts w:cs="Arial"/>
            <w:color w:val="auto"/>
            <w:sz w:val="24"/>
            <w:szCs w:val="24"/>
            <w:shd w:val="clear" w:color="auto" w:fill="FFFFFF"/>
          </w:rPr>
          <w:t>https://www.sustrans.org.uk/media/10456/transportpovertypaper-sustrans_eng.pdf</w:t>
        </w:r>
      </w:hyperlink>
      <w:r w:rsidRPr="00121235">
        <w:rPr>
          <w:rFonts w:cs="Arial"/>
          <w:sz w:val="24"/>
          <w:szCs w:val="24"/>
          <w:shd w:val="clear" w:color="auto" w:fill="FFFFFF"/>
        </w:rPr>
        <w:t xml:space="preserve"> </w:t>
      </w:r>
    </w:p>
    <w:p w14:paraId="134BECAA" w14:textId="77777777" w:rsidR="00D86AA2" w:rsidRPr="00121235" w:rsidRDefault="00D86AA2" w:rsidP="00D86AA2">
      <w:pPr>
        <w:rPr>
          <w:rFonts w:cs="Arial"/>
          <w:sz w:val="24"/>
          <w:szCs w:val="24"/>
        </w:rPr>
      </w:pPr>
      <w:r w:rsidRPr="00121235">
        <w:rPr>
          <w:rFonts w:cs="Arial"/>
          <w:sz w:val="24"/>
          <w:szCs w:val="24"/>
        </w:rPr>
        <w:t>UNESCO (2016) 3rd Global Report on Adult Learning and Education. Impact of Adult Learning and Education on Health and Well-Being; Employment and the Labour Market; and Social, Civic and Community Life. UNESCO Institute for Lifelong Learning.</w:t>
      </w:r>
    </w:p>
    <w:p w14:paraId="62C2E70F" w14:textId="77777777" w:rsidR="00D86AA2" w:rsidRPr="00121235" w:rsidRDefault="00D86AA2" w:rsidP="00D86AA2">
      <w:pPr>
        <w:rPr>
          <w:rFonts w:cs="Arial"/>
          <w:sz w:val="24"/>
          <w:szCs w:val="24"/>
        </w:rPr>
      </w:pPr>
      <w:r w:rsidRPr="00121235">
        <w:rPr>
          <w:rFonts w:cs="Arial"/>
          <w:sz w:val="24"/>
          <w:szCs w:val="24"/>
        </w:rPr>
        <w:t xml:space="preserve">UNESCO (2022) Global report on adult learning and education (GRALE). Available at: </w:t>
      </w:r>
      <w:hyperlink r:id="rId29" w:history="1">
        <w:r w:rsidRPr="00121235">
          <w:rPr>
            <w:rStyle w:val="Hyperlink"/>
            <w:rFonts w:cs="Arial"/>
            <w:color w:val="auto"/>
            <w:sz w:val="24"/>
            <w:szCs w:val="24"/>
          </w:rPr>
          <w:t>https://www.uil.unesco.org/en/adult-education/global-report-grale</w:t>
        </w:r>
      </w:hyperlink>
    </w:p>
    <w:p w14:paraId="3D1CEAFE" w14:textId="0B0370D5" w:rsidR="00137EB4" w:rsidRDefault="00137EB4" w:rsidP="00137EB4">
      <w:pPr>
        <w:pStyle w:val="LWBody"/>
      </w:pPr>
      <w:r w:rsidRPr="00012DC5">
        <w:t>Waller, R. Hodge, S. Holford, J. Milana, M. &amp; Webb, S (2018) Adult education, mental health and mental wellbeing, International Journal of Lifelong Education, 37:4, 397-400, DOI: 10.1080/02601370.2019.1533064</w:t>
      </w:r>
    </w:p>
    <w:p w14:paraId="6A271838" w14:textId="00BBBBB6" w:rsidR="00D86AA2" w:rsidRPr="00121235" w:rsidRDefault="00D86AA2" w:rsidP="00D86AA2">
      <w:pPr>
        <w:rPr>
          <w:rFonts w:cs="Arial"/>
          <w:sz w:val="24"/>
          <w:szCs w:val="24"/>
        </w:rPr>
      </w:pPr>
      <w:r w:rsidRPr="00121235">
        <w:rPr>
          <w:rFonts w:cs="Arial"/>
          <w:sz w:val="24"/>
          <w:szCs w:val="24"/>
        </w:rPr>
        <w:t xml:space="preserve">Welsh Government (2021) Public service vehicles (buses and taxis): April 2019 to March 2020. Available at: </w:t>
      </w:r>
      <w:hyperlink r:id="rId30" w:anchor="66265">
        <w:r w:rsidRPr="00121235">
          <w:rPr>
            <w:rStyle w:val="Hyperlink"/>
            <w:rFonts w:cs="Arial"/>
            <w:color w:val="auto"/>
            <w:sz w:val="24"/>
            <w:szCs w:val="24"/>
          </w:rPr>
          <w:t>Public service vehicles (buses and taxis): April 2019 to March 2020 | GOV.WALES</w:t>
        </w:r>
      </w:hyperlink>
    </w:p>
    <w:p w14:paraId="78D8FA27" w14:textId="77777777" w:rsidR="00D86AA2" w:rsidRPr="00121235" w:rsidRDefault="00D86AA2" w:rsidP="00D86AA2">
      <w:pPr>
        <w:rPr>
          <w:rFonts w:cs="Arial"/>
          <w:sz w:val="24"/>
          <w:szCs w:val="24"/>
        </w:rPr>
      </w:pPr>
      <w:r w:rsidRPr="00121235">
        <w:rPr>
          <w:rFonts w:cs="Arial"/>
          <w:sz w:val="24"/>
          <w:szCs w:val="24"/>
        </w:rPr>
        <w:t xml:space="preserve">Welsh Government (2022), </w:t>
      </w:r>
      <w:hyperlink r:id="rId31" w:history="1">
        <w:r w:rsidRPr="00121235">
          <w:rPr>
            <w:rStyle w:val="Hyperlink"/>
            <w:rFonts w:cs="Arial"/>
            <w:color w:val="auto"/>
            <w:sz w:val="24"/>
            <w:szCs w:val="24"/>
          </w:rPr>
          <w:t>Welsh Government Oral Statement Second Chance Nation</w:t>
        </w:r>
      </w:hyperlink>
      <w:r w:rsidRPr="00121235">
        <w:rPr>
          <w:rFonts w:cs="Arial"/>
          <w:sz w:val="24"/>
          <w:szCs w:val="24"/>
        </w:rPr>
        <w:t>, Available at: https://www.gov.wales/oral-statement-second-chance-nation</w:t>
      </w:r>
    </w:p>
    <w:p w14:paraId="370193E5" w14:textId="77777777" w:rsidR="00D86AA2" w:rsidRPr="00121235" w:rsidRDefault="00D86AA2" w:rsidP="00D86AA2">
      <w:pPr>
        <w:rPr>
          <w:rFonts w:cs="Arial"/>
          <w:sz w:val="24"/>
          <w:szCs w:val="24"/>
        </w:rPr>
      </w:pPr>
      <w:r w:rsidRPr="00121235">
        <w:rPr>
          <w:rFonts w:cs="Arial"/>
          <w:sz w:val="24"/>
          <w:szCs w:val="24"/>
        </w:rPr>
        <w:t xml:space="preserve">Welsh Government (2023) Digital Inclusion in Wales. Available at: </w:t>
      </w:r>
      <w:hyperlink r:id="rId32">
        <w:r w:rsidRPr="00121235">
          <w:rPr>
            <w:rStyle w:val="Hyperlink"/>
            <w:rFonts w:cs="Arial"/>
            <w:color w:val="auto"/>
            <w:sz w:val="24"/>
            <w:szCs w:val="24"/>
          </w:rPr>
          <w:t>Digital inclusion in Wales (</w:t>
        </w:r>
        <w:proofErr w:type="spellStart"/>
        <w:proofErr w:type="gramStart"/>
        <w:r w:rsidRPr="00121235">
          <w:rPr>
            <w:rStyle w:val="Hyperlink"/>
            <w:rFonts w:cs="Arial"/>
            <w:color w:val="auto"/>
            <w:sz w:val="24"/>
            <w:szCs w:val="24"/>
          </w:rPr>
          <w:t>gov.wales</w:t>
        </w:r>
        <w:proofErr w:type="spellEnd"/>
        <w:proofErr w:type="gramEnd"/>
        <w:r w:rsidRPr="00121235">
          <w:rPr>
            <w:rStyle w:val="Hyperlink"/>
            <w:rFonts w:cs="Arial"/>
            <w:color w:val="auto"/>
            <w:sz w:val="24"/>
            <w:szCs w:val="24"/>
          </w:rPr>
          <w:t>)</w:t>
        </w:r>
      </w:hyperlink>
    </w:p>
    <w:p w14:paraId="5293770E" w14:textId="77777777" w:rsidR="00D86AA2" w:rsidRPr="00121235" w:rsidRDefault="00D86AA2" w:rsidP="00D86AA2">
      <w:pPr>
        <w:rPr>
          <w:rFonts w:cs="Arial"/>
          <w:sz w:val="24"/>
          <w:szCs w:val="24"/>
          <w:shd w:val="clear" w:color="auto" w:fill="FFFFFF"/>
        </w:rPr>
      </w:pPr>
      <w:r w:rsidRPr="00121235">
        <w:rPr>
          <w:rFonts w:cs="Arial"/>
          <w:sz w:val="24"/>
          <w:szCs w:val="24"/>
          <w:shd w:val="clear" w:color="auto" w:fill="FFFFFF"/>
        </w:rPr>
        <w:t xml:space="preserve">Welsh Government (2023), Public service vehicles (buses and taxis): April 2021 to March 2022. Available at: </w:t>
      </w:r>
      <w:hyperlink r:id="rId33" w:history="1">
        <w:r w:rsidRPr="00121235">
          <w:rPr>
            <w:rStyle w:val="Hyperlink"/>
            <w:rFonts w:cs="Arial"/>
            <w:color w:val="auto"/>
            <w:sz w:val="24"/>
            <w:szCs w:val="24"/>
            <w:shd w:val="clear" w:color="auto" w:fill="FFFFFF"/>
          </w:rPr>
          <w:t>https://www.gov.wales/public-service-vehicles-buses-and-taxis-april-2021-march-2022-html</w:t>
        </w:r>
      </w:hyperlink>
      <w:r w:rsidRPr="00121235">
        <w:rPr>
          <w:rFonts w:cs="Arial"/>
          <w:sz w:val="24"/>
          <w:szCs w:val="24"/>
          <w:shd w:val="clear" w:color="auto" w:fill="FFFFFF"/>
        </w:rPr>
        <w:t xml:space="preserve"> </w:t>
      </w:r>
    </w:p>
    <w:p w14:paraId="7E4B3D22" w14:textId="77777777" w:rsidR="00D86AA2" w:rsidRPr="00121235" w:rsidRDefault="00D86AA2" w:rsidP="00D86AA2">
      <w:pPr>
        <w:rPr>
          <w:rFonts w:cs="Arial"/>
          <w:sz w:val="24"/>
          <w:szCs w:val="24"/>
        </w:rPr>
      </w:pPr>
      <w:r w:rsidRPr="00121235">
        <w:rPr>
          <w:rFonts w:cs="Arial"/>
          <w:sz w:val="24"/>
          <w:szCs w:val="24"/>
        </w:rPr>
        <w:t xml:space="preserve">Welsh Government, (2022), Welsh Government National Milestones for </w:t>
      </w:r>
      <w:hyperlink r:id="rId34" w:history="1">
        <w:r w:rsidRPr="00121235">
          <w:rPr>
            <w:rStyle w:val="Hyperlink"/>
            <w:rFonts w:cs="Arial"/>
            <w:color w:val="auto"/>
            <w:sz w:val="24"/>
            <w:szCs w:val="24"/>
          </w:rPr>
          <w:t>Qualifications</w:t>
        </w:r>
      </w:hyperlink>
      <w:r w:rsidRPr="00121235">
        <w:rPr>
          <w:rFonts w:cs="Arial"/>
          <w:sz w:val="24"/>
          <w:szCs w:val="24"/>
        </w:rPr>
        <w:t xml:space="preserve">. Available at: </w:t>
      </w:r>
      <w:hyperlink r:id="rId35" w:history="1">
        <w:r w:rsidRPr="00121235">
          <w:rPr>
            <w:rStyle w:val="Hyperlink"/>
            <w:rFonts w:cs="Arial"/>
            <w:color w:val="auto"/>
            <w:sz w:val="24"/>
            <w:szCs w:val="24"/>
          </w:rPr>
          <w:t>Levels of highest qualification held by working age adults: 2022 | GOV.WALES</w:t>
        </w:r>
      </w:hyperlink>
    </w:p>
    <w:p w14:paraId="27753485" w14:textId="77777777" w:rsidR="00D86AA2" w:rsidRPr="00121235" w:rsidRDefault="00D86AA2" w:rsidP="00D86AA2">
      <w:pPr>
        <w:rPr>
          <w:rFonts w:cs="Arial"/>
          <w:sz w:val="24"/>
          <w:szCs w:val="24"/>
        </w:rPr>
      </w:pPr>
      <w:r w:rsidRPr="00121235">
        <w:rPr>
          <w:rFonts w:cs="Arial"/>
          <w:sz w:val="24"/>
          <w:szCs w:val="24"/>
        </w:rPr>
        <w:t xml:space="preserve">Welsh Government, 2014., Gypsy and Traveller Education: Engaging Families - A Research Report., </w:t>
      </w:r>
      <w:hyperlink r:id="rId36" w:history="1">
        <w:r w:rsidRPr="00121235">
          <w:rPr>
            <w:rStyle w:val="Hyperlink"/>
            <w:rFonts w:cs="Arial"/>
            <w:color w:val="auto"/>
            <w:sz w:val="24"/>
            <w:szCs w:val="24"/>
          </w:rPr>
          <w:t>https://www.gov.wales/sites/default/files/statistics-and-research/2018-12/141125-gypsy-traveller-education-engaging-families-en.pdf</w:t>
        </w:r>
      </w:hyperlink>
      <w:r w:rsidRPr="00121235">
        <w:rPr>
          <w:rFonts w:cs="Arial"/>
          <w:sz w:val="24"/>
          <w:szCs w:val="24"/>
        </w:rPr>
        <w:t xml:space="preserve"> </w:t>
      </w:r>
    </w:p>
    <w:p w14:paraId="566C8CD6" w14:textId="77777777" w:rsidR="00D86AA2" w:rsidRPr="00121235" w:rsidRDefault="00D86AA2" w:rsidP="00D86AA2">
      <w:pPr>
        <w:rPr>
          <w:rFonts w:cs="Arial"/>
          <w:sz w:val="24"/>
          <w:szCs w:val="24"/>
        </w:rPr>
      </w:pPr>
      <w:r w:rsidRPr="00121235">
        <w:rPr>
          <w:rFonts w:cs="Arial"/>
          <w:sz w:val="24"/>
          <w:szCs w:val="24"/>
        </w:rPr>
        <w:lastRenderedPageBreak/>
        <w:t>Winckler, V (2019) Trapped: Poverty amongst women in Wales today. Chwarae Teg and Bevan Foundation.</w:t>
      </w:r>
    </w:p>
    <w:p w14:paraId="0078BACA" w14:textId="79A6AAA4" w:rsidR="1FEEBC67" w:rsidRPr="006909DA" w:rsidRDefault="1FEEBC67" w:rsidP="1FEEBC67">
      <w:pPr>
        <w:rPr>
          <w:rFonts w:cs="Arial"/>
          <w:sz w:val="24"/>
          <w:szCs w:val="24"/>
        </w:rPr>
      </w:pPr>
    </w:p>
    <w:p w14:paraId="7DB8E439" w14:textId="4DE3D5A4" w:rsidR="0095057D" w:rsidRDefault="00694CBD" w:rsidP="00DA024E">
      <w:pPr>
        <w:pStyle w:val="LWTitle1"/>
        <w:spacing w:after="120"/>
        <w:jc w:val="both"/>
      </w:pPr>
      <w:bookmarkStart w:id="36" w:name="_Toc133273792"/>
      <w:r>
        <w:lastRenderedPageBreak/>
        <w:t>Annex</w:t>
      </w:r>
      <w:r w:rsidR="00371F05">
        <w:t xml:space="preserve"> </w:t>
      </w:r>
      <w:r w:rsidR="00550E4C">
        <w:t>A</w:t>
      </w:r>
      <w:bookmarkEnd w:id="36"/>
      <w:r w:rsidR="00550E4C">
        <w:t xml:space="preserve"> </w:t>
      </w:r>
    </w:p>
    <w:p w14:paraId="63CA22E9" w14:textId="10405EC7" w:rsidR="0095057D" w:rsidRPr="00BF4E3D" w:rsidRDefault="0095057D" w:rsidP="0095057D">
      <w:pPr>
        <w:pStyle w:val="LWTitle3"/>
      </w:pPr>
      <w:bookmarkStart w:id="37" w:name="_Toc133273793"/>
      <w:r w:rsidRPr="00BF4E3D">
        <w:t xml:space="preserve">Table </w:t>
      </w:r>
      <w:r w:rsidR="00694CBD">
        <w:t>A</w:t>
      </w:r>
      <w:r w:rsidRPr="00BF4E3D">
        <w:t xml:space="preserve">1.1 Demographics and circumstances of </w:t>
      </w:r>
      <w:r w:rsidR="00F6351A">
        <w:t>research participants</w:t>
      </w:r>
      <w:bookmarkEnd w:id="3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3583"/>
        <w:gridCol w:w="3210"/>
      </w:tblGrid>
      <w:tr w:rsidR="0095057D" w:rsidRPr="00746899" w14:paraId="56DAF014" w14:textId="77777777" w:rsidTr="00792CDB">
        <w:tc>
          <w:tcPr>
            <w:tcW w:w="2835" w:type="dxa"/>
            <w:tcBorders>
              <w:top w:val="single" w:sz="4" w:space="0" w:color="auto"/>
              <w:bottom w:val="single" w:sz="4" w:space="0" w:color="auto"/>
            </w:tcBorders>
          </w:tcPr>
          <w:p w14:paraId="5CAA4080" w14:textId="77777777" w:rsidR="0095057D" w:rsidRPr="00746899" w:rsidRDefault="0095057D" w:rsidP="0095057D">
            <w:pPr>
              <w:pStyle w:val="LWTitle3"/>
              <w:jc w:val="center"/>
              <w:rPr>
                <w:color w:val="auto"/>
                <w:sz w:val="22"/>
                <w:szCs w:val="22"/>
              </w:rPr>
            </w:pPr>
          </w:p>
        </w:tc>
        <w:tc>
          <w:tcPr>
            <w:tcW w:w="3583" w:type="dxa"/>
            <w:tcBorders>
              <w:top w:val="single" w:sz="4" w:space="0" w:color="auto"/>
              <w:bottom w:val="single" w:sz="4" w:space="0" w:color="auto"/>
            </w:tcBorders>
          </w:tcPr>
          <w:p w14:paraId="0A795202" w14:textId="77777777" w:rsidR="0095057D" w:rsidRPr="00746899" w:rsidRDefault="0095057D" w:rsidP="0095057D">
            <w:pPr>
              <w:pStyle w:val="LWTitle3"/>
              <w:jc w:val="center"/>
              <w:rPr>
                <w:color w:val="auto"/>
                <w:sz w:val="22"/>
                <w:szCs w:val="22"/>
              </w:rPr>
            </w:pPr>
            <w:bookmarkStart w:id="38" w:name="_Toc133273794"/>
            <w:r w:rsidRPr="00746899">
              <w:rPr>
                <w:color w:val="auto"/>
                <w:sz w:val="22"/>
                <w:szCs w:val="22"/>
              </w:rPr>
              <w:t>Type</w:t>
            </w:r>
            <w:bookmarkEnd w:id="38"/>
          </w:p>
        </w:tc>
        <w:tc>
          <w:tcPr>
            <w:tcW w:w="3210" w:type="dxa"/>
            <w:tcBorders>
              <w:top w:val="single" w:sz="4" w:space="0" w:color="auto"/>
              <w:bottom w:val="single" w:sz="4" w:space="0" w:color="auto"/>
            </w:tcBorders>
          </w:tcPr>
          <w:p w14:paraId="6B4BD298" w14:textId="2FBB9992" w:rsidR="0095057D" w:rsidRPr="00746899" w:rsidRDefault="00F6351A" w:rsidP="0095057D">
            <w:pPr>
              <w:pStyle w:val="LWTitle3"/>
              <w:jc w:val="center"/>
              <w:rPr>
                <w:color w:val="auto"/>
                <w:sz w:val="22"/>
                <w:szCs w:val="22"/>
              </w:rPr>
            </w:pPr>
            <w:bookmarkStart w:id="39" w:name="_Toc133273795"/>
            <w:r>
              <w:rPr>
                <w:color w:val="auto"/>
                <w:sz w:val="22"/>
                <w:szCs w:val="22"/>
              </w:rPr>
              <w:t>Participants</w:t>
            </w:r>
            <w:bookmarkEnd w:id="39"/>
          </w:p>
        </w:tc>
      </w:tr>
      <w:tr w:rsidR="0095057D" w:rsidRPr="00746899" w14:paraId="6035FCDF" w14:textId="77777777" w:rsidTr="00792CDB">
        <w:tc>
          <w:tcPr>
            <w:tcW w:w="2835" w:type="dxa"/>
            <w:vMerge w:val="restart"/>
            <w:tcBorders>
              <w:top w:val="single" w:sz="4" w:space="0" w:color="auto"/>
            </w:tcBorders>
          </w:tcPr>
          <w:p w14:paraId="2839079C" w14:textId="77777777" w:rsidR="0095057D" w:rsidRPr="009E6C83" w:rsidRDefault="0095057D" w:rsidP="0095057D">
            <w:pPr>
              <w:pStyle w:val="LWTitle3"/>
              <w:jc w:val="center"/>
              <w:rPr>
                <w:bCs w:val="0"/>
                <w:color w:val="auto"/>
                <w:sz w:val="22"/>
                <w:szCs w:val="22"/>
              </w:rPr>
            </w:pPr>
          </w:p>
          <w:p w14:paraId="2EE5A511" w14:textId="77777777" w:rsidR="0095057D" w:rsidRPr="009E6C83" w:rsidRDefault="0095057D" w:rsidP="0095057D">
            <w:pPr>
              <w:pStyle w:val="LWTitle3"/>
              <w:jc w:val="center"/>
              <w:rPr>
                <w:bCs w:val="0"/>
                <w:color w:val="auto"/>
                <w:sz w:val="22"/>
                <w:szCs w:val="22"/>
              </w:rPr>
            </w:pPr>
          </w:p>
          <w:p w14:paraId="3AFA5C43" w14:textId="77777777" w:rsidR="0095057D" w:rsidRPr="009E6C83" w:rsidRDefault="0095057D" w:rsidP="0095057D">
            <w:pPr>
              <w:pStyle w:val="LWTitle3"/>
              <w:jc w:val="center"/>
              <w:rPr>
                <w:bCs w:val="0"/>
                <w:color w:val="auto"/>
                <w:sz w:val="22"/>
                <w:szCs w:val="22"/>
              </w:rPr>
            </w:pPr>
            <w:bookmarkStart w:id="40" w:name="_Toc133273796"/>
            <w:r w:rsidRPr="009E6C83">
              <w:rPr>
                <w:bCs w:val="0"/>
                <w:color w:val="auto"/>
                <w:sz w:val="22"/>
                <w:szCs w:val="22"/>
              </w:rPr>
              <w:t>Age</w:t>
            </w:r>
            <w:bookmarkEnd w:id="40"/>
          </w:p>
        </w:tc>
        <w:tc>
          <w:tcPr>
            <w:tcW w:w="3583" w:type="dxa"/>
            <w:tcBorders>
              <w:top w:val="single" w:sz="4" w:space="0" w:color="auto"/>
            </w:tcBorders>
          </w:tcPr>
          <w:p w14:paraId="31B23D13" w14:textId="77777777" w:rsidR="0095057D" w:rsidRPr="00746899" w:rsidRDefault="0095057D" w:rsidP="0095057D">
            <w:pPr>
              <w:pStyle w:val="LWTitle3"/>
              <w:jc w:val="center"/>
              <w:rPr>
                <w:b w:val="0"/>
                <w:color w:val="auto"/>
                <w:sz w:val="22"/>
                <w:szCs w:val="22"/>
              </w:rPr>
            </w:pPr>
            <w:bookmarkStart w:id="41" w:name="_Toc133273797"/>
            <w:r w:rsidRPr="00746899">
              <w:rPr>
                <w:b w:val="0"/>
                <w:color w:val="auto"/>
                <w:sz w:val="22"/>
                <w:szCs w:val="22"/>
              </w:rPr>
              <w:t>18-25</w:t>
            </w:r>
            <w:bookmarkEnd w:id="41"/>
          </w:p>
        </w:tc>
        <w:tc>
          <w:tcPr>
            <w:tcW w:w="3210" w:type="dxa"/>
            <w:tcBorders>
              <w:top w:val="single" w:sz="4" w:space="0" w:color="auto"/>
            </w:tcBorders>
          </w:tcPr>
          <w:p w14:paraId="1DDDC75D" w14:textId="68018C8F" w:rsidR="0095057D" w:rsidRPr="00746899" w:rsidRDefault="00F91230" w:rsidP="0095057D">
            <w:pPr>
              <w:pStyle w:val="LWTitle3"/>
              <w:jc w:val="center"/>
              <w:rPr>
                <w:b w:val="0"/>
                <w:color w:val="auto"/>
                <w:sz w:val="22"/>
                <w:szCs w:val="22"/>
              </w:rPr>
            </w:pPr>
            <w:bookmarkStart w:id="42" w:name="_Toc133273798"/>
            <w:r w:rsidRPr="00746899">
              <w:rPr>
                <w:b w:val="0"/>
                <w:color w:val="auto"/>
                <w:sz w:val="22"/>
                <w:szCs w:val="22"/>
              </w:rPr>
              <w:t>3</w:t>
            </w:r>
            <w:bookmarkEnd w:id="42"/>
          </w:p>
        </w:tc>
      </w:tr>
      <w:tr w:rsidR="0095057D" w:rsidRPr="00746899" w14:paraId="1D9CD55B" w14:textId="77777777" w:rsidTr="00792CDB">
        <w:tc>
          <w:tcPr>
            <w:tcW w:w="2835" w:type="dxa"/>
            <w:vMerge/>
          </w:tcPr>
          <w:p w14:paraId="1232D8CC" w14:textId="77777777" w:rsidR="0095057D" w:rsidRPr="009E6C83" w:rsidRDefault="0095057D" w:rsidP="0095057D">
            <w:pPr>
              <w:pStyle w:val="LWTitle3"/>
              <w:jc w:val="center"/>
              <w:rPr>
                <w:bCs w:val="0"/>
                <w:color w:val="auto"/>
                <w:sz w:val="22"/>
                <w:szCs w:val="22"/>
              </w:rPr>
            </w:pPr>
          </w:p>
        </w:tc>
        <w:tc>
          <w:tcPr>
            <w:tcW w:w="3583" w:type="dxa"/>
          </w:tcPr>
          <w:p w14:paraId="43B3BF29" w14:textId="77777777" w:rsidR="0095057D" w:rsidRPr="00746899" w:rsidRDefault="0095057D" w:rsidP="0095057D">
            <w:pPr>
              <w:pStyle w:val="LWTitle3"/>
              <w:jc w:val="center"/>
              <w:rPr>
                <w:b w:val="0"/>
                <w:color w:val="auto"/>
                <w:sz w:val="22"/>
                <w:szCs w:val="22"/>
              </w:rPr>
            </w:pPr>
            <w:bookmarkStart w:id="43" w:name="_Toc133273799"/>
            <w:r w:rsidRPr="00746899">
              <w:rPr>
                <w:b w:val="0"/>
                <w:color w:val="auto"/>
                <w:sz w:val="22"/>
                <w:szCs w:val="22"/>
              </w:rPr>
              <w:t>26-35</w:t>
            </w:r>
            <w:bookmarkEnd w:id="43"/>
          </w:p>
        </w:tc>
        <w:tc>
          <w:tcPr>
            <w:tcW w:w="3210" w:type="dxa"/>
          </w:tcPr>
          <w:p w14:paraId="61B95272" w14:textId="536A7820" w:rsidR="0095057D" w:rsidRPr="00746899" w:rsidRDefault="00F91230" w:rsidP="0095057D">
            <w:pPr>
              <w:pStyle w:val="LWTitle3"/>
              <w:jc w:val="center"/>
              <w:rPr>
                <w:b w:val="0"/>
                <w:color w:val="auto"/>
                <w:sz w:val="22"/>
                <w:szCs w:val="22"/>
              </w:rPr>
            </w:pPr>
            <w:bookmarkStart w:id="44" w:name="_Toc133273800"/>
            <w:r w:rsidRPr="00746899">
              <w:rPr>
                <w:b w:val="0"/>
                <w:color w:val="auto"/>
                <w:sz w:val="22"/>
                <w:szCs w:val="22"/>
              </w:rPr>
              <w:t>5</w:t>
            </w:r>
            <w:bookmarkEnd w:id="44"/>
          </w:p>
        </w:tc>
      </w:tr>
      <w:tr w:rsidR="0095057D" w:rsidRPr="00746899" w14:paraId="720C2F23" w14:textId="77777777" w:rsidTr="00792CDB">
        <w:tc>
          <w:tcPr>
            <w:tcW w:w="2835" w:type="dxa"/>
            <w:vMerge/>
          </w:tcPr>
          <w:p w14:paraId="24B1B3CA" w14:textId="77777777" w:rsidR="0095057D" w:rsidRPr="009E6C83" w:rsidRDefault="0095057D" w:rsidP="0095057D">
            <w:pPr>
              <w:pStyle w:val="LWTitle3"/>
              <w:jc w:val="center"/>
              <w:rPr>
                <w:bCs w:val="0"/>
                <w:color w:val="auto"/>
                <w:sz w:val="22"/>
                <w:szCs w:val="22"/>
              </w:rPr>
            </w:pPr>
          </w:p>
        </w:tc>
        <w:tc>
          <w:tcPr>
            <w:tcW w:w="3583" w:type="dxa"/>
          </w:tcPr>
          <w:p w14:paraId="504B1AE8" w14:textId="77777777" w:rsidR="0095057D" w:rsidRPr="00746899" w:rsidRDefault="0095057D" w:rsidP="0095057D">
            <w:pPr>
              <w:pStyle w:val="LWTitle3"/>
              <w:jc w:val="center"/>
              <w:rPr>
                <w:b w:val="0"/>
                <w:color w:val="auto"/>
                <w:sz w:val="22"/>
                <w:szCs w:val="22"/>
              </w:rPr>
            </w:pPr>
            <w:bookmarkStart w:id="45" w:name="_Toc133273801"/>
            <w:r w:rsidRPr="00746899">
              <w:rPr>
                <w:b w:val="0"/>
                <w:color w:val="auto"/>
                <w:sz w:val="22"/>
                <w:szCs w:val="22"/>
              </w:rPr>
              <w:t>36-45</w:t>
            </w:r>
            <w:bookmarkEnd w:id="45"/>
          </w:p>
        </w:tc>
        <w:tc>
          <w:tcPr>
            <w:tcW w:w="3210" w:type="dxa"/>
          </w:tcPr>
          <w:p w14:paraId="6C541DE8" w14:textId="77777777" w:rsidR="0095057D" w:rsidRPr="00746899" w:rsidRDefault="0095057D" w:rsidP="0095057D">
            <w:pPr>
              <w:pStyle w:val="LWTitle3"/>
              <w:jc w:val="center"/>
              <w:rPr>
                <w:b w:val="0"/>
                <w:color w:val="auto"/>
                <w:sz w:val="22"/>
                <w:szCs w:val="22"/>
              </w:rPr>
            </w:pPr>
            <w:bookmarkStart w:id="46" w:name="_Toc133273802"/>
            <w:r w:rsidRPr="00746899">
              <w:rPr>
                <w:b w:val="0"/>
                <w:color w:val="auto"/>
                <w:sz w:val="22"/>
                <w:szCs w:val="22"/>
              </w:rPr>
              <w:t>6</w:t>
            </w:r>
            <w:bookmarkEnd w:id="46"/>
          </w:p>
        </w:tc>
      </w:tr>
      <w:tr w:rsidR="0095057D" w:rsidRPr="00746899" w14:paraId="3576C6C9" w14:textId="77777777" w:rsidTr="00792CDB">
        <w:tc>
          <w:tcPr>
            <w:tcW w:w="2835" w:type="dxa"/>
            <w:vMerge/>
          </w:tcPr>
          <w:p w14:paraId="5879343F" w14:textId="77777777" w:rsidR="0095057D" w:rsidRPr="009E6C83" w:rsidRDefault="0095057D" w:rsidP="0095057D">
            <w:pPr>
              <w:pStyle w:val="LWTitle3"/>
              <w:jc w:val="center"/>
              <w:rPr>
                <w:bCs w:val="0"/>
                <w:color w:val="auto"/>
                <w:sz w:val="22"/>
                <w:szCs w:val="22"/>
              </w:rPr>
            </w:pPr>
          </w:p>
        </w:tc>
        <w:tc>
          <w:tcPr>
            <w:tcW w:w="3583" w:type="dxa"/>
          </w:tcPr>
          <w:p w14:paraId="3CD62955" w14:textId="77777777" w:rsidR="0095057D" w:rsidRPr="00746899" w:rsidRDefault="0095057D" w:rsidP="0095057D">
            <w:pPr>
              <w:pStyle w:val="LWTitle3"/>
              <w:jc w:val="center"/>
              <w:rPr>
                <w:b w:val="0"/>
                <w:color w:val="auto"/>
                <w:sz w:val="22"/>
                <w:szCs w:val="22"/>
              </w:rPr>
            </w:pPr>
            <w:bookmarkStart w:id="47" w:name="_Toc133273803"/>
            <w:r w:rsidRPr="00746899">
              <w:rPr>
                <w:b w:val="0"/>
                <w:color w:val="auto"/>
                <w:sz w:val="22"/>
                <w:szCs w:val="22"/>
              </w:rPr>
              <w:t>46-55</w:t>
            </w:r>
            <w:bookmarkEnd w:id="47"/>
          </w:p>
        </w:tc>
        <w:tc>
          <w:tcPr>
            <w:tcW w:w="3210" w:type="dxa"/>
          </w:tcPr>
          <w:p w14:paraId="7EFC708D" w14:textId="77777777" w:rsidR="0095057D" w:rsidRPr="00746899" w:rsidRDefault="0095057D" w:rsidP="0095057D">
            <w:pPr>
              <w:pStyle w:val="LWTitle3"/>
              <w:jc w:val="center"/>
              <w:rPr>
                <w:b w:val="0"/>
                <w:color w:val="auto"/>
                <w:sz w:val="22"/>
                <w:szCs w:val="22"/>
              </w:rPr>
            </w:pPr>
            <w:bookmarkStart w:id="48" w:name="_Toc133273804"/>
            <w:r w:rsidRPr="00746899">
              <w:rPr>
                <w:b w:val="0"/>
                <w:color w:val="auto"/>
                <w:sz w:val="22"/>
                <w:szCs w:val="22"/>
              </w:rPr>
              <w:t>1</w:t>
            </w:r>
            <w:bookmarkEnd w:id="48"/>
          </w:p>
        </w:tc>
      </w:tr>
      <w:tr w:rsidR="0095057D" w:rsidRPr="00746899" w14:paraId="06CCFD7F" w14:textId="77777777" w:rsidTr="00792CDB">
        <w:tc>
          <w:tcPr>
            <w:tcW w:w="2835" w:type="dxa"/>
            <w:vMerge/>
            <w:tcBorders>
              <w:bottom w:val="single" w:sz="4" w:space="0" w:color="auto"/>
            </w:tcBorders>
          </w:tcPr>
          <w:p w14:paraId="28B4E6B6" w14:textId="77777777" w:rsidR="0095057D" w:rsidRPr="009E6C83" w:rsidRDefault="0095057D" w:rsidP="0095057D">
            <w:pPr>
              <w:pStyle w:val="LWTitle3"/>
              <w:jc w:val="center"/>
              <w:rPr>
                <w:bCs w:val="0"/>
                <w:color w:val="auto"/>
                <w:sz w:val="22"/>
                <w:szCs w:val="22"/>
              </w:rPr>
            </w:pPr>
          </w:p>
        </w:tc>
        <w:tc>
          <w:tcPr>
            <w:tcW w:w="3583" w:type="dxa"/>
            <w:tcBorders>
              <w:bottom w:val="single" w:sz="4" w:space="0" w:color="auto"/>
            </w:tcBorders>
          </w:tcPr>
          <w:p w14:paraId="3F0397DA" w14:textId="77777777" w:rsidR="0095057D" w:rsidRPr="00746899" w:rsidRDefault="0095057D" w:rsidP="0095057D">
            <w:pPr>
              <w:pStyle w:val="LWTitle3"/>
              <w:jc w:val="center"/>
              <w:rPr>
                <w:b w:val="0"/>
                <w:color w:val="auto"/>
                <w:sz w:val="22"/>
                <w:szCs w:val="22"/>
              </w:rPr>
            </w:pPr>
            <w:bookmarkStart w:id="49" w:name="_Toc133273805"/>
            <w:r w:rsidRPr="00746899">
              <w:rPr>
                <w:b w:val="0"/>
                <w:color w:val="auto"/>
                <w:sz w:val="22"/>
                <w:szCs w:val="22"/>
              </w:rPr>
              <w:t>56+</w:t>
            </w:r>
            <w:bookmarkEnd w:id="49"/>
          </w:p>
        </w:tc>
        <w:tc>
          <w:tcPr>
            <w:tcW w:w="3210" w:type="dxa"/>
            <w:tcBorders>
              <w:bottom w:val="single" w:sz="4" w:space="0" w:color="auto"/>
            </w:tcBorders>
          </w:tcPr>
          <w:p w14:paraId="07E567D5" w14:textId="3152631A" w:rsidR="0095057D" w:rsidRPr="00746899" w:rsidRDefault="00F91230" w:rsidP="0095057D">
            <w:pPr>
              <w:pStyle w:val="LWTitle3"/>
              <w:jc w:val="center"/>
              <w:rPr>
                <w:b w:val="0"/>
                <w:color w:val="auto"/>
                <w:sz w:val="22"/>
                <w:szCs w:val="22"/>
              </w:rPr>
            </w:pPr>
            <w:bookmarkStart w:id="50" w:name="_Toc133273806"/>
            <w:r w:rsidRPr="00746899">
              <w:rPr>
                <w:b w:val="0"/>
                <w:color w:val="auto"/>
                <w:sz w:val="22"/>
                <w:szCs w:val="22"/>
              </w:rPr>
              <w:t>1</w:t>
            </w:r>
            <w:bookmarkEnd w:id="50"/>
          </w:p>
        </w:tc>
      </w:tr>
      <w:tr w:rsidR="0095057D" w:rsidRPr="00746899" w14:paraId="17E5B31C" w14:textId="77777777" w:rsidTr="00792CDB">
        <w:tc>
          <w:tcPr>
            <w:tcW w:w="2835" w:type="dxa"/>
            <w:vMerge w:val="restart"/>
            <w:tcBorders>
              <w:top w:val="single" w:sz="4" w:space="0" w:color="auto"/>
            </w:tcBorders>
          </w:tcPr>
          <w:p w14:paraId="5D2FD001" w14:textId="77777777" w:rsidR="00584AAC" w:rsidRPr="009E6C83" w:rsidRDefault="00584AAC" w:rsidP="00584AAC">
            <w:pPr>
              <w:pStyle w:val="LWTitle3"/>
              <w:jc w:val="center"/>
              <w:rPr>
                <w:bCs w:val="0"/>
                <w:color w:val="auto"/>
                <w:sz w:val="22"/>
                <w:szCs w:val="22"/>
              </w:rPr>
            </w:pPr>
          </w:p>
          <w:p w14:paraId="0699CD87" w14:textId="77777777" w:rsidR="00584AAC" w:rsidRPr="009E6C83" w:rsidRDefault="00584AAC" w:rsidP="00584AAC">
            <w:pPr>
              <w:pStyle w:val="LWTitle3"/>
              <w:jc w:val="center"/>
              <w:rPr>
                <w:bCs w:val="0"/>
                <w:color w:val="auto"/>
                <w:sz w:val="22"/>
                <w:szCs w:val="22"/>
              </w:rPr>
            </w:pPr>
          </w:p>
          <w:p w14:paraId="01259D93" w14:textId="0E4BA230" w:rsidR="0095057D" w:rsidRPr="009E6C83" w:rsidRDefault="00F91230" w:rsidP="0095057D">
            <w:pPr>
              <w:pStyle w:val="LWTitle3"/>
              <w:jc w:val="center"/>
              <w:rPr>
                <w:bCs w:val="0"/>
                <w:color w:val="auto"/>
                <w:sz w:val="22"/>
                <w:szCs w:val="22"/>
              </w:rPr>
            </w:pPr>
            <w:bookmarkStart w:id="51" w:name="_Toc133273807"/>
            <w:r w:rsidRPr="009E6C83">
              <w:rPr>
                <w:bCs w:val="0"/>
                <w:color w:val="auto"/>
                <w:sz w:val="22"/>
                <w:szCs w:val="22"/>
              </w:rPr>
              <w:t>Region</w:t>
            </w:r>
            <w:bookmarkEnd w:id="51"/>
          </w:p>
        </w:tc>
        <w:tc>
          <w:tcPr>
            <w:tcW w:w="3583" w:type="dxa"/>
            <w:tcBorders>
              <w:top w:val="single" w:sz="4" w:space="0" w:color="auto"/>
            </w:tcBorders>
          </w:tcPr>
          <w:p w14:paraId="1B1AB8DE" w14:textId="20BC0D88" w:rsidR="0095057D" w:rsidRPr="00746899" w:rsidRDefault="00BF4E3D" w:rsidP="0095057D">
            <w:pPr>
              <w:pStyle w:val="LWTitle3"/>
              <w:jc w:val="center"/>
              <w:rPr>
                <w:b w:val="0"/>
                <w:color w:val="auto"/>
                <w:sz w:val="22"/>
                <w:szCs w:val="22"/>
              </w:rPr>
            </w:pPr>
            <w:bookmarkStart w:id="52" w:name="_Toc133273808"/>
            <w:r w:rsidRPr="00746899">
              <w:rPr>
                <w:b w:val="0"/>
                <w:color w:val="auto"/>
                <w:sz w:val="22"/>
                <w:szCs w:val="22"/>
              </w:rPr>
              <w:t>North Wales</w:t>
            </w:r>
            <w:bookmarkEnd w:id="52"/>
          </w:p>
        </w:tc>
        <w:tc>
          <w:tcPr>
            <w:tcW w:w="3210" w:type="dxa"/>
            <w:tcBorders>
              <w:top w:val="single" w:sz="4" w:space="0" w:color="auto"/>
            </w:tcBorders>
          </w:tcPr>
          <w:p w14:paraId="6B32D36B" w14:textId="30EB9AB6" w:rsidR="0095057D" w:rsidRPr="00746899" w:rsidRDefault="00584AAC" w:rsidP="0095057D">
            <w:pPr>
              <w:pStyle w:val="LWTitle3"/>
              <w:jc w:val="center"/>
              <w:rPr>
                <w:b w:val="0"/>
                <w:color w:val="auto"/>
                <w:sz w:val="22"/>
                <w:szCs w:val="22"/>
              </w:rPr>
            </w:pPr>
            <w:bookmarkStart w:id="53" w:name="_Toc133273809"/>
            <w:r w:rsidRPr="00746899">
              <w:rPr>
                <w:b w:val="0"/>
                <w:color w:val="auto"/>
                <w:sz w:val="22"/>
                <w:szCs w:val="22"/>
              </w:rPr>
              <w:t>1</w:t>
            </w:r>
            <w:bookmarkEnd w:id="53"/>
          </w:p>
        </w:tc>
      </w:tr>
      <w:tr w:rsidR="0095057D" w:rsidRPr="00746899" w14:paraId="2EA8EDC2" w14:textId="77777777" w:rsidTr="00792CDB">
        <w:tc>
          <w:tcPr>
            <w:tcW w:w="2835" w:type="dxa"/>
            <w:vMerge/>
          </w:tcPr>
          <w:p w14:paraId="6215055F" w14:textId="77777777" w:rsidR="0095057D" w:rsidRPr="009E6C83" w:rsidRDefault="0095057D" w:rsidP="0095057D">
            <w:pPr>
              <w:pStyle w:val="LWTitle3"/>
              <w:jc w:val="center"/>
              <w:rPr>
                <w:bCs w:val="0"/>
                <w:color w:val="auto"/>
                <w:sz w:val="22"/>
                <w:szCs w:val="22"/>
              </w:rPr>
            </w:pPr>
          </w:p>
        </w:tc>
        <w:tc>
          <w:tcPr>
            <w:tcW w:w="3583" w:type="dxa"/>
          </w:tcPr>
          <w:p w14:paraId="5B7C034C" w14:textId="695FEF73" w:rsidR="0095057D" w:rsidRPr="00746899" w:rsidRDefault="00BF4E3D" w:rsidP="0095057D">
            <w:pPr>
              <w:pStyle w:val="LWTitle3"/>
              <w:jc w:val="center"/>
              <w:rPr>
                <w:b w:val="0"/>
                <w:color w:val="auto"/>
                <w:sz w:val="22"/>
                <w:szCs w:val="22"/>
              </w:rPr>
            </w:pPr>
            <w:bookmarkStart w:id="54" w:name="_Toc133273810"/>
            <w:r w:rsidRPr="00746899">
              <w:rPr>
                <w:b w:val="0"/>
                <w:color w:val="auto"/>
                <w:sz w:val="22"/>
                <w:szCs w:val="22"/>
              </w:rPr>
              <w:t>Mid and West Wales</w:t>
            </w:r>
            <w:bookmarkEnd w:id="54"/>
          </w:p>
        </w:tc>
        <w:tc>
          <w:tcPr>
            <w:tcW w:w="3210" w:type="dxa"/>
          </w:tcPr>
          <w:p w14:paraId="3F976921" w14:textId="599B1687" w:rsidR="0095057D" w:rsidRPr="00746899" w:rsidRDefault="00584AAC" w:rsidP="0095057D">
            <w:pPr>
              <w:pStyle w:val="LWTitle3"/>
              <w:jc w:val="center"/>
              <w:rPr>
                <w:b w:val="0"/>
                <w:color w:val="auto"/>
                <w:sz w:val="22"/>
                <w:szCs w:val="22"/>
              </w:rPr>
            </w:pPr>
            <w:bookmarkStart w:id="55" w:name="_Toc133273811"/>
            <w:r w:rsidRPr="00746899">
              <w:rPr>
                <w:b w:val="0"/>
                <w:color w:val="auto"/>
                <w:sz w:val="22"/>
                <w:szCs w:val="22"/>
              </w:rPr>
              <w:t>1</w:t>
            </w:r>
            <w:bookmarkEnd w:id="55"/>
          </w:p>
        </w:tc>
      </w:tr>
      <w:tr w:rsidR="0095057D" w:rsidRPr="00746899" w14:paraId="05E3B9A7" w14:textId="77777777" w:rsidTr="00792CDB">
        <w:tc>
          <w:tcPr>
            <w:tcW w:w="2835" w:type="dxa"/>
            <w:vMerge/>
          </w:tcPr>
          <w:p w14:paraId="21B5EBFE" w14:textId="77777777" w:rsidR="0095057D" w:rsidRPr="009E6C83" w:rsidRDefault="0095057D" w:rsidP="0095057D">
            <w:pPr>
              <w:pStyle w:val="LWTitle3"/>
              <w:jc w:val="center"/>
              <w:rPr>
                <w:bCs w:val="0"/>
                <w:color w:val="auto"/>
                <w:sz w:val="22"/>
                <w:szCs w:val="22"/>
              </w:rPr>
            </w:pPr>
          </w:p>
        </w:tc>
        <w:tc>
          <w:tcPr>
            <w:tcW w:w="3583" w:type="dxa"/>
          </w:tcPr>
          <w:p w14:paraId="5B2B31CF" w14:textId="2071EED6" w:rsidR="0095057D" w:rsidRPr="00746899" w:rsidRDefault="00BF4E3D" w:rsidP="0095057D">
            <w:pPr>
              <w:pStyle w:val="LWTitle3"/>
              <w:jc w:val="center"/>
              <w:rPr>
                <w:b w:val="0"/>
                <w:color w:val="auto"/>
                <w:sz w:val="22"/>
                <w:szCs w:val="22"/>
              </w:rPr>
            </w:pPr>
            <w:bookmarkStart w:id="56" w:name="_Toc133273812"/>
            <w:r w:rsidRPr="00746899">
              <w:rPr>
                <w:b w:val="0"/>
                <w:color w:val="auto"/>
                <w:sz w:val="22"/>
                <w:szCs w:val="22"/>
              </w:rPr>
              <w:t>South Wales West</w:t>
            </w:r>
            <w:bookmarkEnd w:id="56"/>
          </w:p>
        </w:tc>
        <w:tc>
          <w:tcPr>
            <w:tcW w:w="3210" w:type="dxa"/>
          </w:tcPr>
          <w:p w14:paraId="2322B76E" w14:textId="2DBC0DCA" w:rsidR="0095057D" w:rsidRPr="00746899" w:rsidRDefault="00584AAC" w:rsidP="0095057D">
            <w:pPr>
              <w:pStyle w:val="LWTitle3"/>
              <w:jc w:val="center"/>
              <w:rPr>
                <w:b w:val="0"/>
                <w:color w:val="auto"/>
                <w:sz w:val="22"/>
                <w:szCs w:val="22"/>
              </w:rPr>
            </w:pPr>
            <w:bookmarkStart w:id="57" w:name="_Toc133273813"/>
            <w:r w:rsidRPr="00746899">
              <w:rPr>
                <w:b w:val="0"/>
                <w:color w:val="auto"/>
                <w:sz w:val="22"/>
                <w:szCs w:val="22"/>
              </w:rPr>
              <w:t>6</w:t>
            </w:r>
            <w:bookmarkEnd w:id="57"/>
          </w:p>
        </w:tc>
      </w:tr>
      <w:tr w:rsidR="0095057D" w:rsidRPr="00746899" w14:paraId="50504C0A" w14:textId="77777777" w:rsidTr="00792CDB">
        <w:tc>
          <w:tcPr>
            <w:tcW w:w="2835" w:type="dxa"/>
            <w:vMerge/>
          </w:tcPr>
          <w:p w14:paraId="0C55E21C" w14:textId="77777777" w:rsidR="0095057D" w:rsidRPr="009E6C83" w:rsidRDefault="0095057D" w:rsidP="0095057D">
            <w:pPr>
              <w:pStyle w:val="LWTitle3"/>
              <w:jc w:val="center"/>
              <w:rPr>
                <w:bCs w:val="0"/>
                <w:color w:val="auto"/>
                <w:sz w:val="22"/>
                <w:szCs w:val="22"/>
              </w:rPr>
            </w:pPr>
          </w:p>
        </w:tc>
        <w:tc>
          <w:tcPr>
            <w:tcW w:w="3583" w:type="dxa"/>
          </w:tcPr>
          <w:p w14:paraId="55D0069D" w14:textId="4DE45C56" w:rsidR="0095057D" w:rsidRPr="00746899" w:rsidRDefault="00BF4E3D" w:rsidP="0095057D">
            <w:pPr>
              <w:pStyle w:val="LWTitle3"/>
              <w:jc w:val="center"/>
              <w:rPr>
                <w:b w:val="0"/>
                <w:color w:val="auto"/>
                <w:sz w:val="22"/>
                <w:szCs w:val="22"/>
              </w:rPr>
            </w:pPr>
            <w:bookmarkStart w:id="58" w:name="_Toc133273814"/>
            <w:r w:rsidRPr="00746899">
              <w:rPr>
                <w:b w:val="0"/>
                <w:color w:val="auto"/>
                <w:sz w:val="22"/>
                <w:szCs w:val="22"/>
              </w:rPr>
              <w:t>South Wales East</w:t>
            </w:r>
            <w:bookmarkEnd w:id="58"/>
          </w:p>
        </w:tc>
        <w:tc>
          <w:tcPr>
            <w:tcW w:w="3210" w:type="dxa"/>
          </w:tcPr>
          <w:p w14:paraId="289AA8F3" w14:textId="2269C292" w:rsidR="0095057D" w:rsidRPr="00746899" w:rsidRDefault="00584AAC" w:rsidP="0095057D">
            <w:pPr>
              <w:pStyle w:val="LWTitle3"/>
              <w:jc w:val="center"/>
              <w:rPr>
                <w:b w:val="0"/>
                <w:color w:val="auto"/>
                <w:sz w:val="22"/>
                <w:szCs w:val="22"/>
              </w:rPr>
            </w:pPr>
            <w:bookmarkStart w:id="59" w:name="_Toc133273815"/>
            <w:r w:rsidRPr="00746899">
              <w:rPr>
                <w:b w:val="0"/>
                <w:color w:val="auto"/>
                <w:sz w:val="22"/>
                <w:szCs w:val="22"/>
              </w:rPr>
              <w:t>3</w:t>
            </w:r>
            <w:bookmarkEnd w:id="59"/>
          </w:p>
        </w:tc>
      </w:tr>
      <w:tr w:rsidR="0095057D" w:rsidRPr="00746899" w14:paraId="5CA1ADD2" w14:textId="77777777" w:rsidTr="00792CDB">
        <w:tc>
          <w:tcPr>
            <w:tcW w:w="2835" w:type="dxa"/>
            <w:vMerge/>
            <w:tcBorders>
              <w:bottom w:val="single" w:sz="4" w:space="0" w:color="auto"/>
            </w:tcBorders>
          </w:tcPr>
          <w:p w14:paraId="33820CB3" w14:textId="77777777" w:rsidR="0095057D" w:rsidRPr="009E6C83" w:rsidRDefault="0095057D" w:rsidP="0095057D">
            <w:pPr>
              <w:pStyle w:val="LWTitle3"/>
              <w:jc w:val="center"/>
              <w:rPr>
                <w:bCs w:val="0"/>
                <w:color w:val="auto"/>
                <w:sz w:val="22"/>
                <w:szCs w:val="22"/>
              </w:rPr>
            </w:pPr>
          </w:p>
        </w:tc>
        <w:tc>
          <w:tcPr>
            <w:tcW w:w="3583" w:type="dxa"/>
            <w:tcBorders>
              <w:bottom w:val="single" w:sz="4" w:space="0" w:color="auto"/>
            </w:tcBorders>
          </w:tcPr>
          <w:p w14:paraId="1F2E0C8A" w14:textId="4CB72BDA" w:rsidR="0095057D" w:rsidRPr="00746899" w:rsidRDefault="00BF4E3D" w:rsidP="0095057D">
            <w:pPr>
              <w:pStyle w:val="LWTitle3"/>
              <w:jc w:val="center"/>
              <w:rPr>
                <w:b w:val="0"/>
                <w:color w:val="auto"/>
                <w:sz w:val="22"/>
                <w:szCs w:val="22"/>
              </w:rPr>
            </w:pPr>
            <w:bookmarkStart w:id="60" w:name="_Toc133273816"/>
            <w:r w:rsidRPr="00746899">
              <w:rPr>
                <w:b w:val="0"/>
                <w:color w:val="auto"/>
                <w:sz w:val="22"/>
                <w:szCs w:val="22"/>
              </w:rPr>
              <w:t>South Wales Central</w:t>
            </w:r>
            <w:bookmarkEnd w:id="60"/>
          </w:p>
        </w:tc>
        <w:tc>
          <w:tcPr>
            <w:tcW w:w="3210" w:type="dxa"/>
            <w:tcBorders>
              <w:bottom w:val="single" w:sz="4" w:space="0" w:color="auto"/>
            </w:tcBorders>
          </w:tcPr>
          <w:p w14:paraId="44A3D7FC" w14:textId="4E5A19C1" w:rsidR="0095057D" w:rsidRPr="00746899" w:rsidRDefault="00584AAC" w:rsidP="0095057D">
            <w:pPr>
              <w:pStyle w:val="LWTitle3"/>
              <w:jc w:val="center"/>
              <w:rPr>
                <w:b w:val="0"/>
                <w:color w:val="auto"/>
                <w:sz w:val="22"/>
                <w:szCs w:val="22"/>
              </w:rPr>
            </w:pPr>
            <w:bookmarkStart w:id="61" w:name="_Toc133273817"/>
            <w:r w:rsidRPr="00746899">
              <w:rPr>
                <w:b w:val="0"/>
                <w:color w:val="auto"/>
                <w:sz w:val="22"/>
                <w:szCs w:val="22"/>
              </w:rPr>
              <w:t>5</w:t>
            </w:r>
            <w:bookmarkEnd w:id="61"/>
          </w:p>
        </w:tc>
      </w:tr>
      <w:tr w:rsidR="0095057D" w:rsidRPr="00746899" w14:paraId="30D50D7F" w14:textId="77777777" w:rsidTr="00792CDB">
        <w:tc>
          <w:tcPr>
            <w:tcW w:w="2835" w:type="dxa"/>
            <w:vMerge w:val="restart"/>
            <w:tcBorders>
              <w:top w:val="single" w:sz="4" w:space="0" w:color="auto"/>
            </w:tcBorders>
          </w:tcPr>
          <w:p w14:paraId="2286BB8B" w14:textId="77777777" w:rsidR="00746899" w:rsidRPr="009E6C83" w:rsidRDefault="00746899" w:rsidP="00746899">
            <w:pPr>
              <w:pStyle w:val="LWTitle3"/>
              <w:jc w:val="center"/>
              <w:rPr>
                <w:bCs w:val="0"/>
                <w:color w:val="auto"/>
                <w:sz w:val="22"/>
                <w:szCs w:val="22"/>
              </w:rPr>
            </w:pPr>
          </w:p>
          <w:p w14:paraId="0C66DBEC" w14:textId="77777777" w:rsidR="00746899" w:rsidRPr="009E6C83" w:rsidRDefault="00746899" w:rsidP="00746899">
            <w:pPr>
              <w:pStyle w:val="LWTitle3"/>
              <w:jc w:val="center"/>
              <w:rPr>
                <w:bCs w:val="0"/>
                <w:color w:val="auto"/>
                <w:sz w:val="22"/>
                <w:szCs w:val="22"/>
              </w:rPr>
            </w:pPr>
          </w:p>
          <w:p w14:paraId="419631DF" w14:textId="5A042E4D" w:rsidR="0095057D" w:rsidRPr="009E6C83" w:rsidRDefault="00746899" w:rsidP="0095057D">
            <w:pPr>
              <w:pStyle w:val="LWTitle3"/>
              <w:jc w:val="center"/>
              <w:rPr>
                <w:bCs w:val="0"/>
                <w:color w:val="auto"/>
                <w:sz w:val="22"/>
                <w:szCs w:val="22"/>
              </w:rPr>
            </w:pPr>
            <w:bookmarkStart w:id="62" w:name="_Toc133273818"/>
            <w:r w:rsidRPr="009E6C83">
              <w:rPr>
                <w:bCs w:val="0"/>
                <w:color w:val="auto"/>
                <w:sz w:val="22"/>
                <w:szCs w:val="22"/>
              </w:rPr>
              <w:t>Ethnicity</w:t>
            </w:r>
            <w:bookmarkEnd w:id="62"/>
          </w:p>
        </w:tc>
        <w:tc>
          <w:tcPr>
            <w:tcW w:w="3583" w:type="dxa"/>
            <w:tcBorders>
              <w:top w:val="single" w:sz="4" w:space="0" w:color="auto"/>
            </w:tcBorders>
          </w:tcPr>
          <w:p w14:paraId="3A041705" w14:textId="187865B3" w:rsidR="0095057D" w:rsidRPr="00746899" w:rsidRDefault="00352482" w:rsidP="0095057D">
            <w:pPr>
              <w:pStyle w:val="LWTitle3"/>
              <w:jc w:val="center"/>
              <w:rPr>
                <w:b w:val="0"/>
                <w:color w:val="auto"/>
                <w:sz w:val="22"/>
                <w:szCs w:val="22"/>
              </w:rPr>
            </w:pPr>
            <w:bookmarkStart w:id="63" w:name="_Toc133273819"/>
            <w:r w:rsidRPr="00746899">
              <w:rPr>
                <w:b w:val="0"/>
                <w:color w:val="auto"/>
                <w:sz w:val="22"/>
                <w:szCs w:val="22"/>
              </w:rPr>
              <w:t>Asian or Asian British/Welsh</w:t>
            </w:r>
            <w:bookmarkEnd w:id="63"/>
            <w:r w:rsidRPr="00746899">
              <w:rPr>
                <w:b w:val="0"/>
                <w:color w:val="auto"/>
                <w:sz w:val="22"/>
                <w:szCs w:val="22"/>
              </w:rPr>
              <w:t xml:space="preserve"> </w:t>
            </w:r>
          </w:p>
        </w:tc>
        <w:tc>
          <w:tcPr>
            <w:tcW w:w="3210" w:type="dxa"/>
            <w:tcBorders>
              <w:top w:val="single" w:sz="4" w:space="0" w:color="auto"/>
            </w:tcBorders>
          </w:tcPr>
          <w:p w14:paraId="49F400F2" w14:textId="764E8A21" w:rsidR="0095057D" w:rsidRPr="00746899" w:rsidRDefault="00746899" w:rsidP="0095057D">
            <w:pPr>
              <w:pStyle w:val="LWTitle3"/>
              <w:jc w:val="center"/>
              <w:rPr>
                <w:b w:val="0"/>
                <w:color w:val="auto"/>
                <w:sz w:val="22"/>
                <w:szCs w:val="22"/>
              </w:rPr>
            </w:pPr>
            <w:bookmarkStart w:id="64" w:name="_Toc133273820"/>
            <w:r w:rsidRPr="00746899">
              <w:rPr>
                <w:b w:val="0"/>
                <w:color w:val="auto"/>
                <w:sz w:val="22"/>
                <w:szCs w:val="22"/>
              </w:rPr>
              <w:t>1</w:t>
            </w:r>
            <w:bookmarkEnd w:id="64"/>
          </w:p>
        </w:tc>
      </w:tr>
      <w:tr w:rsidR="0095057D" w:rsidRPr="00746899" w14:paraId="4F93B132" w14:textId="77777777" w:rsidTr="00792CDB">
        <w:tc>
          <w:tcPr>
            <w:tcW w:w="2835" w:type="dxa"/>
            <w:vMerge/>
          </w:tcPr>
          <w:p w14:paraId="787382D9" w14:textId="77777777" w:rsidR="0095057D" w:rsidRPr="009E6C83" w:rsidRDefault="0095057D" w:rsidP="0095057D">
            <w:pPr>
              <w:pStyle w:val="LWTitle3"/>
              <w:jc w:val="center"/>
              <w:rPr>
                <w:bCs w:val="0"/>
                <w:color w:val="auto"/>
                <w:sz w:val="22"/>
                <w:szCs w:val="22"/>
              </w:rPr>
            </w:pPr>
          </w:p>
        </w:tc>
        <w:tc>
          <w:tcPr>
            <w:tcW w:w="3583" w:type="dxa"/>
          </w:tcPr>
          <w:p w14:paraId="026FA424" w14:textId="5DE24CEE" w:rsidR="0095057D" w:rsidRPr="00746899" w:rsidRDefault="00352482" w:rsidP="0095057D">
            <w:pPr>
              <w:pStyle w:val="LWTitle3"/>
              <w:jc w:val="center"/>
              <w:rPr>
                <w:b w:val="0"/>
                <w:color w:val="auto"/>
                <w:sz w:val="22"/>
                <w:szCs w:val="22"/>
              </w:rPr>
            </w:pPr>
            <w:bookmarkStart w:id="65" w:name="_Toc133273821"/>
            <w:r w:rsidRPr="00746899">
              <w:rPr>
                <w:b w:val="0"/>
                <w:color w:val="auto"/>
                <w:sz w:val="22"/>
                <w:szCs w:val="22"/>
              </w:rPr>
              <w:t>Black or Black British/Welsh</w:t>
            </w:r>
            <w:bookmarkEnd w:id="65"/>
          </w:p>
        </w:tc>
        <w:tc>
          <w:tcPr>
            <w:tcW w:w="3210" w:type="dxa"/>
          </w:tcPr>
          <w:p w14:paraId="0FF89C5F" w14:textId="3E161910" w:rsidR="0095057D" w:rsidRPr="00746899" w:rsidRDefault="00746899" w:rsidP="0095057D">
            <w:pPr>
              <w:pStyle w:val="LWTitle3"/>
              <w:jc w:val="center"/>
              <w:rPr>
                <w:b w:val="0"/>
                <w:color w:val="auto"/>
                <w:sz w:val="22"/>
                <w:szCs w:val="22"/>
              </w:rPr>
            </w:pPr>
            <w:bookmarkStart w:id="66" w:name="_Toc133273822"/>
            <w:r w:rsidRPr="00746899">
              <w:rPr>
                <w:b w:val="0"/>
                <w:color w:val="auto"/>
                <w:sz w:val="22"/>
                <w:szCs w:val="22"/>
              </w:rPr>
              <w:t>2</w:t>
            </w:r>
            <w:bookmarkEnd w:id="66"/>
          </w:p>
        </w:tc>
      </w:tr>
      <w:tr w:rsidR="0095057D" w:rsidRPr="00746899" w14:paraId="7A0E96CB" w14:textId="77777777" w:rsidTr="00792CDB">
        <w:tc>
          <w:tcPr>
            <w:tcW w:w="2835" w:type="dxa"/>
            <w:vMerge/>
          </w:tcPr>
          <w:p w14:paraId="70019CFC" w14:textId="77777777" w:rsidR="0095057D" w:rsidRPr="009E6C83" w:rsidRDefault="0095057D" w:rsidP="0095057D">
            <w:pPr>
              <w:pStyle w:val="LWTitle3"/>
              <w:jc w:val="center"/>
              <w:rPr>
                <w:bCs w:val="0"/>
                <w:color w:val="auto"/>
                <w:sz w:val="22"/>
                <w:szCs w:val="22"/>
              </w:rPr>
            </w:pPr>
          </w:p>
        </w:tc>
        <w:tc>
          <w:tcPr>
            <w:tcW w:w="3583" w:type="dxa"/>
          </w:tcPr>
          <w:p w14:paraId="08F056E0" w14:textId="4DAE3C8C" w:rsidR="0095057D" w:rsidRPr="00746899" w:rsidRDefault="00352482" w:rsidP="0095057D">
            <w:pPr>
              <w:pStyle w:val="LWTitle3"/>
              <w:jc w:val="center"/>
              <w:rPr>
                <w:b w:val="0"/>
                <w:color w:val="auto"/>
                <w:sz w:val="22"/>
                <w:szCs w:val="22"/>
              </w:rPr>
            </w:pPr>
            <w:bookmarkStart w:id="67" w:name="_Toc133273823"/>
            <w:r w:rsidRPr="00746899">
              <w:rPr>
                <w:b w:val="0"/>
                <w:color w:val="auto"/>
                <w:sz w:val="22"/>
                <w:szCs w:val="22"/>
              </w:rPr>
              <w:t>Mixed or multiple ethnicities</w:t>
            </w:r>
            <w:bookmarkEnd w:id="67"/>
            <w:r w:rsidRPr="00746899">
              <w:rPr>
                <w:b w:val="0"/>
                <w:color w:val="auto"/>
                <w:sz w:val="22"/>
                <w:szCs w:val="22"/>
              </w:rPr>
              <w:t xml:space="preserve"> </w:t>
            </w:r>
          </w:p>
        </w:tc>
        <w:tc>
          <w:tcPr>
            <w:tcW w:w="3210" w:type="dxa"/>
          </w:tcPr>
          <w:p w14:paraId="07419570" w14:textId="70CC4510" w:rsidR="0095057D" w:rsidRPr="00746899" w:rsidRDefault="00746899" w:rsidP="0095057D">
            <w:pPr>
              <w:pStyle w:val="LWTitle3"/>
              <w:jc w:val="center"/>
              <w:rPr>
                <w:b w:val="0"/>
                <w:color w:val="auto"/>
                <w:sz w:val="22"/>
                <w:szCs w:val="22"/>
              </w:rPr>
            </w:pPr>
            <w:bookmarkStart w:id="68" w:name="_Toc133273824"/>
            <w:r w:rsidRPr="00746899">
              <w:rPr>
                <w:b w:val="0"/>
                <w:color w:val="auto"/>
                <w:sz w:val="22"/>
                <w:szCs w:val="22"/>
              </w:rPr>
              <w:t>2</w:t>
            </w:r>
            <w:bookmarkEnd w:id="68"/>
          </w:p>
        </w:tc>
      </w:tr>
      <w:tr w:rsidR="0095057D" w:rsidRPr="00746899" w14:paraId="0C9D6B84" w14:textId="77777777" w:rsidTr="00792CDB">
        <w:tc>
          <w:tcPr>
            <w:tcW w:w="2835" w:type="dxa"/>
            <w:vMerge/>
          </w:tcPr>
          <w:p w14:paraId="1CBBD0ED" w14:textId="77777777" w:rsidR="0095057D" w:rsidRPr="009E6C83" w:rsidRDefault="0095057D" w:rsidP="0095057D">
            <w:pPr>
              <w:pStyle w:val="LWTitle3"/>
              <w:jc w:val="center"/>
              <w:rPr>
                <w:bCs w:val="0"/>
                <w:color w:val="auto"/>
                <w:sz w:val="22"/>
                <w:szCs w:val="22"/>
              </w:rPr>
            </w:pPr>
          </w:p>
        </w:tc>
        <w:tc>
          <w:tcPr>
            <w:tcW w:w="3583" w:type="dxa"/>
          </w:tcPr>
          <w:p w14:paraId="6C4ACC37" w14:textId="3055AAE4" w:rsidR="0095057D" w:rsidRPr="00746899" w:rsidRDefault="00352482" w:rsidP="0095057D">
            <w:pPr>
              <w:pStyle w:val="LWTitle3"/>
              <w:jc w:val="center"/>
              <w:rPr>
                <w:b w:val="0"/>
                <w:color w:val="auto"/>
                <w:sz w:val="22"/>
                <w:szCs w:val="22"/>
              </w:rPr>
            </w:pPr>
            <w:bookmarkStart w:id="69" w:name="_Toc133273825"/>
            <w:r w:rsidRPr="00746899">
              <w:rPr>
                <w:b w:val="0"/>
                <w:color w:val="auto"/>
                <w:sz w:val="22"/>
                <w:szCs w:val="22"/>
              </w:rPr>
              <w:t>White or White British/Welsh</w:t>
            </w:r>
            <w:bookmarkEnd w:id="69"/>
          </w:p>
        </w:tc>
        <w:tc>
          <w:tcPr>
            <w:tcW w:w="3210" w:type="dxa"/>
          </w:tcPr>
          <w:p w14:paraId="0C895C0F" w14:textId="6782773D" w:rsidR="0095057D" w:rsidRPr="00746899" w:rsidRDefault="00746899" w:rsidP="0095057D">
            <w:pPr>
              <w:pStyle w:val="LWTitle3"/>
              <w:jc w:val="center"/>
              <w:rPr>
                <w:b w:val="0"/>
                <w:color w:val="auto"/>
                <w:sz w:val="22"/>
                <w:szCs w:val="22"/>
              </w:rPr>
            </w:pPr>
            <w:bookmarkStart w:id="70" w:name="_Toc133273826"/>
            <w:r w:rsidRPr="00746899">
              <w:rPr>
                <w:b w:val="0"/>
                <w:color w:val="auto"/>
                <w:sz w:val="22"/>
                <w:szCs w:val="22"/>
              </w:rPr>
              <w:t>9</w:t>
            </w:r>
            <w:bookmarkEnd w:id="70"/>
          </w:p>
        </w:tc>
      </w:tr>
      <w:tr w:rsidR="0095057D" w:rsidRPr="00746899" w14:paraId="23AD7F2E" w14:textId="77777777" w:rsidTr="00792CDB">
        <w:tc>
          <w:tcPr>
            <w:tcW w:w="2835" w:type="dxa"/>
            <w:vMerge/>
            <w:tcBorders>
              <w:bottom w:val="single" w:sz="4" w:space="0" w:color="auto"/>
            </w:tcBorders>
          </w:tcPr>
          <w:p w14:paraId="0E32660C" w14:textId="77777777" w:rsidR="0095057D" w:rsidRPr="009E6C83" w:rsidRDefault="0095057D" w:rsidP="0095057D">
            <w:pPr>
              <w:pStyle w:val="LWTitle3"/>
              <w:jc w:val="center"/>
              <w:rPr>
                <w:bCs w:val="0"/>
                <w:color w:val="auto"/>
                <w:sz w:val="22"/>
                <w:szCs w:val="22"/>
              </w:rPr>
            </w:pPr>
          </w:p>
        </w:tc>
        <w:tc>
          <w:tcPr>
            <w:tcW w:w="3583" w:type="dxa"/>
            <w:tcBorders>
              <w:bottom w:val="single" w:sz="4" w:space="0" w:color="auto"/>
            </w:tcBorders>
          </w:tcPr>
          <w:p w14:paraId="3E818B96" w14:textId="6189B31C" w:rsidR="0095057D" w:rsidRPr="00746899" w:rsidRDefault="00352482" w:rsidP="0095057D">
            <w:pPr>
              <w:pStyle w:val="LWTitle3"/>
              <w:jc w:val="center"/>
              <w:rPr>
                <w:b w:val="0"/>
                <w:color w:val="auto"/>
                <w:sz w:val="22"/>
                <w:szCs w:val="22"/>
              </w:rPr>
            </w:pPr>
            <w:r w:rsidRPr="00746899">
              <w:rPr>
                <w:b w:val="0"/>
                <w:color w:val="auto"/>
                <w:sz w:val="22"/>
                <w:szCs w:val="22"/>
              </w:rPr>
              <w:t xml:space="preserve"> </w:t>
            </w:r>
            <w:bookmarkStart w:id="71" w:name="_Toc133273827"/>
            <w:proofErr w:type="gramStart"/>
            <w:r w:rsidRPr="00746899">
              <w:rPr>
                <w:b w:val="0"/>
                <w:color w:val="auto"/>
                <w:sz w:val="22"/>
                <w:szCs w:val="22"/>
              </w:rPr>
              <w:t>Other</w:t>
            </w:r>
            <w:proofErr w:type="gramEnd"/>
            <w:r w:rsidRPr="00746899">
              <w:rPr>
                <w:b w:val="0"/>
                <w:color w:val="auto"/>
                <w:sz w:val="22"/>
                <w:szCs w:val="22"/>
              </w:rPr>
              <w:t xml:space="preserve"> ethnic group</w:t>
            </w:r>
            <w:bookmarkEnd w:id="71"/>
          </w:p>
        </w:tc>
        <w:tc>
          <w:tcPr>
            <w:tcW w:w="3210" w:type="dxa"/>
            <w:tcBorders>
              <w:bottom w:val="single" w:sz="4" w:space="0" w:color="auto"/>
            </w:tcBorders>
          </w:tcPr>
          <w:p w14:paraId="0AD4E04C" w14:textId="132545E4" w:rsidR="0095057D" w:rsidRPr="00746899" w:rsidRDefault="00746899" w:rsidP="0095057D">
            <w:pPr>
              <w:pStyle w:val="LWTitle3"/>
              <w:jc w:val="center"/>
              <w:rPr>
                <w:b w:val="0"/>
                <w:color w:val="auto"/>
                <w:sz w:val="22"/>
                <w:szCs w:val="22"/>
              </w:rPr>
            </w:pPr>
            <w:bookmarkStart w:id="72" w:name="_Toc133273828"/>
            <w:r w:rsidRPr="00746899">
              <w:rPr>
                <w:b w:val="0"/>
                <w:color w:val="auto"/>
                <w:sz w:val="22"/>
                <w:szCs w:val="22"/>
              </w:rPr>
              <w:t>2</w:t>
            </w:r>
            <w:bookmarkEnd w:id="72"/>
          </w:p>
        </w:tc>
      </w:tr>
      <w:tr w:rsidR="0095057D" w:rsidRPr="00746899" w14:paraId="55773D82" w14:textId="77777777" w:rsidTr="00792CDB">
        <w:tc>
          <w:tcPr>
            <w:tcW w:w="2835" w:type="dxa"/>
            <w:vMerge w:val="restart"/>
            <w:tcBorders>
              <w:top w:val="single" w:sz="4" w:space="0" w:color="auto"/>
            </w:tcBorders>
          </w:tcPr>
          <w:p w14:paraId="068EC3AB" w14:textId="77777777" w:rsidR="00085D39" w:rsidRPr="009E6C83" w:rsidRDefault="00085D39" w:rsidP="00352482">
            <w:pPr>
              <w:pStyle w:val="LWTitle3"/>
              <w:jc w:val="center"/>
              <w:rPr>
                <w:bCs w:val="0"/>
                <w:color w:val="auto"/>
                <w:sz w:val="22"/>
                <w:szCs w:val="22"/>
              </w:rPr>
            </w:pPr>
          </w:p>
          <w:p w14:paraId="51F4CAB2" w14:textId="7070498A" w:rsidR="0095057D" w:rsidRPr="009E6C83" w:rsidRDefault="00085D39" w:rsidP="0095057D">
            <w:pPr>
              <w:pStyle w:val="LWTitle3"/>
              <w:jc w:val="center"/>
              <w:rPr>
                <w:bCs w:val="0"/>
                <w:color w:val="auto"/>
                <w:sz w:val="22"/>
                <w:szCs w:val="22"/>
              </w:rPr>
            </w:pPr>
            <w:bookmarkStart w:id="73" w:name="_Toc133273829"/>
            <w:r w:rsidRPr="009E6C83">
              <w:rPr>
                <w:bCs w:val="0"/>
                <w:color w:val="auto"/>
                <w:sz w:val="22"/>
                <w:szCs w:val="22"/>
              </w:rPr>
              <w:t>Health</w:t>
            </w:r>
            <w:bookmarkEnd w:id="73"/>
          </w:p>
        </w:tc>
        <w:tc>
          <w:tcPr>
            <w:tcW w:w="3583" w:type="dxa"/>
            <w:tcBorders>
              <w:top w:val="single" w:sz="4" w:space="0" w:color="auto"/>
            </w:tcBorders>
          </w:tcPr>
          <w:p w14:paraId="3710F757" w14:textId="4381BC91" w:rsidR="0095057D" w:rsidRPr="00746899" w:rsidRDefault="00085D39" w:rsidP="0095057D">
            <w:pPr>
              <w:pStyle w:val="LWTitle3"/>
              <w:jc w:val="center"/>
              <w:rPr>
                <w:b w:val="0"/>
                <w:color w:val="auto"/>
                <w:sz w:val="22"/>
                <w:szCs w:val="22"/>
              </w:rPr>
            </w:pPr>
            <w:bookmarkStart w:id="74" w:name="_Toc133273830"/>
            <w:r>
              <w:rPr>
                <w:b w:val="0"/>
                <w:color w:val="auto"/>
                <w:sz w:val="22"/>
                <w:szCs w:val="22"/>
              </w:rPr>
              <w:t>Disability</w:t>
            </w:r>
            <w:bookmarkEnd w:id="74"/>
          </w:p>
        </w:tc>
        <w:tc>
          <w:tcPr>
            <w:tcW w:w="3210" w:type="dxa"/>
            <w:tcBorders>
              <w:top w:val="single" w:sz="4" w:space="0" w:color="auto"/>
            </w:tcBorders>
          </w:tcPr>
          <w:p w14:paraId="20ED94EE" w14:textId="458A726B" w:rsidR="0095057D" w:rsidRPr="00746899" w:rsidRDefault="00085D39" w:rsidP="0095057D">
            <w:pPr>
              <w:pStyle w:val="LWTitle3"/>
              <w:jc w:val="center"/>
              <w:rPr>
                <w:b w:val="0"/>
                <w:color w:val="auto"/>
                <w:sz w:val="22"/>
                <w:szCs w:val="22"/>
              </w:rPr>
            </w:pPr>
            <w:bookmarkStart w:id="75" w:name="_Toc133273831"/>
            <w:r>
              <w:rPr>
                <w:b w:val="0"/>
                <w:color w:val="auto"/>
                <w:sz w:val="22"/>
                <w:szCs w:val="22"/>
              </w:rPr>
              <w:t>5</w:t>
            </w:r>
            <w:bookmarkEnd w:id="75"/>
          </w:p>
        </w:tc>
      </w:tr>
      <w:tr w:rsidR="0095057D" w:rsidRPr="00746899" w14:paraId="12742B6E" w14:textId="77777777" w:rsidTr="00792CDB">
        <w:tc>
          <w:tcPr>
            <w:tcW w:w="2835" w:type="dxa"/>
            <w:vMerge/>
          </w:tcPr>
          <w:p w14:paraId="5A7F9644" w14:textId="77777777" w:rsidR="0095057D" w:rsidRPr="009E6C83" w:rsidRDefault="0095057D" w:rsidP="0095057D">
            <w:pPr>
              <w:pStyle w:val="LWTitle3"/>
              <w:jc w:val="center"/>
              <w:rPr>
                <w:bCs w:val="0"/>
                <w:color w:val="auto"/>
                <w:sz w:val="22"/>
                <w:szCs w:val="22"/>
              </w:rPr>
            </w:pPr>
          </w:p>
        </w:tc>
        <w:tc>
          <w:tcPr>
            <w:tcW w:w="3583" w:type="dxa"/>
          </w:tcPr>
          <w:p w14:paraId="6BB49A13" w14:textId="50B02A4F" w:rsidR="0095057D" w:rsidRPr="00746899" w:rsidRDefault="00085D39" w:rsidP="0095057D">
            <w:pPr>
              <w:pStyle w:val="LWTitle3"/>
              <w:jc w:val="center"/>
              <w:rPr>
                <w:b w:val="0"/>
                <w:color w:val="auto"/>
                <w:sz w:val="22"/>
                <w:szCs w:val="22"/>
              </w:rPr>
            </w:pPr>
            <w:bookmarkStart w:id="76" w:name="_Toc133273832"/>
            <w:r>
              <w:rPr>
                <w:b w:val="0"/>
                <w:color w:val="auto"/>
                <w:sz w:val="22"/>
                <w:szCs w:val="22"/>
              </w:rPr>
              <w:t>No disability</w:t>
            </w:r>
            <w:bookmarkEnd w:id="76"/>
          </w:p>
        </w:tc>
        <w:tc>
          <w:tcPr>
            <w:tcW w:w="3210" w:type="dxa"/>
          </w:tcPr>
          <w:p w14:paraId="0A87AFE9" w14:textId="1DD5DF5C" w:rsidR="0095057D" w:rsidRPr="00746899" w:rsidRDefault="00085D39" w:rsidP="0095057D">
            <w:pPr>
              <w:pStyle w:val="LWTitle3"/>
              <w:jc w:val="center"/>
              <w:rPr>
                <w:b w:val="0"/>
                <w:color w:val="auto"/>
                <w:sz w:val="22"/>
                <w:szCs w:val="22"/>
              </w:rPr>
            </w:pPr>
            <w:bookmarkStart w:id="77" w:name="_Toc133273833"/>
            <w:r>
              <w:rPr>
                <w:b w:val="0"/>
                <w:color w:val="auto"/>
                <w:sz w:val="22"/>
                <w:szCs w:val="22"/>
              </w:rPr>
              <w:t>10</w:t>
            </w:r>
            <w:bookmarkEnd w:id="77"/>
          </w:p>
        </w:tc>
      </w:tr>
      <w:tr w:rsidR="00EC0929" w:rsidRPr="00746899" w14:paraId="6AB0CCF0" w14:textId="77777777" w:rsidTr="00792CDB">
        <w:tc>
          <w:tcPr>
            <w:tcW w:w="2835" w:type="dxa"/>
            <w:vMerge/>
            <w:tcBorders>
              <w:bottom w:val="single" w:sz="4" w:space="0" w:color="auto"/>
            </w:tcBorders>
          </w:tcPr>
          <w:p w14:paraId="7276E843" w14:textId="77777777" w:rsidR="00EC0929" w:rsidRPr="009E6C83" w:rsidRDefault="00EC0929" w:rsidP="0095057D">
            <w:pPr>
              <w:pStyle w:val="LWTitle3"/>
              <w:jc w:val="center"/>
              <w:rPr>
                <w:bCs w:val="0"/>
                <w:color w:val="auto"/>
                <w:sz w:val="22"/>
                <w:szCs w:val="22"/>
              </w:rPr>
            </w:pPr>
          </w:p>
        </w:tc>
        <w:tc>
          <w:tcPr>
            <w:tcW w:w="3583" w:type="dxa"/>
            <w:tcBorders>
              <w:bottom w:val="single" w:sz="4" w:space="0" w:color="auto"/>
            </w:tcBorders>
          </w:tcPr>
          <w:p w14:paraId="56B94BA6" w14:textId="59BD12E3" w:rsidR="00EC0929" w:rsidRPr="00746899" w:rsidRDefault="00085D39" w:rsidP="0095057D">
            <w:pPr>
              <w:pStyle w:val="LWTitle3"/>
              <w:jc w:val="center"/>
              <w:rPr>
                <w:b w:val="0"/>
                <w:color w:val="auto"/>
                <w:sz w:val="22"/>
                <w:szCs w:val="22"/>
              </w:rPr>
            </w:pPr>
            <w:bookmarkStart w:id="78" w:name="_Toc133273834"/>
            <w:r>
              <w:rPr>
                <w:b w:val="0"/>
                <w:color w:val="auto"/>
                <w:sz w:val="22"/>
                <w:szCs w:val="22"/>
              </w:rPr>
              <w:t>Prefer not to say</w:t>
            </w:r>
            <w:bookmarkEnd w:id="78"/>
          </w:p>
        </w:tc>
        <w:tc>
          <w:tcPr>
            <w:tcW w:w="3210" w:type="dxa"/>
            <w:tcBorders>
              <w:bottom w:val="single" w:sz="4" w:space="0" w:color="auto"/>
            </w:tcBorders>
          </w:tcPr>
          <w:p w14:paraId="1D97FC25" w14:textId="30E68080" w:rsidR="00EC0929" w:rsidRPr="00746899" w:rsidRDefault="00085D39" w:rsidP="0095057D">
            <w:pPr>
              <w:pStyle w:val="LWTitle3"/>
              <w:jc w:val="center"/>
              <w:rPr>
                <w:b w:val="0"/>
                <w:color w:val="auto"/>
                <w:sz w:val="22"/>
                <w:szCs w:val="22"/>
              </w:rPr>
            </w:pPr>
            <w:bookmarkStart w:id="79" w:name="_Toc133273835"/>
            <w:r>
              <w:rPr>
                <w:b w:val="0"/>
                <w:color w:val="auto"/>
                <w:sz w:val="22"/>
                <w:szCs w:val="22"/>
              </w:rPr>
              <w:t>1</w:t>
            </w:r>
            <w:bookmarkEnd w:id="79"/>
          </w:p>
        </w:tc>
      </w:tr>
      <w:tr w:rsidR="00EC0929" w:rsidRPr="00746899" w14:paraId="6A253C84" w14:textId="77777777" w:rsidTr="00792CDB">
        <w:tc>
          <w:tcPr>
            <w:tcW w:w="2835" w:type="dxa"/>
            <w:vMerge w:val="restart"/>
            <w:tcBorders>
              <w:top w:val="single" w:sz="4" w:space="0" w:color="auto"/>
            </w:tcBorders>
          </w:tcPr>
          <w:p w14:paraId="7994CDE4" w14:textId="77777777" w:rsidR="00A32A05" w:rsidRPr="009E6C83" w:rsidRDefault="00A32A05" w:rsidP="00E8667C">
            <w:pPr>
              <w:pStyle w:val="LWTitle3"/>
              <w:jc w:val="center"/>
              <w:rPr>
                <w:bCs w:val="0"/>
                <w:color w:val="auto"/>
                <w:sz w:val="22"/>
                <w:szCs w:val="22"/>
              </w:rPr>
            </w:pPr>
          </w:p>
          <w:p w14:paraId="40533222" w14:textId="77777777" w:rsidR="00A32A05" w:rsidRPr="009E6C83" w:rsidRDefault="00A32A05" w:rsidP="00E8667C">
            <w:pPr>
              <w:pStyle w:val="LWTitle3"/>
              <w:jc w:val="center"/>
              <w:rPr>
                <w:bCs w:val="0"/>
                <w:color w:val="auto"/>
                <w:sz w:val="22"/>
                <w:szCs w:val="22"/>
              </w:rPr>
            </w:pPr>
          </w:p>
          <w:p w14:paraId="1BB3078E" w14:textId="44E4CE42" w:rsidR="00EC0929" w:rsidRPr="009E6C83" w:rsidRDefault="007A0855" w:rsidP="00792CDB">
            <w:pPr>
              <w:pStyle w:val="LWTitle3"/>
              <w:spacing w:before="120"/>
              <w:jc w:val="center"/>
              <w:rPr>
                <w:bCs w:val="0"/>
                <w:color w:val="auto"/>
                <w:sz w:val="22"/>
                <w:szCs w:val="22"/>
              </w:rPr>
            </w:pPr>
            <w:bookmarkStart w:id="80" w:name="_Toc133273836"/>
            <w:r w:rsidRPr="009E6C83">
              <w:rPr>
                <w:bCs w:val="0"/>
                <w:color w:val="auto"/>
                <w:sz w:val="22"/>
                <w:szCs w:val="22"/>
              </w:rPr>
              <w:t>Highest qualification</w:t>
            </w:r>
            <w:bookmarkEnd w:id="80"/>
            <w:r w:rsidRPr="009E6C83">
              <w:rPr>
                <w:bCs w:val="0"/>
                <w:color w:val="auto"/>
                <w:sz w:val="22"/>
                <w:szCs w:val="22"/>
              </w:rPr>
              <w:t xml:space="preserve"> </w:t>
            </w:r>
          </w:p>
        </w:tc>
        <w:tc>
          <w:tcPr>
            <w:tcW w:w="3583" w:type="dxa"/>
            <w:tcBorders>
              <w:top w:val="single" w:sz="4" w:space="0" w:color="auto"/>
            </w:tcBorders>
          </w:tcPr>
          <w:p w14:paraId="3E35896F" w14:textId="6F5D5F49" w:rsidR="00EC0929" w:rsidRPr="00746899" w:rsidRDefault="00A554FB" w:rsidP="0095057D">
            <w:pPr>
              <w:pStyle w:val="LWTitle3"/>
              <w:jc w:val="center"/>
              <w:rPr>
                <w:b w:val="0"/>
                <w:color w:val="auto"/>
                <w:sz w:val="22"/>
                <w:szCs w:val="22"/>
              </w:rPr>
            </w:pPr>
            <w:bookmarkStart w:id="81" w:name="_Toc133273837"/>
            <w:r w:rsidRPr="00A554FB">
              <w:rPr>
                <w:b w:val="0"/>
                <w:color w:val="auto"/>
                <w:sz w:val="22"/>
                <w:szCs w:val="22"/>
              </w:rPr>
              <w:t>Entry level</w:t>
            </w:r>
            <w:bookmarkEnd w:id="81"/>
            <w:r w:rsidRPr="00A554FB">
              <w:rPr>
                <w:b w:val="0"/>
                <w:color w:val="auto"/>
                <w:sz w:val="22"/>
                <w:szCs w:val="22"/>
              </w:rPr>
              <w:t xml:space="preserve"> </w:t>
            </w:r>
          </w:p>
        </w:tc>
        <w:tc>
          <w:tcPr>
            <w:tcW w:w="3210" w:type="dxa"/>
            <w:tcBorders>
              <w:top w:val="single" w:sz="4" w:space="0" w:color="auto"/>
            </w:tcBorders>
          </w:tcPr>
          <w:p w14:paraId="26E63FAB" w14:textId="185083E7" w:rsidR="00EC0929" w:rsidRPr="00746899" w:rsidRDefault="00E8667C" w:rsidP="0095057D">
            <w:pPr>
              <w:pStyle w:val="LWTitle3"/>
              <w:jc w:val="center"/>
              <w:rPr>
                <w:b w:val="0"/>
                <w:color w:val="auto"/>
                <w:sz w:val="22"/>
                <w:szCs w:val="22"/>
              </w:rPr>
            </w:pPr>
            <w:bookmarkStart w:id="82" w:name="_Toc133273838"/>
            <w:r w:rsidRPr="00046770">
              <w:rPr>
                <w:b w:val="0"/>
                <w:color w:val="auto"/>
                <w:sz w:val="22"/>
                <w:szCs w:val="22"/>
              </w:rPr>
              <w:t>2</w:t>
            </w:r>
            <w:bookmarkEnd w:id="82"/>
          </w:p>
        </w:tc>
      </w:tr>
      <w:tr w:rsidR="00EC0929" w:rsidRPr="00746899" w14:paraId="44EFE6C2" w14:textId="77777777" w:rsidTr="00792CDB">
        <w:tc>
          <w:tcPr>
            <w:tcW w:w="2835" w:type="dxa"/>
            <w:vMerge/>
          </w:tcPr>
          <w:p w14:paraId="318F730A" w14:textId="77777777" w:rsidR="00EC0929" w:rsidRPr="009E6C83" w:rsidRDefault="00EC0929" w:rsidP="0095057D">
            <w:pPr>
              <w:pStyle w:val="LWTitle3"/>
              <w:jc w:val="center"/>
              <w:rPr>
                <w:bCs w:val="0"/>
                <w:color w:val="auto"/>
                <w:sz w:val="22"/>
                <w:szCs w:val="22"/>
              </w:rPr>
            </w:pPr>
          </w:p>
        </w:tc>
        <w:tc>
          <w:tcPr>
            <w:tcW w:w="3583" w:type="dxa"/>
          </w:tcPr>
          <w:p w14:paraId="673D0D5D" w14:textId="6C1D675B" w:rsidR="00EC0929" w:rsidRPr="00746899" w:rsidRDefault="00A554FB" w:rsidP="0095057D">
            <w:pPr>
              <w:pStyle w:val="LWTitle3"/>
              <w:jc w:val="center"/>
              <w:rPr>
                <w:b w:val="0"/>
                <w:color w:val="auto"/>
                <w:sz w:val="22"/>
                <w:szCs w:val="22"/>
              </w:rPr>
            </w:pPr>
            <w:bookmarkStart w:id="83" w:name="_Toc133273839"/>
            <w:r w:rsidRPr="00A554FB">
              <w:rPr>
                <w:b w:val="0"/>
                <w:color w:val="auto"/>
                <w:sz w:val="22"/>
                <w:szCs w:val="22"/>
              </w:rPr>
              <w:t>Level 1</w:t>
            </w:r>
            <w:bookmarkEnd w:id="83"/>
            <w:r w:rsidRPr="00A554FB">
              <w:rPr>
                <w:b w:val="0"/>
                <w:color w:val="auto"/>
                <w:sz w:val="22"/>
                <w:szCs w:val="22"/>
              </w:rPr>
              <w:t xml:space="preserve"> </w:t>
            </w:r>
          </w:p>
        </w:tc>
        <w:tc>
          <w:tcPr>
            <w:tcW w:w="3210" w:type="dxa"/>
          </w:tcPr>
          <w:p w14:paraId="2C36949C" w14:textId="63E0E8C4" w:rsidR="00EC0929" w:rsidRPr="00746899" w:rsidRDefault="00E8667C" w:rsidP="0095057D">
            <w:pPr>
              <w:pStyle w:val="LWTitle3"/>
              <w:jc w:val="center"/>
              <w:rPr>
                <w:b w:val="0"/>
                <w:color w:val="auto"/>
                <w:sz w:val="22"/>
                <w:szCs w:val="22"/>
              </w:rPr>
            </w:pPr>
            <w:bookmarkStart w:id="84" w:name="_Toc133273840"/>
            <w:r w:rsidRPr="00046770">
              <w:rPr>
                <w:b w:val="0"/>
                <w:color w:val="auto"/>
                <w:sz w:val="22"/>
                <w:szCs w:val="22"/>
              </w:rPr>
              <w:t>1</w:t>
            </w:r>
            <w:bookmarkEnd w:id="84"/>
          </w:p>
        </w:tc>
      </w:tr>
      <w:tr w:rsidR="00EC0929" w:rsidRPr="00746899" w14:paraId="1C5F1CAE" w14:textId="77777777" w:rsidTr="00792CDB">
        <w:tc>
          <w:tcPr>
            <w:tcW w:w="2835" w:type="dxa"/>
            <w:vMerge/>
          </w:tcPr>
          <w:p w14:paraId="42748242" w14:textId="77777777" w:rsidR="00EC0929" w:rsidRPr="009E6C83" w:rsidRDefault="00EC0929" w:rsidP="0095057D">
            <w:pPr>
              <w:pStyle w:val="LWTitle3"/>
              <w:jc w:val="center"/>
              <w:rPr>
                <w:bCs w:val="0"/>
                <w:color w:val="auto"/>
                <w:sz w:val="22"/>
                <w:szCs w:val="22"/>
              </w:rPr>
            </w:pPr>
          </w:p>
        </w:tc>
        <w:tc>
          <w:tcPr>
            <w:tcW w:w="3583" w:type="dxa"/>
          </w:tcPr>
          <w:p w14:paraId="0AB5F965" w14:textId="3F13075E" w:rsidR="00EC0929" w:rsidRPr="00746899" w:rsidRDefault="00A554FB" w:rsidP="0095057D">
            <w:pPr>
              <w:pStyle w:val="LWTitle3"/>
              <w:jc w:val="center"/>
              <w:rPr>
                <w:b w:val="0"/>
                <w:color w:val="auto"/>
                <w:sz w:val="22"/>
                <w:szCs w:val="22"/>
              </w:rPr>
            </w:pPr>
            <w:bookmarkStart w:id="85" w:name="_Toc133273841"/>
            <w:r w:rsidRPr="00A554FB">
              <w:rPr>
                <w:b w:val="0"/>
                <w:color w:val="auto"/>
                <w:sz w:val="22"/>
                <w:szCs w:val="22"/>
              </w:rPr>
              <w:t>Level 2</w:t>
            </w:r>
            <w:bookmarkEnd w:id="85"/>
            <w:r w:rsidRPr="00A554FB">
              <w:rPr>
                <w:b w:val="0"/>
                <w:color w:val="auto"/>
                <w:sz w:val="22"/>
                <w:szCs w:val="22"/>
              </w:rPr>
              <w:t xml:space="preserve"> </w:t>
            </w:r>
          </w:p>
        </w:tc>
        <w:tc>
          <w:tcPr>
            <w:tcW w:w="3210" w:type="dxa"/>
          </w:tcPr>
          <w:p w14:paraId="022D3BE3" w14:textId="464E9BB7" w:rsidR="00EC0929" w:rsidRPr="00746899" w:rsidRDefault="00E8667C" w:rsidP="0095057D">
            <w:pPr>
              <w:pStyle w:val="LWTitle3"/>
              <w:jc w:val="center"/>
              <w:rPr>
                <w:b w:val="0"/>
                <w:color w:val="auto"/>
                <w:sz w:val="22"/>
                <w:szCs w:val="22"/>
              </w:rPr>
            </w:pPr>
            <w:bookmarkStart w:id="86" w:name="_Toc133273842"/>
            <w:r w:rsidRPr="00046770">
              <w:rPr>
                <w:b w:val="0"/>
                <w:color w:val="auto"/>
                <w:sz w:val="22"/>
                <w:szCs w:val="22"/>
              </w:rPr>
              <w:t>3</w:t>
            </w:r>
            <w:bookmarkEnd w:id="86"/>
          </w:p>
        </w:tc>
      </w:tr>
      <w:tr w:rsidR="00EC0929" w:rsidRPr="00746899" w14:paraId="33ABCB55" w14:textId="77777777" w:rsidTr="00792CDB">
        <w:tc>
          <w:tcPr>
            <w:tcW w:w="2835" w:type="dxa"/>
            <w:vMerge/>
          </w:tcPr>
          <w:p w14:paraId="07DBEEF2" w14:textId="77777777" w:rsidR="00EC0929" w:rsidRPr="009E6C83" w:rsidRDefault="00EC0929" w:rsidP="0095057D">
            <w:pPr>
              <w:pStyle w:val="LWTitle3"/>
              <w:jc w:val="center"/>
              <w:rPr>
                <w:bCs w:val="0"/>
                <w:color w:val="auto"/>
                <w:sz w:val="22"/>
                <w:szCs w:val="22"/>
              </w:rPr>
            </w:pPr>
          </w:p>
        </w:tc>
        <w:tc>
          <w:tcPr>
            <w:tcW w:w="3583" w:type="dxa"/>
          </w:tcPr>
          <w:p w14:paraId="1B6A7915" w14:textId="580E7DFC" w:rsidR="00EC0929" w:rsidRPr="00746899" w:rsidRDefault="00A554FB" w:rsidP="0095057D">
            <w:pPr>
              <w:pStyle w:val="LWTitle3"/>
              <w:jc w:val="center"/>
              <w:rPr>
                <w:b w:val="0"/>
                <w:color w:val="auto"/>
                <w:sz w:val="22"/>
                <w:szCs w:val="22"/>
              </w:rPr>
            </w:pPr>
            <w:bookmarkStart w:id="87" w:name="_Toc133273843"/>
            <w:r w:rsidRPr="00A554FB">
              <w:rPr>
                <w:b w:val="0"/>
                <w:color w:val="auto"/>
                <w:sz w:val="22"/>
                <w:szCs w:val="22"/>
              </w:rPr>
              <w:t>Level 3</w:t>
            </w:r>
            <w:bookmarkEnd w:id="87"/>
            <w:r w:rsidRPr="00A554FB">
              <w:rPr>
                <w:b w:val="0"/>
                <w:color w:val="auto"/>
                <w:sz w:val="22"/>
                <w:szCs w:val="22"/>
              </w:rPr>
              <w:t xml:space="preserve"> </w:t>
            </w:r>
          </w:p>
        </w:tc>
        <w:tc>
          <w:tcPr>
            <w:tcW w:w="3210" w:type="dxa"/>
          </w:tcPr>
          <w:p w14:paraId="5EB3D2D3" w14:textId="50B8A6A1" w:rsidR="00EC0929" w:rsidRPr="00746899" w:rsidRDefault="00E8667C" w:rsidP="0095057D">
            <w:pPr>
              <w:pStyle w:val="LWTitle3"/>
              <w:jc w:val="center"/>
              <w:rPr>
                <w:b w:val="0"/>
                <w:color w:val="auto"/>
                <w:sz w:val="22"/>
                <w:szCs w:val="22"/>
              </w:rPr>
            </w:pPr>
            <w:bookmarkStart w:id="88" w:name="_Toc133273844"/>
            <w:r w:rsidRPr="00046770">
              <w:rPr>
                <w:b w:val="0"/>
                <w:color w:val="auto"/>
                <w:sz w:val="22"/>
                <w:szCs w:val="22"/>
              </w:rPr>
              <w:t>4</w:t>
            </w:r>
            <w:bookmarkEnd w:id="88"/>
          </w:p>
        </w:tc>
      </w:tr>
      <w:tr w:rsidR="00EC0929" w:rsidRPr="00746899" w14:paraId="57B20F1B" w14:textId="77777777" w:rsidTr="00792CDB">
        <w:tc>
          <w:tcPr>
            <w:tcW w:w="2835" w:type="dxa"/>
            <w:vMerge/>
          </w:tcPr>
          <w:p w14:paraId="60A45E2F" w14:textId="77777777" w:rsidR="00EC0929" w:rsidRPr="009E6C83" w:rsidRDefault="00EC0929" w:rsidP="0095057D">
            <w:pPr>
              <w:pStyle w:val="LWTitle3"/>
              <w:jc w:val="center"/>
              <w:rPr>
                <w:bCs w:val="0"/>
                <w:color w:val="auto"/>
                <w:sz w:val="22"/>
                <w:szCs w:val="22"/>
              </w:rPr>
            </w:pPr>
          </w:p>
        </w:tc>
        <w:tc>
          <w:tcPr>
            <w:tcW w:w="3583" w:type="dxa"/>
          </w:tcPr>
          <w:p w14:paraId="1CBE16E7" w14:textId="3F040869" w:rsidR="00EC0929" w:rsidRPr="00746899" w:rsidRDefault="00A554FB" w:rsidP="0095057D">
            <w:pPr>
              <w:pStyle w:val="LWTitle3"/>
              <w:jc w:val="center"/>
              <w:rPr>
                <w:b w:val="0"/>
                <w:color w:val="auto"/>
                <w:sz w:val="22"/>
                <w:szCs w:val="22"/>
              </w:rPr>
            </w:pPr>
            <w:bookmarkStart w:id="89" w:name="_Toc133273845"/>
            <w:r w:rsidRPr="00A554FB">
              <w:rPr>
                <w:b w:val="0"/>
                <w:color w:val="auto"/>
                <w:sz w:val="22"/>
                <w:szCs w:val="22"/>
              </w:rPr>
              <w:t>Level 4</w:t>
            </w:r>
            <w:bookmarkEnd w:id="89"/>
            <w:r w:rsidRPr="00A554FB">
              <w:rPr>
                <w:b w:val="0"/>
                <w:color w:val="auto"/>
                <w:sz w:val="22"/>
                <w:szCs w:val="22"/>
              </w:rPr>
              <w:t xml:space="preserve"> </w:t>
            </w:r>
          </w:p>
        </w:tc>
        <w:tc>
          <w:tcPr>
            <w:tcW w:w="3210" w:type="dxa"/>
          </w:tcPr>
          <w:p w14:paraId="43816FFD" w14:textId="56DD3E96" w:rsidR="00EC0929" w:rsidRPr="00746899" w:rsidRDefault="00E8667C" w:rsidP="0095057D">
            <w:pPr>
              <w:pStyle w:val="LWTitle3"/>
              <w:jc w:val="center"/>
              <w:rPr>
                <w:b w:val="0"/>
                <w:color w:val="auto"/>
                <w:sz w:val="22"/>
                <w:szCs w:val="22"/>
              </w:rPr>
            </w:pPr>
            <w:bookmarkStart w:id="90" w:name="_Toc133273846"/>
            <w:r w:rsidRPr="00046770">
              <w:rPr>
                <w:b w:val="0"/>
                <w:color w:val="auto"/>
                <w:sz w:val="22"/>
                <w:szCs w:val="22"/>
              </w:rPr>
              <w:t>0</w:t>
            </w:r>
            <w:bookmarkEnd w:id="90"/>
          </w:p>
        </w:tc>
      </w:tr>
      <w:tr w:rsidR="00EC0929" w:rsidRPr="00746899" w14:paraId="73CA51F5" w14:textId="77777777" w:rsidTr="00792CDB">
        <w:tc>
          <w:tcPr>
            <w:tcW w:w="2835" w:type="dxa"/>
            <w:vMerge/>
            <w:tcBorders>
              <w:bottom w:val="single" w:sz="4" w:space="0" w:color="auto"/>
            </w:tcBorders>
          </w:tcPr>
          <w:p w14:paraId="64FA629C" w14:textId="77777777" w:rsidR="00EC0929" w:rsidRPr="009E6C83" w:rsidRDefault="00EC0929" w:rsidP="0095057D">
            <w:pPr>
              <w:pStyle w:val="LWTitle3"/>
              <w:jc w:val="center"/>
              <w:rPr>
                <w:bCs w:val="0"/>
                <w:color w:val="auto"/>
                <w:sz w:val="22"/>
                <w:szCs w:val="22"/>
              </w:rPr>
            </w:pPr>
          </w:p>
        </w:tc>
        <w:tc>
          <w:tcPr>
            <w:tcW w:w="3583" w:type="dxa"/>
            <w:tcBorders>
              <w:bottom w:val="single" w:sz="4" w:space="0" w:color="auto"/>
            </w:tcBorders>
          </w:tcPr>
          <w:p w14:paraId="74A5F8C6" w14:textId="18C37226" w:rsidR="00EC0929" w:rsidRPr="00746899" w:rsidRDefault="00A554FB" w:rsidP="0095057D">
            <w:pPr>
              <w:pStyle w:val="LWTitle3"/>
              <w:jc w:val="center"/>
              <w:rPr>
                <w:b w:val="0"/>
                <w:color w:val="auto"/>
                <w:sz w:val="22"/>
                <w:szCs w:val="22"/>
              </w:rPr>
            </w:pPr>
            <w:bookmarkStart w:id="91" w:name="_Toc133273847"/>
            <w:r w:rsidRPr="00A554FB">
              <w:rPr>
                <w:b w:val="0"/>
                <w:color w:val="auto"/>
                <w:sz w:val="22"/>
                <w:szCs w:val="22"/>
              </w:rPr>
              <w:t>Level 5+</w:t>
            </w:r>
            <w:bookmarkEnd w:id="91"/>
            <w:r w:rsidRPr="00A554FB">
              <w:rPr>
                <w:b w:val="0"/>
                <w:color w:val="auto"/>
                <w:sz w:val="22"/>
                <w:szCs w:val="22"/>
              </w:rPr>
              <w:t xml:space="preserve"> </w:t>
            </w:r>
          </w:p>
        </w:tc>
        <w:tc>
          <w:tcPr>
            <w:tcW w:w="3210" w:type="dxa"/>
            <w:tcBorders>
              <w:bottom w:val="single" w:sz="4" w:space="0" w:color="auto"/>
            </w:tcBorders>
          </w:tcPr>
          <w:p w14:paraId="1E45B8AC" w14:textId="00B6E101" w:rsidR="00EC0929" w:rsidRPr="00746899" w:rsidRDefault="00E8667C" w:rsidP="0095057D">
            <w:pPr>
              <w:pStyle w:val="LWTitle3"/>
              <w:jc w:val="center"/>
              <w:rPr>
                <w:b w:val="0"/>
                <w:color w:val="auto"/>
                <w:sz w:val="22"/>
                <w:szCs w:val="22"/>
              </w:rPr>
            </w:pPr>
            <w:bookmarkStart w:id="92" w:name="_Toc133273848"/>
            <w:r w:rsidRPr="00046770">
              <w:rPr>
                <w:b w:val="0"/>
                <w:color w:val="auto"/>
                <w:sz w:val="22"/>
                <w:szCs w:val="22"/>
              </w:rPr>
              <w:t>6</w:t>
            </w:r>
            <w:bookmarkEnd w:id="92"/>
          </w:p>
        </w:tc>
      </w:tr>
      <w:tr w:rsidR="00EC0929" w:rsidRPr="00746899" w14:paraId="35C80651" w14:textId="77777777" w:rsidTr="00792CDB">
        <w:tc>
          <w:tcPr>
            <w:tcW w:w="2835" w:type="dxa"/>
            <w:tcBorders>
              <w:top w:val="single" w:sz="4" w:space="0" w:color="auto"/>
            </w:tcBorders>
          </w:tcPr>
          <w:p w14:paraId="33B71C0A" w14:textId="77777777" w:rsidR="00EC0929" w:rsidRPr="009E6C83" w:rsidRDefault="00EC0929" w:rsidP="0095057D">
            <w:pPr>
              <w:pStyle w:val="LWTitle3"/>
              <w:jc w:val="center"/>
              <w:rPr>
                <w:bCs w:val="0"/>
                <w:color w:val="auto"/>
                <w:sz w:val="22"/>
                <w:szCs w:val="22"/>
              </w:rPr>
            </w:pPr>
          </w:p>
        </w:tc>
        <w:tc>
          <w:tcPr>
            <w:tcW w:w="3583" w:type="dxa"/>
            <w:tcBorders>
              <w:top w:val="single" w:sz="4" w:space="0" w:color="auto"/>
            </w:tcBorders>
          </w:tcPr>
          <w:p w14:paraId="12BB852D" w14:textId="42A665B9" w:rsidR="00EC0929" w:rsidRPr="00746899" w:rsidRDefault="001377BA" w:rsidP="0095057D">
            <w:pPr>
              <w:pStyle w:val="LWTitle3"/>
              <w:jc w:val="center"/>
              <w:rPr>
                <w:b w:val="0"/>
                <w:color w:val="auto"/>
                <w:sz w:val="22"/>
                <w:szCs w:val="22"/>
              </w:rPr>
            </w:pPr>
            <w:bookmarkStart w:id="93" w:name="_Toc133273849"/>
            <w:r>
              <w:rPr>
                <w:b w:val="0"/>
                <w:color w:val="auto"/>
                <w:sz w:val="22"/>
                <w:szCs w:val="22"/>
              </w:rPr>
              <w:t>Employed full-time</w:t>
            </w:r>
            <w:bookmarkEnd w:id="93"/>
          </w:p>
        </w:tc>
        <w:tc>
          <w:tcPr>
            <w:tcW w:w="3210" w:type="dxa"/>
            <w:tcBorders>
              <w:top w:val="single" w:sz="4" w:space="0" w:color="auto"/>
            </w:tcBorders>
          </w:tcPr>
          <w:p w14:paraId="3EF0C526" w14:textId="7D4329B0" w:rsidR="00EC0929" w:rsidRPr="00746899" w:rsidRDefault="00792CDB" w:rsidP="0095057D">
            <w:pPr>
              <w:pStyle w:val="LWTitle3"/>
              <w:jc w:val="center"/>
              <w:rPr>
                <w:b w:val="0"/>
                <w:color w:val="auto"/>
                <w:sz w:val="22"/>
                <w:szCs w:val="22"/>
              </w:rPr>
            </w:pPr>
            <w:bookmarkStart w:id="94" w:name="_Toc133273850"/>
            <w:r>
              <w:rPr>
                <w:b w:val="0"/>
                <w:color w:val="auto"/>
                <w:sz w:val="22"/>
                <w:szCs w:val="22"/>
              </w:rPr>
              <w:t>7</w:t>
            </w:r>
            <w:bookmarkEnd w:id="94"/>
          </w:p>
        </w:tc>
      </w:tr>
      <w:tr w:rsidR="00EC0929" w:rsidRPr="00746899" w14:paraId="341F6072" w14:textId="77777777" w:rsidTr="00792CDB">
        <w:tc>
          <w:tcPr>
            <w:tcW w:w="2835" w:type="dxa"/>
          </w:tcPr>
          <w:p w14:paraId="55A71E27" w14:textId="77777777" w:rsidR="00EC0929" w:rsidRPr="009E6C83" w:rsidRDefault="00EC0929" w:rsidP="0095057D">
            <w:pPr>
              <w:pStyle w:val="LWTitle3"/>
              <w:jc w:val="center"/>
              <w:rPr>
                <w:bCs w:val="0"/>
                <w:color w:val="auto"/>
                <w:sz w:val="22"/>
                <w:szCs w:val="22"/>
              </w:rPr>
            </w:pPr>
          </w:p>
        </w:tc>
        <w:tc>
          <w:tcPr>
            <w:tcW w:w="3583" w:type="dxa"/>
          </w:tcPr>
          <w:p w14:paraId="073C9803" w14:textId="3AF8B7AC" w:rsidR="00EC0929" w:rsidRPr="00746899" w:rsidRDefault="001377BA" w:rsidP="0095057D">
            <w:pPr>
              <w:pStyle w:val="LWTitle3"/>
              <w:jc w:val="center"/>
              <w:rPr>
                <w:b w:val="0"/>
                <w:color w:val="auto"/>
                <w:sz w:val="22"/>
                <w:szCs w:val="22"/>
              </w:rPr>
            </w:pPr>
            <w:bookmarkStart w:id="95" w:name="_Toc133273851"/>
            <w:r>
              <w:rPr>
                <w:b w:val="0"/>
                <w:color w:val="auto"/>
                <w:sz w:val="22"/>
                <w:szCs w:val="22"/>
              </w:rPr>
              <w:t>Employed part-time</w:t>
            </w:r>
            <w:bookmarkEnd w:id="95"/>
          </w:p>
        </w:tc>
        <w:tc>
          <w:tcPr>
            <w:tcW w:w="3210" w:type="dxa"/>
          </w:tcPr>
          <w:p w14:paraId="3AA05666" w14:textId="14A33B8D" w:rsidR="00EC0929" w:rsidRPr="00746899" w:rsidRDefault="00792CDB" w:rsidP="0095057D">
            <w:pPr>
              <w:pStyle w:val="LWTitle3"/>
              <w:jc w:val="center"/>
              <w:rPr>
                <w:b w:val="0"/>
                <w:color w:val="auto"/>
                <w:sz w:val="22"/>
                <w:szCs w:val="22"/>
              </w:rPr>
            </w:pPr>
            <w:bookmarkStart w:id="96" w:name="_Toc133273852"/>
            <w:r>
              <w:rPr>
                <w:b w:val="0"/>
                <w:color w:val="auto"/>
                <w:sz w:val="22"/>
                <w:szCs w:val="22"/>
              </w:rPr>
              <w:t>3</w:t>
            </w:r>
            <w:bookmarkEnd w:id="96"/>
          </w:p>
        </w:tc>
      </w:tr>
      <w:tr w:rsidR="00EC0929" w:rsidRPr="00746899" w14:paraId="2D498071" w14:textId="77777777" w:rsidTr="00792CDB">
        <w:tc>
          <w:tcPr>
            <w:tcW w:w="2835" w:type="dxa"/>
          </w:tcPr>
          <w:p w14:paraId="32C3C3A4" w14:textId="77777777" w:rsidR="00EC0929" w:rsidRPr="009E6C83" w:rsidRDefault="00EC0929" w:rsidP="0095057D">
            <w:pPr>
              <w:pStyle w:val="LWTitle3"/>
              <w:jc w:val="center"/>
              <w:rPr>
                <w:bCs w:val="0"/>
                <w:color w:val="auto"/>
                <w:sz w:val="22"/>
                <w:szCs w:val="22"/>
              </w:rPr>
            </w:pPr>
          </w:p>
        </w:tc>
        <w:tc>
          <w:tcPr>
            <w:tcW w:w="3583" w:type="dxa"/>
          </w:tcPr>
          <w:p w14:paraId="1B353655" w14:textId="54FCF22B" w:rsidR="00EC0929" w:rsidRPr="00746899" w:rsidRDefault="001377BA" w:rsidP="0095057D">
            <w:pPr>
              <w:pStyle w:val="LWTitle3"/>
              <w:jc w:val="center"/>
              <w:rPr>
                <w:b w:val="0"/>
                <w:color w:val="auto"/>
                <w:sz w:val="22"/>
                <w:szCs w:val="22"/>
              </w:rPr>
            </w:pPr>
            <w:bookmarkStart w:id="97" w:name="_Toc133273853"/>
            <w:r>
              <w:rPr>
                <w:b w:val="0"/>
                <w:color w:val="auto"/>
                <w:sz w:val="22"/>
                <w:szCs w:val="22"/>
              </w:rPr>
              <w:t>Self-employed</w:t>
            </w:r>
            <w:bookmarkEnd w:id="97"/>
          </w:p>
        </w:tc>
        <w:tc>
          <w:tcPr>
            <w:tcW w:w="3210" w:type="dxa"/>
          </w:tcPr>
          <w:p w14:paraId="637226DB" w14:textId="55305861" w:rsidR="00EC0929" w:rsidRPr="00746899" w:rsidRDefault="00792CDB" w:rsidP="0095057D">
            <w:pPr>
              <w:pStyle w:val="LWTitle3"/>
              <w:jc w:val="center"/>
              <w:rPr>
                <w:b w:val="0"/>
                <w:color w:val="auto"/>
                <w:sz w:val="22"/>
                <w:szCs w:val="22"/>
              </w:rPr>
            </w:pPr>
            <w:bookmarkStart w:id="98" w:name="_Toc133273854"/>
            <w:r>
              <w:rPr>
                <w:b w:val="0"/>
                <w:color w:val="auto"/>
                <w:sz w:val="22"/>
                <w:szCs w:val="22"/>
              </w:rPr>
              <w:t>0</w:t>
            </w:r>
            <w:bookmarkEnd w:id="98"/>
          </w:p>
        </w:tc>
      </w:tr>
      <w:tr w:rsidR="00EC0929" w:rsidRPr="00746899" w14:paraId="07FA6988" w14:textId="77777777" w:rsidTr="00792CDB">
        <w:tc>
          <w:tcPr>
            <w:tcW w:w="2835" w:type="dxa"/>
          </w:tcPr>
          <w:p w14:paraId="77D14391" w14:textId="2166BBE6" w:rsidR="00EC0929" w:rsidRPr="009E6C83" w:rsidRDefault="00792CDB" w:rsidP="0095057D">
            <w:pPr>
              <w:pStyle w:val="LWTitle3"/>
              <w:jc w:val="center"/>
              <w:rPr>
                <w:bCs w:val="0"/>
                <w:color w:val="auto"/>
                <w:sz w:val="22"/>
                <w:szCs w:val="22"/>
              </w:rPr>
            </w:pPr>
            <w:bookmarkStart w:id="99" w:name="_Toc133273855"/>
            <w:r w:rsidRPr="009E6C83">
              <w:rPr>
                <w:bCs w:val="0"/>
                <w:color w:val="auto"/>
                <w:sz w:val="22"/>
                <w:szCs w:val="22"/>
              </w:rPr>
              <w:t>Employment status</w:t>
            </w:r>
            <w:bookmarkEnd w:id="99"/>
          </w:p>
        </w:tc>
        <w:tc>
          <w:tcPr>
            <w:tcW w:w="3583" w:type="dxa"/>
          </w:tcPr>
          <w:p w14:paraId="321A0DAF" w14:textId="15106D07" w:rsidR="00EC0929" w:rsidRPr="00746899" w:rsidRDefault="00AF58E1" w:rsidP="0095057D">
            <w:pPr>
              <w:pStyle w:val="LWTitle3"/>
              <w:jc w:val="center"/>
              <w:rPr>
                <w:b w:val="0"/>
                <w:color w:val="auto"/>
                <w:sz w:val="22"/>
                <w:szCs w:val="22"/>
              </w:rPr>
            </w:pPr>
            <w:bookmarkStart w:id="100" w:name="_Toc133273856"/>
            <w:r>
              <w:rPr>
                <w:b w:val="0"/>
                <w:color w:val="auto"/>
                <w:sz w:val="22"/>
                <w:szCs w:val="22"/>
              </w:rPr>
              <w:t>Not in work – looking for work</w:t>
            </w:r>
            <w:bookmarkEnd w:id="100"/>
          </w:p>
        </w:tc>
        <w:tc>
          <w:tcPr>
            <w:tcW w:w="3210" w:type="dxa"/>
          </w:tcPr>
          <w:p w14:paraId="2C8BBDBB" w14:textId="3ABB5802" w:rsidR="00EC0929" w:rsidRPr="00746899" w:rsidRDefault="00792CDB" w:rsidP="0095057D">
            <w:pPr>
              <w:pStyle w:val="LWTitle3"/>
              <w:jc w:val="center"/>
              <w:rPr>
                <w:b w:val="0"/>
                <w:color w:val="auto"/>
                <w:sz w:val="22"/>
                <w:szCs w:val="22"/>
              </w:rPr>
            </w:pPr>
            <w:bookmarkStart w:id="101" w:name="_Toc133273857"/>
            <w:r>
              <w:rPr>
                <w:b w:val="0"/>
                <w:color w:val="auto"/>
                <w:sz w:val="22"/>
                <w:szCs w:val="22"/>
              </w:rPr>
              <w:t>1</w:t>
            </w:r>
            <w:bookmarkEnd w:id="101"/>
          </w:p>
        </w:tc>
      </w:tr>
      <w:tr w:rsidR="00EC0929" w:rsidRPr="00746899" w14:paraId="30A6D17A" w14:textId="77777777" w:rsidTr="00792CDB">
        <w:tc>
          <w:tcPr>
            <w:tcW w:w="2835" w:type="dxa"/>
          </w:tcPr>
          <w:p w14:paraId="2CAF3B88" w14:textId="77777777" w:rsidR="00EC0929" w:rsidRPr="009E6C83" w:rsidRDefault="00EC0929" w:rsidP="0095057D">
            <w:pPr>
              <w:pStyle w:val="LWTitle3"/>
              <w:jc w:val="center"/>
              <w:rPr>
                <w:bCs w:val="0"/>
                <w:color w:val="auto"/>
                <w:sz w:val="22"/>
                <w:szCs w:val="22"/>
              </w:rPr>
            </w:pPr>
          </w:p>
        </w:tc>
        <w:tc>
          <w:tcPr>
            <w:tcW w:w="3583" w:type="dxa"/>
          </w:tcPr>
          <w:p w14:paraId="598BA1ED" w14:textId="08780D4E" w:rsidR="00EC0929" w:rsidRPr="00746899" w:rsidRDefault="00AF58E1" w:rsidP="0095057D">
            <w:pPr>
              <w:pStyle w:val="LWTitle3"/>
              <w:jc w:val="center"/>
              <w:rPr>
                <w:b w:val="0"/>
                <w:color w:val="auto"/>
                <w:sz w:val="22"/>
                <w:szCs w:val="22"/>
              </w:rPr>
            </w:pPr>
            <w:bookmarkStart w:id="102" w:name="_Toc133273858"/>
            <w:r>
              <w:rPr>
                <w:b w:val="0"/>
                <w:color w:val="auto"/>
                <w:sz w:val="22"/>
                <w:szCs w:val="22"/>
              </w:rPr>
              <w:t>Not in work – not looking for work</w:t>
            </w:r>
            <w:bookmarkEnd w:id="102"/>
          </w:p>
        </w:tc>
        <w:tc>
          <w:tcPr>
            <w:tcW w:w="3210" w:type="dxa"/>
          </w:tcPr>
          <w:p w14:paraId="5CCFF2EA" w14:textId="67DAC262" w:rsidR="00EC0929" w:rsidRPr="00746899" w:rsidRDefault="00124968" w:rsidP="0095057D">
            <w:pPr>
              <w:pStyle w:val="LWTitle3"/>
              <w:jc w:val="center"/>
              <w:rPr>
                <w:b w:val="0"/>
                <w:color w:val="auto"/>
                <w:sz w:val="22"/>
                <w:szCs w:val="22"/>
              </w:rPr>
            </w:pPr>
            <w:bookmarkStart w:id="103" w:name="_Toc133273859"/>
            <w:r>
              <w:rPr>
                <w:b w:val="0"/>
                <w:color w:val="auto"/>
                <w:sz w:val="22"/>
                <w:szCs w:val="22"/>
              </w:rPr>
              <w:t>3</w:t>
            </w:r>
            <w:bookmarkEnd w:id="103"/>
          </w:p>
        </w:tc>
      </w:tr>
      <w:tr w:rsidR="00EC0929" w:rsidRPr="00746899" w14:paraId="2D858741" w14:textId="77777777" w:rsidTr="00792CDB">
        <w:tc>
          <w:tcPr>
            <w:tcW w:w="2835" w:type="dxa"/>
          </w:tcPr>
          <w:p w14:paraId="0ABF0054" w14:textId="77777777" w:rsidR="00EC0929" w:rsidRPr="009E6C83" w:rsidRDefault="00EC0929" w:rsidP="0095057D">
            <w:pPr>
              <w:pStyle w:val="LWTitle3"/>
              <w:jc w:val="center"/>
              <w:rPr>
                <w:bCs w:val="0"/>
                <w:color w:val="auto"/>
                <w:sz w:val="22"/>
                <w:szCs w:val="22"/>
              </w:rPr>
            </w:pPr>
          </w:p>
        </w:tc>
        <w:tc>
          <w:tcPr>
            <w:tcW w:w="3583" w:type="dxa"/>
          </w:tcPr>
          <w:p w14:paraId="5C7C432C" w14:textId="3FAC7088" w:rsidR="00EC0929" w:rsidRPr="00746899" w:rsidRDefault="00792CDB" w:rsidP="0095057D">
            <w:pPr>
              <w:pStyle w:val="LWTitle3"/>
              <w:jc w:val="center"/>
              <w:rPr>
                <w:b w:val="0"/>
                <w:color w:val="auto"/>
                <w:sz w:val="22"/>
                <w:szCs w:val="22"/>
              </w:rPr>
            </w:pPr>
            <w:bookmarkStart w:id="104" w:name="_Toc133273860"/>
            <w:r>
              <w:rPr>
                <w:b w:val="0"/>
                <w:color w:val="auto"/>
                <w:sz w:val="22"/>
                <w:szCs w:val="22"/>
              </w:rPr>
              <w:t>Retired</w:t>
            </w:r>
            <w:bookmarkEnd w:id="104"/>
          </w:p>
        </w:tc>
        <w:tc>
          <w:tcPr>
            <w:tcW w:w="3210" w:type="dxa"/>
          </w:tcPr>
          <w:p w14:paraId="2629D2B7" w14:textId="4E600EAE" w:rsidR="00EC0929" w:rsidRPr="00746899" w:rsidRDefault="00124968" w:rsidP="0095057D">
            <w:pPr>
              <w:pStyle w:val="LWTitle3"/>
              <w:jc w:val="center"/>
              <w:rPr>
                <w:b w:val="0"/>
                <w:color w:val="auto"/>
                <w:sz w:val="22"/>
                <w:szCs w:val="22"/>
              </w:rPr>
            </w:pPr>
            <w:bookmarkStart w:id="105" w:name="_Toc133273861"/>
            <w:r>
              <w:rPr>
                <w:b w:val="0"/>
                <w:color w:val="auto"/>
                <w:sz w:val="22"/>
                <w:szCs w:val="22"/>
              </w:rPr>
              <w:t>0</w:t>
            </w:r>
            <w:bookmarkEnd w:id="105"/>
          </w:p>
        </w:tc>
      </w:tr>
      <w:tr w:rsidR="00EC0929" w:rsidRPr="00746899" w14:paraId="48AA53FF" w14:textId="77777777" w:rsidTr="00124968">
        <w:tc>
          <w:tcPr>
            <w:tcW w:w="2835" w:type="dxa"/>
            <w:tcBorders>
              <w:bottom w:val="single" w:sz="4" w:space="0" w:color="auto"/>
            </w:tcBorders>
          </w:tcPr>
          <w:p w14:paraId="76A29B1B" w14:textId="77777777" w:rsidR="00EC0929" w:rsidRPr="009E6C83" w:rsidRDefault="00EC0929" w:rsidP="0095057D">
            <w:pPr>
              <w:pStyle w:val="LWTitle3"/>
              <w:jc w:val="center"/>
              <w:rPr>
                <w:bCs w:val="0"/>
                <w:color w:val="auto"/>
                <w:sz w:val="22"/>
                <w:szCs w:val="22"/>
              </w:rPr>
            </w:pPr>
          </w:p>
        </w:tc>
        <w:tc>
          <w:tcPr>
            <w:tcW w:w="3583" w:type="dxa"/>
            <w:tcBorders>
              <w:bottom w:val="single" w:sz="4" w:space="0" w:color="auto"/>
            </w:tcBorders>
          </w:tcPr>
          <w:p w14:paraId="57255A7C" w14:textId="0E0D37E1" w:rsidR="00EC0929" w:rsidRPr="00746899" w:rsidRDefault="00792CDB" w:rsidP="0095057D">
            <w:pPr>
              <w:pStyle w:val="LWTitle3"/>
              <w:jc w:val="center"/>
              <w:rPr>
                <w:b w:val="0"/>
                <w:color w:val="auto"/>
                <w:sz w:val="22"/>
                <w:szCs w:val="22"/>
              </w:rPr>
            </w:pPr>
            <w:bookmarkStart w:id="106" w:name="_Toc133273862"/>
            <w:r>
              <w:rPr>
                <w:b w:val="0"/>
                <w:color w:val="auto"/>
                <w:sz w:val="22"/>
                <w:szCs w:val="22"/>
              </w:rPr>
              <w:t>Prefer not to say</w:t>
            </w:r>
            <w:bookmarkEnd w:id="106"/>
          </w:p>
        </w:tc>
        <w:tc>
          <w:tcPr>
            <w:tcW w:w="3210" w:type="dxa"/>
            <w:tcBorders>
              <w:bottom w:val="single" w:sz="4" w:space="0" w:color="auto"/>
            </w:tcBorders>
          </w:tcPr>
          <w:p w14:paraId="4F0D34AB" w14:textId="56200453" w:rsidR="00EC0929" w:rsidRPr="00746899" w:rsidRDefault="00124968" w:rsidP="0095057D">
            <w:pPr>
              <w:pStyle w:val="LWTitle3"/>
              <w:jc w:val="center"/>
              <w:rPr>
                <w:b w:val="0"/>
                <w:color w:val="auto"/>
                <w:sz w:val="22"/>
                <w:szCs w:val="22"/>
              </w:rPr>
            </w:pPr>
            <w:bookmarkStart w:id="107" w:name="_Toc133273863"/>
            <w:r>
              <w:rPr>
                <w:b w:val="0"/>
                <w:color w:val="auto"/>
                <w:sz w:val="22"/>
                <w:szCs w:val="22"/>
              </w:rPr>
              <w:t>2</w:t>
            </w:r>
            <w:bookmarkEnd w:id="107"/>
          </w:p>
        </w:tc>
      </w:tr>
      <w:tr w:rsidR="00EC0929" w:rsidRPr="00746899" w14:paraId="57691A75" w14:textId="77777777" w:rsidTr="00124968">
        <w:tc>
          <w:tcPr>
            <w:tcW w:w="2835" w:type="dxa"/>
            <w:tcBorders>
              <w:top w:val="single" w:sz="4" w:space="0" w:color="auto"/>
            </w:tcBorders>
          </w:tcPr>
          <w:p w14:paraId="4965293D" w14:textId="77777777" w:rsidR="00EC0929" w:rsidRPr="009E6C83" w:rsidRDefault="00EC0929" w:rsidP="0095057D">
            <w:pPr>
              <w:pStyle w:val="LWTitle3"/>
              <w:jc w:val="center"/>
              <w:rPr>
                <w:bCs w:val="0"/>
                <w:color w:val="auto"/>
                <w:sz w:val="22"/>
                <w:szCs w:val="22"/>
              </w:rPr>
            </w:pPr>
          </w:p>
        </w:tc>
        <w:tc>
          <w:tcPr>
            <w:tcW w:w="3583" w:type="dxa"/>
            <w:tcBorders>
              <w:top w:val="single" w:sz="4" w:space="0" w:color="auto"/>
            </w:tcBorders>
          </w:tcPr>
          <w:p w14:paraId="48EBED90" w14:textId="7ED174BB" w:rsidR="00EC0929" w:rsidRPr="00746899" w:rsidRDefault="00B53E05" w:rsidP="0095057D">
            <w:pPr>
              <w:pStyle w:val="LWTitle3"/>
              <w:jc w:val="center"/>
              <w:rPr>
                <w:b w:val="0"/>
                <w:color w:val="auto"/>
                <w:sz w:val="22"/>
                <w:szCs w:val="22"/>
              </w:rPr>
            </w:pPr>
            <w:bookmarkStart w:id="108" w:name="_Toc133273864"/>
            <w:r>
              <w:rPr>
                <w:b w:val="0"/>
                <w:color w:val="auto"/>
                <w:sz w:val="22"/>
                <w:szCs w:val="22"/>
              </w:rPr>
              <w:t xml:space="preserve">Not participated in </w:t>
            </w:r>
            <w:r w:rsidR="00726958">
              <w:rPr>
                <w:b w:val="0"/>
                <w:color w:val="auto"/>
                <w:sz w:val="22"/>
                <w:szCs w:val="22"/>
              </w:rPr>
              <w:t>Agile Nation 2</w:t>
            </w:r>
            <w:bookmarkEnd w:id="108"/>
          </w:p>
        </w:tc>
        <w:tc>
          <w:tcPr>
            <w:tcW w:w="3210" w:type="dxa"/>
            <w:tcBorders>
              <w:top w:val="single" w:sz="4" w:space="0" w:color="auto"/>
            </w:tcBorders>
          </w:tcPr>
          <w:p w14:paraId="1E059670" w14:textId="4976473D" w:rsidR="00EC0929" w:rsidRPr="00746899" w:rsidRDefault="003229FE" w:rsidP="0095057D">
            <w:pPr>
              <w:pStyle w:val="LWTitle3"/>
              <w:jc w:val="center"/>
              <w:rPr>
                <w:b w:val="0"/>
                <w:color w:val="auto"/>
                <w:sz w:val="22"/>
                <w:szCs w:val="22"/>
              </w:rPr>
            </w:pPr>
            <w:bookmarkStart w:id="109" w:name="_Toc133273865"/>
            <w:r>
              <w:rPr>
                <w:b w:val="0"/>
                <w:color w:val="auto"/>
                <w:sz w:val="22"/>
                <w:szCs w:val="22"/>
              </w:rPr>
              <w:t>10</w:t>
            </w:r>
            <w:bookmarkEnd w:id="109"/>
          </w:p>
        </w:tc>
      </w:tr>
      <w:tr w:rsidR="00EC0929" w:rsidRPr="00746899" w14:paraId="2CBA0907" w14:textId="77777777" w:rsidTr="00792CDB">
        <w:tc>
          <w:tcPr>
            <w:tcW w:w="2835" w:type="dxa"/>
          </w:tcPr>
          <w:p w14:paraId="7628D730" w14:textId="15E814EB" w:rsidR="00EC0929" w:rsidRPr="009E6C83" w:rsidRDefault="00726958" w:rsidP="0095057D">
            <w:pPr>
              <w:pStyle w:val="LWTitle3"/>
              <w:jc w:val="center"/>
              <w:rPr>
                <w:bCs w:val="0"/>
                <w:color w:val="auto"/>
                <w:sz w:val="22"/>
                <w:szCs w:val="22"/>
              </w:rPr>
            </w:pPr>
            <w:bookmarkStart w:id="110" w:name="_Toc133273866"/>
            <w:r>
              <w:rPr>
                <w:bCs w:val="0"/>
                <w:color w:val="auto"/>
                <w:sz w:val="22"/>
                <w:szCs w:val="22"/>
              </w:rPr>
              <w:t>Agile Nation 2</w:t>
            </w:r>
            <w:r w:rsidR="003229FE" w:rsidRPr="009E6C83">
              <w:rPr>
                <w:bCs w:val="0"/>
                <w:color w:val="auto"/>
                <w:sz w:val="22"/>
                <w:szCs w:val="22"/>
              </w:rPr>
              <w:t xml:space="preserve"> Participation</w:t>
            </w:r>
            <w:bookmarkEnd w:id="110"/>
          </w:p>
        </w:tc>
        <w:tc>
          <w:tcPr>
            <w:tcW w:w="3583" w:type="dxa"/>
          </w:tcPr>
          <w:p w14:paraId="17D440BB" w14:textId="1B944F91" w:rsidR="00EC0929" w:rsidRPr="00746899" w:rsidRDefault="00B53E05" w:rsidP="0095057D">
            <w:pPr>
              <w:pStyle w:val="LWTitle3"/>
              <w:jc w:val="center"/>
              <w:rPr>
                <w:b w:val="0"/>
                <w:color w:val="auto"/>
                <w:sz w:val="22"/>
                <w:szCs w:val="22"/>
              </w:rPr>
            </w:pPr>
            <w:bookmarkStart w:id="111" w:name="_Toc133273867"/>
            <w:r>
              <w:rPr>
                <w:b w:val="0"/>
                <w:color w:val="auto"/>
                <w:sz w:val="22"/>
                <w:szCs w:val="22"/>
              </w:rPr>
              <w:t>Current</w:t>
            </w:r>
            <w:r w:rsidR="00522E68">
              <w:rPr>
                <w:b w:val="0"/>
                <w:color w:val="auto"/>
                <w:sz w:val="22"/>
                <w:szCs w:val="22"/>
              </w:rPr>
              <w:t xml:space="preserve"> participant</w:t>
            </w:r>
            <w:r>
              <w:rPr>
                <w:b w:val="0"/>
                <w:color w:val="auto"/>
                <w:sz w:val="22"/>
                <w:szCs w:val="22"/>
              </w:rPr>
              <w:t xml:space="preserve"> on </w:t>
            </w:r>
            <w:r w:rsidR="00726958">
              <w:rPr>
                <w:b w:val="0"/>
                <w:color w:val="auto"/>
                <w:sz w:val="22"/>
                <w:szCs w:val="22"/>
              </w:rPr>
              <w:t>Agile Nation 2</w:t>
            </w:r>
            <w:bookmarkEnd w:id="111"/>
          </w:p>
        </w:tc>
        <w:tc>
          <w:tcPr>
            <w:tcW w:w="3210" w:type="dxa"/>
          </w:tcPr>
          <w:p w14:paraId="44C3F5D0" w14:textId="3C8A6A0D" w:rsidR="00EC0929" w:rsidRPr="00746899" w:rsidRDefault="003229FE" w:rsidP="0095057D">
            <w:pPr>
              <w:pStyle w:val="LWTitle3"/>
              <w:jc w:val="center"/>
              <w:rPr>
                <w:b w:val="0"/>
                <w:color w:val="auto"/>
                <w:sz w:val="22"/>
                <w:szCs w:val="22"/>
              </w:rPr>
            </w:pPr>
            <w:bookmarkStart w:id="112" w:name="_Toc133273868"/>
            <w:r>
              <w:rPr>
                <w:b w:val="0"/>
                <w:color w:val="auto"/>
                <w:sz w:val="22"/>
                <w:szCs w:val="22"/>
              </w:rPr>
              <w:t>1</w:t>
            </w:r>
            <w:bookmarkEnd w:id="112"/>
          </w:p>
        </w:tc>
      </w:tr>
      <w:tr w:rsidR="00EC0929" w:rsidRPr="00746899" w14:paraId="0D246BB5" w14:textId="77777777" w:rsidTr="00C30693">
        <w:tc>
          <w:tcPr>
            <w:tcW w:w="2835" w:type="dxa"/>
            <w:tcBorders>
              <w:bottom w:val="single" w:sz="4" w:space="0" w:color="auto"/>
            </w:tcBorders>
          </w:tcPr>
          <w:p w14:paraId="77F90A8F" w14:textId="77777777" w:rsidR="00EC0929" w:rsidRPr="009E6C83" w:rsidRDefault="00EC0929" w:rsidP="0095057D">
            <w:pPr>
              <w:pStyle w:val="LWTitle3"/>
              <w:jc w:val="center"/>
              <w:rPr>
                <w:bCs w:val="0"/>
                <w:color w:val="auto"/>
                <w:sz w:val="22"/>
                <w:szCs w:val="22"/>
              </w:rPr>
            </w:pPr>
          </w:p>
        </w:tc>
        <w:tc>
          <w:tcPr>
            <w:tcW w:w="3583" w:type="dxa"/>
            <w:tcBorders>
              <w:bottom w:val="single" w:sz="4" w:space="0" w:color="auto"/>
            </w:tcBorders>
          </w:tcPr>
          <w:p w14:paraId="281718EB" w14:textId="19A8C411" w:rsidR="00EC0929" w:rsidRPr="00746899" w:rsidRDefault="006E2EF2" w:rsidP="0095057D">
            <w:pPr>
              <w:pStyle w:val="LWTitle3"/>
              <w:jc w:val="center"/>
              <w:rPr>
                <w:b w:val="0"/>
                <w:color w:val="auto"/>
                <w:sz w:val="22"/>
                <w:szCs w:val="22"/>
              </w:rPr>
            </w:pPr>
            <w:bookmarkStart w:id="113" w:name="_Toc133273869"/>
            <w:r>
              <w:rPr>
                <w:b w:val="0"/>
                <w:color w:val="auto"/>
                <w:sz w:val="22"/>
                <w:szCs w:val="22"/>
              </w:rPr>
              <w:t xml:space="preserve">Previous participant on </w:t>
            </w:r>
            <w:r w:rsidR="00726958">
              <w:rPr>
                <w:b w:val="0"/>
                <w:color w:val="auto"/>
                <w:sz w:val="22"/>
                <w:szCs w:val="22"/>
              </w:rPr>
              <w:t>Agile Nation 2</w:t>
            </w:r>
            <w:bookmarkEnd w:id="113"/>
          </w:p>
        </w:tc>
        <w:tc>
          <w:tcPr>
            <w:tcW w:w="3210" w:type="dxa"/>
            <w:tcBorders>
              <w:bottom w:val="single" w:sz="4" w:space="0" w:color="auto"/>
            </w:tcBorders>
          </w:tcPr>
          <w:p w14:paraId="1923CAB6" w14:textId="25135B60" w:rsidR="00EC0929" w:rsidRPr="00746899" w:rsidRDefault="003229FE" w:rsidP="0095057D">
            <w:pPr>
              <w:pStyle w:val="LWTitle3"/>
              <w:jc w:val="center"/>
              <w:rPr>
                <w:b w:val="0"/>
                <w:color w:val="auto"/>
                <w:sz w:val="22"/>
                <w:szCs w:val="22"/>
              </w:rPr>
            </w:pPr>
            <w:bookmarkStart w:id="114" w:name="_Toc133273870"/>
            <w:r>
              <w:rPr>
                <w:b w:val="0"/>
                <w:color w:val="auto"/>
                <w:sz w:val="22"/>
                <w:szCs w:val="22"/>
              </w:rPr>
              <w:t>5</w:t>
            </w:r>
            <w:bookmarkEnd w:id="114"/>
          </w:p>
        </w:tc>
      </w:tr>
    </w:tbl>
    <w:p w14:paraId="0DB2CDC4" w14:textId="77777777" w:rsidR="00873F41" w:rsidRDefault="00873F41" w:rsidP="003B77AD">
      <w:pPr>
        <w:pStyle w:val="LWTitle3"/>
        <w:jc w:val="center"/>
        <w:rPr>
          <w:b w:val="0"/>
          <w:color w:val="auto"/>
          <w:sz w:val="22"/>
          <w:szCs w:val="22"/>
        </w:rPr>
      </w:pPr>
    </w:p>
    <w:p w14:paraId="204B844C" w14:textId="77777777" w:rsidR="009B03CC" w:rsidRDefault="009B03CC" w:rsidP="003B77AD">
      <w:pPr>
        <w:pStyle w:val="LWTitle3"/>
        <w:jc w:val="center"/>
        <w:rPr>
          <w:b w:val="0"/>
          <w:color w:val="auto"/>
          <w:sz w:val="22"/>
          <w:szCs w:val="22"/>
        </w:rPr>
      </w:pPr>
    </w:p>
    <w:p w14:paraId="218573CD" w14:textId="77777777" w:rsidR="009B03CC" w:rsidRDefault="009B03CC" w:rsidP="003B77AD">
      <w:pPr>
        <w:pStyle w:val="LWTitle3"/>
        <w:jc w:val="center"/>
        <w:rPr>
          <w:b w:val="0"/>
          <w:color w:val="auto"/>
          <w:sz w:val="22"/>
          <w:szCs w:val="22"/>
        </w:rPr>
      </w:pPr>
    </w:p>
    <w:p w14:paraId="10C6A31B" w14:textId="77777777" w:rsidR="009B03CC" w:rsidRDefault="009B03CC" w:rsidP="003B77AD">
      <w:pPr>
        <w:pStyle w:val="LWTitle3"/>
        <w:jc w:val="center"/>
        <w:rPr>
          <w:b w:val="0"/>
          <w:color w:val="auto"/>
          <w:sz w:val="22"/>
          <w:szCs w:val="22"/>
        </w:rPr>
      </w:pPr>
    </w:p>
    <w:p w14:paraId="5F6BF6CE" w14:textId="77777777" w:rsidR="009B03CC" w:rsidRDefault="009B03CC" w:rsidP="003B77AD">
      <w:pPr>
        <w:pStyle w:val="LWTitle3"/>
        <w:jc w:val="center"/>
        <w:rPr>
          <w:b w:val="0"/>
          <w:color w:val="auto"/>
          <w:sz w:val="22"/>
          <w:szCs w:val="22"/>
        </w:rPr>
      </w:pPr>
    </w:p>
    <w:sectPr w:rsidR="009B03CC" w:rsidSect="004F34AD">
      <w:headerReference w:type="even" r:id="rId37"/>
      <w:headerReference w:type="default" r:id="rId38"/>
      <w:footerReference w:type="even" r:id="rId39"/>
      <w:footerReference w:type="default" r:id="rId40"/>
      <w:headerReference w:type="first" r:id="rId41"/>
      <w:footerReference w:type="first" r:id="rId42"/>
      <w:pgSz w:w="11906" w:h="16838"/>
      <w:pgMar w:top="1560" w:right="1134" w:bottom="1134" w:left="1134" w:header="709" w:footer="46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D2847F" w14:textId="77777777" w:rsidR="0010049E" w:rsidRDefault="0010049E" w:rsidP="006C0E34">
      <w:pPr>
        <w:spacing w:after="0" w:line="240" w:lineRule="auto"/>
      </w:pPr>
      <w:r>
        <w:separator/>
      </w:r>
    </w:p>
  </w:endnote>
  <w:endnote w:type="continuationSeparator" w:id="0">
    <w:p w14:paraId="26D0F62B" w14:textId="77777777" w:rsidR="0010049E" w:rsidRDefault="0010049E" w:rsidP="006C0E34">
      <w:pPr>
        <w:spacing w:after="0" w:line="240" w:lineRule="auto"/>
      </w:pPr>
      <w:r>
        <w:continuationSeparator/>
      </w:r>
    </w:p>
  </w:endnote>
  <w:endnote w:type="continuationNotice" w:id="1">
    <w:p w14:paraId="1529059D" w14:textId="77777777" w:rsidR="0010049E" w:rsidRDefault="001004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GGothicM">
    <w:altName w:val="Yu Gothic"/>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S Gothic">
    <w:altName w:val="?l?r ?S?V?b?N"/>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3619FF" w14:textId="77777777" w:rsidR="003961BF" w:rsidRDefault="003961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667859"/>
      <w:docPartObj>
        <w:docPartGallery w:val="Page Numbers (Bottom of Page)"/>
        <w:docPartUnique/>
      </w:docPartObj>
    </w:sdtPr>
    <w:sdtEndPr/>
    <w:sdtContent>
      <w:p w14:paraId="07AA2C22" w14:textId="77777777" w:rsidR="00DD4FA0" w:rsidRDefault="00DD4FA0" w:rsidP="00FF730C">
        <w:pPr>
          <w:pStyle w:val="Footer"/>
          <w:jc w:val="right"/>
        </w:pPr>
      </w:p>
      <w:p w14:paraId="266BD398" w14:textId="77777777" w:rsidR="00DD4FA0" w:rsidRDefault="00DD4FA0" w:rsidP="003C5E2D">
        <w:pPr>
          <w:pStyle w:val="Footer"/>
          <w:jc w:val="right"/>
        </w:pPr>
      </w:p>
      <w:p w14:paraId="11A12D63" w14:textId="282D1B34" w:rsidR="00DD4FA0" w:rsidRDefault="00DD4FA0" w:rsidP="00FF730C">
        <w:pPr>
          <w:pStyle w:val="Footer"/>
        </w:pPr>
      </w:p>
      <w:p w14:paraId="6F56E729" w14:textId="77777777" w:rsidR="00DD4FA0" w:rsidRDefault="00A05DFB" w:rsidP="00FF730C">
        <w:pPr>
          <w:pStyle w:val="Footer"/>
          <w:jc w:val="right"/>
        </w:pPr>
        <w:r>
          <w:fldChar w:fldCharType="begin"/>
        </w:r>
        <w:r>
          <w:instrText xml:space="preserve"> PAGE   \* MERGEFORMAT </w:instrText>
        </w:r>
        <w:r>
          <w:rPr>
            <w:color w:val="2B579A"/>
          </w:rPr>
          <w:fldChar w:fldCharType="separate"/>
        </w:r>
        <w:r w:rsidR="7D87ED9F">
          <w:t>2</w:t>
        </w:r>
        <w:r>
          <w:fldChar w:fldCharType="end"/>
        </w:r>
      </w:p>
    </w:sdtContent>
  </w:sdt>
  <w:p w14:paraId="73EEF292" w14:textId="77777777" w:rsidR="00DD4FA0" w:rsidRDefault="00DD4FA0" w:rsidP="003C5E2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BFB4E9" w14:textId="3CC7A3F1" w:rsidR="006B25BD" w:rsidRDefault="006B25BD" w:rsidP="7D87ED9F">
    <w:pPr>
      <w:pStyle w:val="Footer"/>
      <w:rPr>
        <w:rFonts w:cs="Arial"/>
        <w:b/>
        <w:bCs/>
        <w:color w:val="EE7E3B"/>
        <w:sz w:val="16"/>
        <w:szCs w:val="16"/>
      </w:rPr>
    </w:pPr>
    <w:r>
      <w:rPr>
        <w:rFonts w:cs="Arial"/>
        <w:noProof/>
        <w:color w:val="404040" w:themeColor="text1" w:themeTint="BF"/>
        <w:sz w:val="15"/>
        <w:szCs w:val="15"/>
        <w:shd w:val="clear" w:color="auto" w:fill="E6E6E6"/>
      </w:rPr>
      <w:drawing>
        <wp:anchor distT="0" distB="0" distL="114300" distR="114300" simplePos="0" relativeHeight="251658240" behindDoc="0" locked="0" layoutInCell="1" allowOverlap="1" wp14:anchorId="0A7437AC" wp14:editId="641774DB">
          <wp:simplePos x="0" y="0"/>
          <wp:positionH relativeFrom="column">
            <wp:posOffset>5785485</wp:posOffset>
          </wp:positionH>
          <wp:positionV relativeFrom="paragraph">
            <wp:posOffset>93980</wp:posOffset>
          </wp:positionV>
          <wp:extent cx="857250" cy="676910"/>
          <wp:effectExtent l="0" t="0" r="0" b="889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W_logo_employer_rgb.jpg"/>
                  <pic:cNvPicPr/>
                </pic:nvPicPr>
                <pic:blipFill>
                  <a:blip r:embed="rId1"/>
                  <a:stretch>
                    <a:fillRect/>
                  </a:stretch>
                </pic:blipFill>
                <pic:spPr>
                  <a:xfrm>
                    <a:off x="0" y="0"/>
                    <a:ext cx="857250" cy="676910"/>
                  </a:xfrm>
                  <a:prstGeom prst="rect">
                    <a:avLst/>
                  </a:prstGeom>
                </pic:spPr>
              </pic:pic>
            </a:graphicData>
          </a:graphic>
          <wp14:sizeRelH relativeFrom="margin">
            <wp14:pctWidth>0</wp14:pctWidth>
          </wp14:sizeRelH>
          <wp14:sizeRelV relativeFrom="margin">
            <wp14:pctHeight>0</wp14:pctHeight>
          </wp14:sizeRelV>
        </wp:anchor>
      </w:drawing>
    </w:r>
  </w:p>
  <w:p w14:paraId="22B58C87" w14:textId="44F32989" w:rsidR="00DD4FA0" w:rsidRPr="00356A43" w:rsidRDefault="0007449F" w:rsidP="7D87ED9F">
    <w:pPr>
      <w:pStyle w:val="Footer"/>
      <w:rPr>
        <w:rFonts w:cs="Arial"/>
        <w:b/>
        <w:bCs/>
        <w:color w:val="EE7E3B"/>
        <w:sz w:val="16"/>
        <w:szCs w:val="16"/>
      </w:rPr>
    </w:pPr>
    <w:r>
      <w:rPr>
        <w:rFonts w:cs="Arial"/>
        <w:noProof/>
        <w:color w:val="404040" w:themeColor="text1" w:themeTint="BF"/>
        <w:sz w:val="15"/>
        <w:szCs w:val="15"/>
        <w:shd w:val="clear" w:color="auto" w:fill="E6E6E6"/>
      </w:rPr>
      <w:drawing>
        <wp:anchor distT="0" distB="0" distL="114300" distR="114300" simplePos="0" relativeHeight="251658241" behindDoc="0" locked="0" layoutInCell="1" allowOverlap="1" wp14:anchorId="122E24B8" wp14:editId="321D865F">
          <wp:simplePos x="0" y="0"/>
          <wp:positionH relativeFrom="column">
            <wp:posOffset>3585210</wp:posOffset>
          </wp:positionH>
          <wp:positionV relativeFrom="paragraph">
            <wp:posOffset>112395</wp:posOffset>
          </wp:positionV>
          <wp:extent cx="2593975" cy="428625"/>
          <wp:effectExtent l="0" t="0" r="0" b="952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2"/>
                  <a:stretch>
                    <a:fillRect/>
                  </a:stretch>
                </pic:blipFill>
                <pic:spPr>
                  <a:xfrm>
                    <a:off x="0" y="0"/>
                    <a:ext cx="2593975" cy="428625"/>
                  </a:xfrm>
                  <a:prstGeom prst="rect">
                    <a:avLst/>
                  </a:prstGeom>
                </pic:spPr>
              </pic:pic>
            </a:graphicData>
          </a:graphic>
          <wp14:sizeRelH relativeFrom="page">
            <wp14:pctWidth>0</wp14:pctWidth>
          </wp14:sizeRelH>
          <wp14:sizeRelV relativeFrom="page">
            <wp14:pctHeight>0</wp14:pctHeight>
          </wp14:sizeRelV>
        </wp:anchor>
      </w:drawing>
    </w:r>
    <w:r w:rsidR="7D87ED9F" w:rsidRPr="693781B3">
      <w:rPr>
        <w:rFonts w:cs="Arial"/>
        <w:b/>
        <w:bCs/>
        <w:color w:val="EE7E3B"/>
        <w:sz w:val="16"/>
        <w:szCs w:val="16"/>
      </w:rPr>
      <w:t>Learning and Work Institute</w:t>
    </w:r>
  </w:p>
  <w:p w14:paraId="29DCEDF6" w14:textId="2AACDEFC" w:rsidR="00DD4FA0" w:rsidRPr="00356A43" w:rsidRDefault="7D87ED9F" w:rsidP="001B7D74">
    <w:pPr>
      <w:pStyle w:val="Footer"/>
      <w:rPr>
        <w:rFonts w:cs="Arial"/>
        <w:color w:val="404040" w:themeColor="text1" w:themeTint="BF"/>
        <w:sz w:val="15"/>
        <w:szCs w:val="15"/>
      </w:rPr>
    </w:pPr>
    <w:r w:rsidRPr="7D87ED9F">
      <w:rPr>
        <w:rFonts w:cs="Arial"/>
        <w:color w:val="404040" w:themeColor="text1" w:themeTint="BF"/>
        <w:sz w:val="15"/>
        <w:szCs w:val="15"/>
      </w:rPr>
      <w:t>Patron: HRH The Princess Royal   |   Chief Executive: Stephen Evans</w:t>
    </w:r>
  </w:p>
  <w:p w14:paraId="1BA1C4D2" w14:textId="4EF3641A" w:rsidR="00DD4FA0" w:rsidRPr="00356A43" w:rsidRDefault="7D87ED9F" w:rsidP="001B7D74">
    <w:pPr>
      <w:pStyle w:val="Footer"/>
      <w:rPr>
        <w:rFonts w:cs="Arial"/>
        <w:color w:val="404040" w:themeColor="text1" w:themeTint="BF"/>
        <w:sz w:val="15"/>
        <w:szCs w:val="15"/>
      </w:rPr>
    </w:pPr>
    <w:r w:rsidRPr="7D87ED9F">
      <w:rPr>
        <w:rFonts w:cs="Arial"/>
        <w:color w:val="404040" w:themeColor="text1" w:themeTint="BF"/>
        <w:sz w:val="15"/>
        <w:szCs w:val="15"/>
      </w:rPr>
      <w:t>A company limited by guarantee, registered in England and Wales</w:t>
    </w:r>
  </w:p>
  <w:p w14:paraId="28086696" w14:textId="10EF134C" w:rsidR="00DD4FA0" w:rsidRPr="00356A43" w:rsidRDefault="7D87ED9F" w:rsidP="001B7D74">
    <w:pPr>
      <w:pStyle w:val="Footer"/>
      <w:rPr>
        <w:rFonts w:cs="Arial"/>
        <w:color w:val="404040" w:themeColor="text1" w:themeTint="BF"/>
        <w:sz w:val="15"/>
        <w:szCs w:val="15"/>
      </w:rPr>
    </w:pPr>
    <w:r w:rsidRPr="7D87ED9F">
      <w:rPr>
        <w:rFonts w:cs="Arial"/>
        <w:color w:val="404040" w:themeColor="text1" w:themeTint="BF"/>
        <w:sz w:val="15"/>
        <w:szCs w:val="15"/>
      </w:rPr>
      <w:t>Registration No. 2603322   Registered Charity No. 1002775</w:t>
    </w:r>
  </w:p>
  <w:p w14:paraId="6554481B" w14:textId="7DAFC821" w:rsidR="00DD4FA0" w:rsidRPr="00356A43" w:rsidRDefault="7D87ED9F" w:rsidP="001B7D74">
    <w:pPr>
      <w:pStyle w:val="Footer"/>
      <w:rPr>
        <w:rFonts w:cs="Arial"/>
        <w:color w:val="404040" w:themeColor="text1" w:themeTint="BF"/>
        <w:sz w:val="15"/>
        <w:szCs w:val="15"/>
      </w:rPr>
    </w:pPr>
    <w:r w:rsidRPr="7D87ED9F">
      <w:rPr>
        <w:rFonts w:cs="Arial"/>
        <w:color w:val="404040" w:themeColor="text1" w:themeTint="BF"/>
        <w:sz w:val="15"/>
        <w:szCs w:val="15"/>
      </w:rPr>
      <w:t>Registered office: 3</w:t>
    </w:r>
    <w:r w:rsidRPr="7D87ED9F">
      <w:rPr>
        <w:rFonts w:cs="Arial"/>
        <w:color w:val="404040" w:themeColor="text1" w:themeTint="BF"/>
        <w:sz w:val="15"/>
        <w:szCs w:val="15"/>
        <w:vertAlign w:val="superscript"/>
      </w:rPr>
      <w:t>rd</w:t>
    </w:r>
    <w:r w:rsidRPr="7D87ED9F">
      <w:rPr>
        <w:rFonts w:cs="Arial"/>
        <w:color w:val="404040" w:themeColor="text1" w:themeTint="BF"/>
        <w:sz w:val="15"/>
        <w:szCs w:val="15"/>
      </w:rPr>
      <w:t xml:space="preserve"> Floor Arnhem House, 31 Waterloo Way, Leicester LE1 6LP</w:t>
    </w:r>
  </w:p>
  <w:p w14:paraId="6D5F15D0" w14:textId="77777777" w:rsidR="00DD4FA0" w:rsidRDefault="00DD4FA0" w:rsidP="001B7D74">
    <w:pPr>
      <w:pStyle w:val="Footer"/>
    </w:pPr>
  </w:p>
  <w:p w14:paraId="73D4BCE1" w14:textId="77777777" w:rsidR="00DD4FA0" w:rsidRPr="00306BF9" w:rsidRDefault="00DD4FA0" w:rsidP="7D87ED9F">
    <w:pPr>
      <w:pStyle w:val="NoSpacing"/>
      <w:jc w:val="center"/>
      <w:rPr>
        <w:rFonts w:cs="Arial"/>
        <w:i/>
        <w:iCs/>
        <w:color w:val="595959" w:themeColor="text1" w:themeTint="A6"/>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328B65" w14:textId="77777777" w:rsidR="0010049E" w:rsidRDefault="0010049E" w:rsidP="006C0E34">
      <w:pPr>
        <w:spacing w:after="0" w:line="240" w:lineRule="auto"/>
      </w:pPr>
      <w:r>
        <w:separator/>
      </w:r>
    </w:p>
  </w:footnote>
  <w:footnote w:type="continuationSeparator" w:id="0">
    <w:p w14:paraId="2E3DE858" w14:textId="77777777" w:rsidR="0010049E" w:rsidRDefault="0010049E" w:rsidP="006C0E34">
      <w:pPr>
        <w:spacing w:after="0" w:line="240" w:lineRule="auto"/>
      </w:pPr>
      <w:r>
        <w:continuationSeparator/>
      </w:r>
    </w:p>
  </w:footnote>
  <w:footnote w:type="continuationNotice" w:id="1">
    <w:p w14:paraId="69A11D7A" w14:textId="77777777" w:rsidR="0010049E" w:rsidRDefault="0010049E">
      <w:pPr>
        <w:spacing w:after="0" w:line="240" w:lineRule="auto"/>
      </w:pPr>
    </w:p>
  </w:footnote>
  <w:footnote w:id="2">
    <w:p w14:paraId="32241E08" w14:textId="77777777" w:rsidR="005C36D8" w:rsidRDefault="005C36D8" w:rsidP="005C36D8">
      <w:pPr>
        <w:pStyle w:val="FootnoteText"/>
      </w:pPr>
      <w:r w:rsidRPr="3B6F3FCB">
        <w:rPr>
          <w:rStyle w:val="FootnoteReference"/>
        </w:rPr>
        <w:footnoteRef/>
      </w:r>
      <w:r>
        <w:t xml:space="preserve"> A range of third sector organisation deliver adult learning and skills throughout Wales, these include Chwarae Teg, Welsh Refugee Council, Red Cross, Oasis, Groundwork, The Wallich, St Giles Trust, Swansea MAD etc.</w:t>
      </w:r>
    </w:p>
  </w:footnote>
  <w:footnote w:id="3">
    <w:p w14:paraId="54F419BD" w14:textId="77777777" w:rsidR="003F74F9" w:rsidRDefault="003F74F9" w:rsidP="003F74F9">
      <w:pPr>
        <w:pStyle w:val="FootnoteText"/>
      </w:pPr>
      <w:r>
        <w:rPr>
          <w:rStyle w:val="FootnoteReference"/>
        </w:rPr>
        <w:footnoteRef/>
      </w:r>
      <w:r>
        <w:t xml:space="preserve"> The Maryland Scientific Methods Scale (MSM) is a five-point scale, with one indicating the lowest level of robustness and five indicating the highest level of robustness. Two studies were rates at Level one and one study was rated at Level two.</w:t>
      </w:r>
    </w:p>
  </w:footnote>
  <w:footnote w:id="4">
    <w:p w14:paraId="4750777B" w14:textId="10DA6C41" w:rsidR="00952A15" w:rsidRDefault="00952A15">
      <w:pPr>
        <w:pStyle w:val="FootnoteText"/>
      </w:pPr>
      <w:r>
        <w:rPr>
          <w:rStyle w:val="FootnoteReference"/>
        </w:rPr>
        <w:footnoteRef/>
      </w:r>
      <w:r>
        <w:t xml:space="preserve"> </w:t>
      </w:r>
      <w:r w:rsidRPr="00952A15">
        <w:t>The definition of woman used for purpose of the study was ‘any person whose gender identity aligns with the experience of women’.</w:t>
      </w:r>
      <w:r>
        <w:t xml:space="preserve"> This included transwomen, non-binary people and other people who identified with the experience of women. </w:t>
      </w:r>
    </w:p>
  </w:footnote>
  <w:footnote w:id="5">
    <w:p w14:paraId="51838875" w14:textId="3F84CE2B" w:rsidR="000F7289" w:rsidRDefault="000F7289">
      <w:pPr>
        <w:pStyle w:val="FootnoteText"/>
      </w:pPr>
      <w:r>
        <w:rPr>
          <w:rStyle w:val="FootnoteReference"/>
        </w:rPr>
        <w:footnoteRef/>
      </w:r>
      <w:r>
        <w:t xml:space="preserve"> Names of interview participants have been </w:t>
      </w:r>
      <w:r>
        <w:t xml:space="preserve">pseudonymised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42FDFA" w14:textId="77777777" w:rsidR="003961BF" w:rsidRDefault="003961B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17DF3" w14:textId="77777777" w:rsidR="003961BF" w:rsidRDefault="003961B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DB436F" w14:textId="77777777" w:rsidR="003961BF" w:rsidRDefault="003961BF">
    <w:pPr>
      <w:pStyle w:val="Header"/>
    </w:pPr>
  </w:p>
</w:hdr>
</file>

<file path=word/intelligence2.xml><?xml version="1.0" encoding="utf-8"?>
<int2:intelligence xmlns:int2="http://schemas.microsoft.com/office/intelligence/2020/intelligence" xmlns:oel="http://schemas.microsoft.com/office/2019/extlst">
  <int2:observations>
    <int2:textHash int2:hashCode="b/QB0+WIp/RqKs" int2:id="Gp3UixpH">
      <int2:state int2:value="Rejected" int2:type="AugLoop_Text_Critique"/>
    </int2:textHash>
    <int2:textHash int2:hashCode="tlqWX0RNxt8VzO" int2:id="fUO8SDWy">
      <int2:state int2:value="Rejected" int2:type="AugLoop_Text_Critique"/>
    </int2:textHash>
    <int2:bookmark int2:bookmarkName="_Int_oP5bAuzr" int2:invalidationBookmarkName="" int2:hashCode="lKBCbo0yA9pUaM" int2:id="XRdFqjRi">
      <int2:state int2:value="Rejected" int2:type="AugLoop_Text_Critique"/>
    </int2:bookmark>
    <int2:bookmark int2:bookmarkName="_Int_UCLe5IXn" int2:invalidationBookmarkName="" int2:hashCode="fzCxF7PVApwjdY" int2:id="YAnWmOt2">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35196"/>
    <w:multiLevelType w:val="hybridMultilevel"/>
    <w:tmpl w:val="6A327ACE"/>
    <w:lvl w:ilvl="0" w:tplc="82A809D4">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85254A"/>
    <w:multiLevelType w:val="multilevel"/>
    <w:tmpl w:val="7BCE1BCE"/>
    <w:lvl w:ilvl="0">
      <w:start w:val="1"/>
      <w:numFmt w:val="bullet"/>
      <w:lvlText w:val=""/>
      <w:lvlJc w:val="left"/>
      <w:pPr>
        <w:tabs>
          <w:tab w:val="num" w:pos="65"/>
        </w:tabs>
        <w:ind w:left="65" w:hanging="360"/>
      </w:pPr>
      <w:rPr>
        <w:rFonts w:ascii="Wingdings" w:hAnsi="Wingdings" w:hint="default"/>
        <w:sz w:val="20"/>
      </w:rPr>
    </w:lvl>
    <w:lvl w:ilvl="1" w:tentative="1">
      <w:start w:val="1"/>
      <w:numFmt w:val="bullet"/>
      <w:lvlText w:val=""/>
      <w:lvlJc w:val="left"/>
      <w:pPr>
        <w:tabs>
          <w:tab w:val="num" w:pos="785"/>
        </w:tabs>
        <w:ind w:left="785" w:hanging="360"/>
      </w:pPr>
      <w:rPr>
        <w:rFonts w:ascii="Wingdings" w:hAnsi="Wingdings" w:hint="default"/>
        <w:sz w:val="20"/>
      </w:rPr>
    </w:lvl>
    <w:lvl w:ilvl="2" w:tentative="1">
      <w:start w:val="1"/>
      <w:numFmt w:val="bullet"/>
      <w:lvlText w:val=""/>
      <w:lvlJc w:val="left"/>
      <w:pPr>
        <w:tabs>
          <w:tab w:val="num" w:pos="1505"/>
        </w:tabs>
        <w:ind w:left="1505" w:hanging="360"/>
      </w:pPr>
      <w:rPr>
        <w:rFonts w:ascii="Wingdings" w:hAnsi="Wingdings" w:hint="default"/>
        <w:sz w:val="20"/>
      </w:rPr>
    </w:lvl>
    <w:lvl w:ilvl="3" w:tentative="1">
      <w:start w:val="1"/>
      <w:numFmt w:val="bullet"/>
      <w:lvlText w:val=""/>
      <w:lvlJc w:val="left"/>
      <w:pPr>
        <w:tabs>
          <w:tab w:val="num" w:pos="2225"/>
        </w:tabs>
        <w:ind w:left="2225" w:hanging="360"/>
      </w:pPr>
      <w:rPr>
        <w:rFonts w:ascii="Wingdings" w:hAnsi="Wingdings" w:hint="default"/>
        <w:sz w:val="20"/>
      </w:rPr>
    </w:lvl>
    <w:lvl w:ilvl="4" w:tentative="1">
      <w:start w:val="1"/>
      <w:numFmt w:val="bullet"/>
      <w:lvlText w:val=""/>
      <w:lvlJc w:val="left"/>
      <w:pPr>
        <w:tabs>
          <w:tab w:val="num" w:pos="2945"/>
        </w:tabs>
        <w:ind w:left="2945" w:hanging="360"/>
      </w:pPr>
      <w:rPr>
        <w:rFonts w:ascii="Wingdings" w:hAnsi="Wingdings" w:hint="default"/>
        <w:sz w:val="20"/>
      </w:rPr>
    </w:lvl>
    <w:lvl w:ilvl="5" w:tentative="1">
      <w:start w:val="1"/>
      <w:numFmt w:val="bullet"/>
      <w:lvlText w:val=""/>
      <w:lvlJc w:val="left"/>
      <w:pPr>
        <w:tabs>
          <w:tab w:val="num" w:pos="3665"/>
        </w:tabs>
        <w:ind w:left="3665" w:hanging="360"/>
      </w:pPr>
      <w:rPr>
        <w:rFonts w:ascii="Wingdings" w:hAnsi="Wingdings" w:hint="default"/>
        <w:sz w:val="20"/>
      </w:rPr>
    </w:lvl>
    <w:lvl w:ilvl="6" w:tentative="1">
      <w:start w:val="1"/>
      <w:numFmt w:val="bullet"/>
      <w:lvlText w:val=""/>
      <w:lvlJc w:val="left"/>
      <w:pPr>
        <w:tabs>
          <w:tab w:val="num" w:pos="4385"/>
        </w:tabs>
        <w:ind w:left="4385" w:hanging="360"/>
      </w:pPr>
      <w:rPr>
        <w:rFonts w:ascii="Wingdings" w:hAnsi="Wingdings" w:hint="default"/>
        <w:sz w:val="20"/>
      </w:rPr>
    </w:lvl>
    <w:lvl w:ilvl="7" w:tentative="1">
      <w:start w:val="1"/>
      <w:numFmt w:val="bullet"/>
      <w:lvlText w:val=""/>
      <w:lvlJc w:val="left"/>
      <w:pPr>
        <w:tabs>
          <w:tab w:val="num" w:pos="5105"/>
        </w:tabs>
        <w:ind w:left="5105" w:hanging="360"/>
      </w:pPr>
      <w:rPr>
        <w:rFonts w:ascii="Wingdings" w:hAnsi="Wingdings" w:hint="default"/>
        <w:sz w:val="20"/>
      </w:rPr>
    </w:lvl>
    <w:lvl w:ilvl="8" w:tentative="1">
      <w:start w:val="1"/>
      <w:numFmt w:val="bullet"/>
      <w:lvlText w:val=""/>
      <w:lvlJc w:val="left"/>
      <w:pPr>
        <w:tabs>
          <w:tab w:val="num" w:pos="5825"/>
        </w:tabs>
        <w:ind w:left="5825" w:hanging="360"/>
      </w:pPr>
      <w:rPr>
        <w:rFonts w:ascii="Wingdings" w:hAnsi="Wingdings" w:hint="default"/>
        <w:sz w:val="20"/>
      </w:rPr>
    </w:lvl>
  </w:abstractNum>
  <w:abstractNum w:abstractNumId="2" w15:restartNumberingAfterBreak="0">
    <w:nsid w:val="05787F11"/>
    <w:multiLevelType w:val="hybridMultilevel"/>
    <w:tmpl w:val="FFFFFFFF"/>
    <w:lvl w:ilvl="0" w:tplc="E5AA5C5C">
      <w:start w:val="1"/>
      <w:numFmt w:val="bullet"/>
      <w:lvlText w:val=""/>
      <w:lvlJc w:val="left"/>
      <w:pPr>
        <w:ind w:left="720" w:hanging="360"/>
      </w:pPr>
      <w:rPr>
        <w:rFonts w:ascii="Symbol" w:hAnsi="Symbol" w:hint="default"/>
      </w:rPr>
    </w:lvl>
    <w:lvl w:ilvl="1" w:tplc="C8AC1668">
      <w:start w:val="1"/>
      <w:numFmt w:val="bullet"/>
      <w:lvlText w:val=""/>
      <w:lvlJc w:val="left"/>
      <w:pPr>
        <w:ind w:left="1440" w:hanging="360"/>
      </w:pPr>
      <w:rPr>
        <w:rFonts w:ascii="Symbol" w:hAnsi="Symbol" w:hint="default"/>
      </w:rPr>
    </w:lvl>
    <w:lvl w:ilvl="2" w:tplc="176264A8">
      <w:start w:val="1"/>
      <w:numFmt w:val="bullet"/>
      <w:lvlText w:val=""/>
      <w:lvlJc w:val="left"/>
      <w:pPr>
        <w:ind w:left="2160" w:hanging="360"/>
      </w:pPr>
      <w:rPr>
        <w:rFonts w:ascii="Wingdings" w:hAnsi="Wingdings" w:hint="default"/>
      </w:rPr>
    </w:lvl>
    <w:lvl w:ilvl="3" w:tplc="EB54B468">
      <w:start w:val="1"/>
      <w:numFmt w:val="bullet"/>
      <w:lvlText w:val=""/>
      <w:lvlJc w:val="left"/>
      <w:pPr>
        <w:ind w:left="2880" w:hanging="360"/>
      </w:pPr>
      <w:rPr>
        <w:rFonts w:ascii="Symbol" w:hAnsi="Symbol" w:hint="default"/>
      </w:rPr>
    </w:lvl>
    <w:lvl w:ilvl="4" w:tplc="AF4C99A8">
      <w:start w:val="1"/>
      <w:numFmt w:val="bullet"/>
      <w:lvlText w:val="o"/>
      <w:lvlJc w:val="left"/>
      <w:pPr>
        <w:ind w:left="3600" w:hanging="360"/>
      </w:pPr>
      <w:rPr>
        <w:rFonts w:ascii="Courier New" w:hAnsi="Courier New" w:hint="default"/>
      </w:rPr>
    </w:lvl>
    <w:lvl w:ilvl="5" w:tplc="3D845AA2">
      <w:start w:val="1"/>
      <w:numFmt w:val="bullet"/>
      <w:lvlText w:val=""/>
      <w:lvlJc w:val="left"/>
      <w:pPr>
        <w:ind w:left="4320" w:hanging="360"/>
      </w:pPr>
      <w:rPr>
        <w:rFonts w:ascii="Wingdings" w:hAnsi="Wingdings" w:hint="default"/>
      </w:rPr>
    </w:lvl>
    <w:lvl w:ilvl="6" w:tplc="5FE8BFC6">
      <w:start w:val="1"/>
      <w:numFmt w:val="bullet"/>
      <w:lvlText w:val=""/>
      <w:lvlJc w:val="left"/>
      <w:pPr>
        <w:ind w:left="5040" w:hanging="360"/>
      </w:pPr>
      <w:rPr>
        <w:rFonts w:ascii="Symbol" w:hAnsi="Symbol" w:hint="default"/>
      </w:rPr>
    </w:lvl>
    <w:lvl w:ilvl="7" w:tplc="BA9A55A0">
      <w:start w:val="1"/>
      <w:numFmt w:val="bullet"/>
      <w:lvlText w:val="o"/>
      <w:lvlJc w:val="left"/>
      <w:pPr>
        <w:ind w:left="5760" w:hanging="360"/>
      </w:pPr>
      <w:rPr>
        <w:rFonts w:ascii="Courier New" w:hAnsi="Courier New" w:hint="default"/>
      </w:rPr>
    </w:lvl>
    <w:lvl w:ilvl="8" w:tplc="4120C2DE">
      <w:start w:val="1"/>
      <w:numFmt w:val="bullet"/>
      <w:lvlText w:val=""/>
      <w:lvlJc w:val="left"/>
      <w:pPr>
        <w:ind w:left="6480" w:hanging="360"/>
      </w:pPr>
      <w:rPr>
        <w:rFonts w:ascii="Wingdings" w:hAnsi="Wingdings" w:hint="default"/>
      </w:rPr>
    </w:lvl>
  </w:abstractNum>
  <w:abstractNum w:abstractNumId="3" w15:restartNumberingAfterBreak="0">
    <w:nsid w:val="05BD1DFE"/>
    <w:multiLevelType w:val="hybridMultilevel"/>
    <w:tmpl w:val="FFFFFFFF"/>
    <w:lvl w:ilvl="0" w:tplc="9FB2128E">
      <w:start w:val="1"/>
      <w:numFmt w:val="bullet"/>
      <w:lvlText w:val="·"/>
      <w:lvlJc w:val="left"/>
      <w:pPr>
        <w:ind w:left="720" w:hanging="360"/>
      </w:pPr>
      <w:rPr>
        <w:rFonts w:ascii="Symbol" w:hAnsi="Symbol" w:hint="default"/>
      </w:rPr>
    </w:lvl>
    <w:lvl w:ilvl="1" w:tplc="546ACEA0">
      <w:start w:val="1"/>
      <w:numFmt w:val="bullet"/>
      <w:lvlText w:val="o"/>
      <w:lvlJc w:val="left"/>
      <w:pPr>
        <w:ind w:left="1440" w:hanging="360"/>
      </w:pPr>
      <w:rPr>
        <w:rFonts w:ascii="Courier New" w:hAnsi="Courier New" w:hint="default"/>
      </w:rPr>
    </w:lvl>
    <w:lvl w:ilvl="2" w:tplc="6EC4ACFE">
      <w:start w:val="1"/>
      <w:numFmt w:val="bullet"/>
      <w:lvlText w:val=""/>
      <w:lvlJc w:val="left"/>
      <w:pPr>
        <w:ind w:left="2160" w:hanging="360"/>
      </w:pPr>
      <w:rPr>
        <w:rFonts w:ascii="Wingdings" w:hAnsi="Wingdings" w:hint="default"/>
      </w:rPr>
    </w:lvl>
    <w:lvl w:ilvl="3" w:tplc="0A3CE96A">
      <w:start w:val="1"/>
      <w:numFmt w:val="bullet"/>
      <w:lvlText w:val=""/>
      <w:lvlJc w:val="left"/>
      <w:pPr>
        <w:ind w:left="2880" w:hanging="360"/>
      </w:pPr>
      <w:rPr>
        <w:rFonts w:ascii="Symbol" w:hAnsi="Symbol" w:hint="default"/>
      </w:rPr>
    </w:lvl>
    <w:lvl w:ilvl="4" w:tplc="4B10F92C">
      <w:start w:val="1"/>
      <w:numFmt w:val="bullet"/>
      <w:lvlText w:val="o"/>
      <w:lvlJc w:val="left"/>
      <w:pPr>
        <w:ind w:left="3600" w:hanging="360"/>
      </w:pPr>
      <w:rPr>
        <w:rFonts w:ascii="Courier New" w:hAnsi="Courier New" w:hint="default"/>
      </w:rPr>
    </w:lvl>
    <w:lvl w:ilvl="5" w:tplc="9E1C0A86">
      <w:start w:val="1"/>
      <w:numFmt w:val="bullet"/>
      <w:lvlText w:val=""/>
      <w:lvlJc w:val="left"/>
      <w:pPr>
        <w:ind w:left="4320" w:hanging="360"/>
      </w:pPr>
      <w:rPr>
        <w:rFonts w:ascii="Wingdings" w:hAnsi="Wingdings" w:hint="default"/>
      </w:rPr>
    </w:lvl>
    <w:lvl w:ilvl="6" w:tplc="04B03FAC">
      <w:start w:val="1"/>
      <w:numFmt w:val="bullet"/>
      <w:lvlText w:val=""/>
      <w:lvlJc w:val="left"/>
      <w:pPr>
        <w:ind w:left="5040" w:hanging="360"/>
      </w:pPr>
      <w:rPr>
        <w:rFonts w:ascii="Symbol" w:hAnsi="Symbol" w:hint="default"/>
      </w:rPr>
    </w:lvl>
    <w:lvl w:ilvl="7" w:tplc="2B34AFA2">
      <w:start w:val="1"/>
      <w:numFmt w:val="bullet"/>
      <w:lvlText w:val="o"/>
      <w:lvlJc w:val="left"/>
      <w:pPr>
        <w:ind w:left="5760" w:hanging="360"/>
      </w:pPr>
      <w:rPr>
        <w:rFonts w:ascii="Courier New" w:hAnsi="Courier New" w:hint="default"/>
      </w:rPr>
    </w:lvl>
    <w:lvl w:ilvl="8" w:tplc="7500DF26">
      <w:start w:val="1"/>
      <w:numFmt w:val="bullet"/>
      <w:lvlText w:val=""/>
      <w:lvlJc w:val="left"/>
      <w:pPr>
        <w:ind w:left="6480" w:hanging="360"/>
      </w:pPr>
      <w:rPr>
        <w:rFonts w:ascii="Wingdings" w:hAnsi="Wingdings" w:hint="default"/>
      </w:rPr>
    </w:lvl>
  </w:abstractNum>
  <w:abstractNum w:abstractNumId="4" w15:restartNumberingAfterBreak="0">
    <w:nsid w:val="05E67F67"/>
    <w:multiLevelType w:val="hybridMultilevel"/>
    <w:tmpl w:val="EFC88E48"/>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05F7D80B"/>
    <w:multiLevelType w:val="hybridMultilevel"/>
    <w:tmpl w:val="38A44BB8"/>
    <w:lvl w:ilvl="0" w:tplc="2BA60080">
      <w:start w:val="1"/>
      <w:numFmt w:val="bullet"/>
      <w:lvlText w:val=""/>
      <w:lvlJc w:val="left"/>
      <w:pPr>
        <w:ind w:left="720" w:hanging="360"/>
      </w:pPr>
      <w:rPr>
        <w:rFonts w:ascii="Symbol" w:hAnsi="Symbol" w:hint="default"/>
      </w:rPr>
    </w:lvl>
    <w:lvl w:ilvl="1" w:tplc="8AF43428">
      <w:start w:val="1"/>
      <w:numFmt w:val="bullet"/>
      <w:lvlText w:val="o"/>
      <w:lvlJc w:val="left"/>
      <w:pPr>
        <w:ind w:left="1440" w:hanging="360"/>
      </w:pPr>
      <w:rPr>
        <w:rFonts w:ascii="Courier New" w:hAnsi="Courier New" w:hint="default"/>
      </w:rPr>
    </w:lvl>
    <w:lvl w:ilvl="2" w:tplc="6F5800DA">
      <w:start w:val="1"/>
      <w:numFmt w:val="bullet"/>
      <w:lvlText w:val=""/>
      <w:lvlJc w:val="left"/>
      <w:pPr>
        <w:ind w:left="2160" w:hanging="360"/>
      </w:pPr>
      <w:rPr>
        <w:rFonts w:ascii="Wingdings" w:hAnsi="Wingdings" w:hint="default"/>
      </w:rPr>
    </w:lvl>
    <w:lvl w:ilvl="3" w:tplc="E536D18C">
      <w:start w:val="1"/>
      <w:numFmt w:val="bullet"/>
      <w:lvlText w:val=""/>
      <w:lvlJc w:val="left"/>
      <w:pPr>
        <w:ind w:left="2880" w:hanging="360"/>
      </w:pPr>
      <w:rPr>
        <w:rFonts w:ascii="Symbol" w:hAnsi="Symbol" w:hint="default"/>
      </w:rPr>
    </w:lvl>
    <w:lvl w:ilvl="4" w:tplc="9C9A6D7E">
      <w:start w:val="1"/>
      <w:numFmt w:val="bullet"/>
      <w:lvlText w:val="o"/>
      <w:lvlJc w:val="left"/>
      <w:pPr>
        <w:ind w:left="3600" w:hanging="360"/>
      </w:pPr>
      <w:rPr>
        <w:rFonts w:ascii="Courier New" w:hAnsi="Courier New" w:hint="default"/>
      </w:rPr>
    </w:lvl>
    <w:lvl w:ilvl="5" w:tplc="DA6E5BC8">
      <w:start w:val="1"/>
      <w:numFmt w:val="bullet"/>
      <w:lvlText w:val=""/>
      <w:lvlJc w:val="left"/>
      <w:pPr>
        <w:ind w:left="4320" w:hanging="360"/>
      </w:pPr>
      <w:rPr>
        <w:rFonts w:ascii="Wingdings" w:hAnsi="Wingdings" w:hint="default"/>
      </w:rPr>
    </w:lvl>
    <w:lvl w:ilvl="6" w:tplc="9230B95C">
      <w:start w:val="1"/>
      <w:numFmt w:val="bullet"/>
      <w:lvlText w:val=""/>
      <w:lvlJc w:val="left"/>
      <w:pPr>
        <w:ind w:left="5040" w:hanging="360"/>
      </w:pPr>
      <w:rPr>
        <w:rFonts w:ascii="Symbol" w:hAnsi="Symbol" w:hint="default"/>
      </w:rPr>
    </w:lvl>
    <w:lvl w:ilvl="7" w:tplc="B450D3A0">
      <w:start w:val="1"/>
      <w:numFmt w:val="bullet"/>
      <w:lvlText w:val="o"/>
      <w:lvlJc w:val="left"/>
      <w:pPr>
        <w:ind w:left="5760" w:hanging="360"/>
      </w:pPr>
      <w:rPr>
        <w:rFonts w:ascii="Courier New" w:hAnsi="Courier New" w:hint="default"/>
      </w:rPr>
    </w:lvl>
    <w:lvl w:ilvl="8" w:tplc="426C8D42">
      <w:start w:val="1"/>
      <w:numFmt w:val="bullet"/>
      <w:lvlText w:val=""/>
      <w:lvlJc w:val="left"/>
      <w:pPr>
        <w:ind w:left="6480" w:hanging="360"/>
      </w:pPr>
      <w:rPr>
        <w:rFonts w:ascii="Wingdings" w:hAnsi="Wingdings" w:hint="default"/>
      </w:rPr>
    </w:lvl>
  </w:abstractNum>
  <w:abstractNum w:abstractNumId="6" w15:restartNumberingAfterBreak="0">
    <w:nsid w:val="07142965"/>
    <w:multiLevelType w:val="hybridMultilevel"/>
    <w:tmpl w:val="FFFFFFFF"/>
    <w:lvl w:ilvl="0" w:tplc="A294B13A">
      <w:start w:val="1"/>
      <w:numFmt w:val="bullet"/>
      <w:lvlText w:val=""/>
      <w:lvlJc w:val="left"/>
      <w:pPr>
        <w:ind w:left="720" w:hanging="360"/>
      </w:pPr>
      <w:rPr>
        <w:rFonts w:ascii="Symbol" w:hAnsi="Symbol" w:hint="default"/>
      </w:rPr>
    </w:lvl>
    <w:lvl w:ilvl="1" w:tplc="94A89BC6">
      <w:start w:val="1"/>
      <w:numFmt w:val="bullet"/>
      <w:lvlText w:val="o"/>
      <w:lvlJc w:val="left"/>
      <w:pPr>
        <w:ind w:left="1440" w:hanging="360"/>
      </w:pPr>
      <w:rPr>
        <w:rFonts w:ascii="Courier New" w:hAnsi="Courier New" w:hint="default"/>
      </w:rPr>
    </w:lvl>
    <w:lvl w:ilvl="2" w:tplc="8CD68888">
      <w:start w:val="1"/>
      <w:numFmt w:val="bullet"/>
      <w:lvlText w:val=""/>
      <w:lvlJc w:val="left"/>
      <w:pPr>
        <w:ind w:left="2160" w:hanging="360"/>
      </w:pPr>
      <w:rPr>
        <w:rFonts w:ascii="Wingdings" w:hAnsi="Wingdings" w:hint="default"/>
      </w:rPr>
    </w:lvl>
    <w:lvl w:ilvl="3" w:tplc="59CAFCEA">
      <w:start w:val="1"/>
      <w:numFmt w:val="bullet"/>
      <w:lvlText w:val=""/>
      <w:lvlJc w:val="left"/>
      <w:pPr>
        <w:ind w:left="2880" w:hanging="360"/>
      </w:pPr>
      <w:rPr>
        <w:rFonts w:ascii="Symbol" w:hAnsi="Symbol" w:hint="default"/>
      </w:rPr>
    </w:lvl>
    <w:lvl w:ilvl="4" w:tplc="5A3C42EE">
      <w:start w:val="1"/>
      <w:numFmt w:val="bullet"/>
      <w:lvlText w:val="o"/>
      <w:lvlJc w:val="left"/>
      <w:pPr>
        <w:ind w:left="3600" w:hanging="360"/>
      </w:pPr>
      <w:rPr>
        <w:rFonts w:ascii="Courier New" w:hAnsi="Courier New" w:hint="default"/>
      </w:rPr>
    </w:lvl>
    <w:lvl w:ilvl="5" w:tplc="37088132">
      <w:start w:val="1"/>
      <w:numFmt w:val="bullet"/>
      <w:lvlText w:val=""/>
      <w:lvlJc w:val="left"/>
      <w:pPr>
        <w:ind w:left="4320" w:hanging="360"/>
      </w:pPr>
      <w:rPr>
        <w:rFonts w:ascii="Wingdings" w:hAnsi="Wingdings" w:hint="default"/>
      </w:rPr>
    </w:lvl>
    <w:lvl w:ilvl="6" w:tplc="C7045AA0">
      <w:start w:val="1"/>
      <w:numFmt w:val="bullet"/>
      <w:lvlText w:val=""/>
      <w:lvlJc w:val="left"/>
      <w:pPr>
        <w:ind w:left="5040" w:hanging="360"/>
      </w:pPr>
      <w:rPr>
        <w:rFonts w:ascii="Symbol" w:hAnsi="Symbol" w:hint="default"/>
      </w:rPr>
    </w:lvl>
    <w:lvl w:ilvl="7" w:tplc="17D4A452">
      <w:start w:val="1"/>
      <w:numFmt w:val="bullet"/>
      <w:lvlText w:val="o"/>
      <w:lvlJc w:val="left"/>
      <w:pPr>
        <w:ind w:left="5760" w:hanging="360"/>
      </w:pPr>
      <w:rPr>
        <w:rFonts w:ascii="Courier New" w:hAnsi="Courier New" w:hint="default"/>
      </w:rPr>
    </w:lvl>
    <w:lvl w:ilvl="8" w:tplc="5AD4FDF6">
      <w:start w:val="1"/>
      <w:numFmt w:val="bullet"/>
      <w:lvlText w:val=""/>
      <w:lvlJc w:val="left"/>
      <w:pPr>
        <w:ind w:left="6480" w:hanging="360"/>
      </w:pPr>
      <w:rPr>
        <w:rFonts w:ascii="Wingdings" w:hAnsi="Wingdings" w:hint="default"/>
      </w:rPr>
    </w:lvl>
  </w:abstractNum>
  <w:abstractNum w:abstractNumId="7" w15:restartNumberingAfterBreak="0">
    <w:nsid w:val="07981196"/>
    <w:multiLevelType w:val="hybridMultilevel"/>
    <w:tmpl w:val="AA18D04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079F0AE7"/>
    <w:multiLevelType w:val="hybridMultilevel"/>
    <w:tmpl w:val="F5741A6E"/>
    <w:lvl w:ilvl="0" w:tplc="08090005">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9" w15:restartNumberingAfterBreak="0">
    <w:nsid w:val="08E72BE1"/>
    <w:multiLevelType w:val="hybridMultilevel"/>
    <w:tmpl w:val="23EEE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942DF0F"/>
    <w:multiLevelType w:val="hybridMultilevel"/>
    <w:tmpl w:val="FFFFFFFF"/>
    <w:lvl w:ilvl="0" w:tplc="15F6F5E4">
      <w:start w:val="1"/>
      <w:numFmt w:val="bullet"/>
      <w:lvlText w:val="·"/>
      <w:lvlJc w:val="left"/>
      <w:pPr>
        <w:ind w:left="720" w:hanging="360"/>
      </w:pPr>
      <w:rPr>
        <w:rFonts w:ascii="Symbol" w:hAnsi="Symbol" w:hint="default"/>
      </w:rPr>
    </w:lvl>
    <w:lvl w:ilvl="1" w:tplc="EFDA3F2E">
      <w:start w:val="1"/>
      <w:numFmt w:val="bullet"/>
      <w:lvlText w:val="o"/>
      <w:lvlJc w:val="left"/>
      <w:pPr>
        <w:ind w:left="1440" w:hanging="360"/>
      </w:pPr>
      <w:rPr>
        <w:rFonts w:ascii="Courier New" w:hAnsi="Courier New" w:hint="default"/>
      </w:rPr>
    </w:lvl>
    <w:lvl w:ilvl="2" w:tplc="4EF81786">
      <w:start w:val="1"/>
      <w:numFmt w:val="bullet"/>
      <w:lvlText w:val=""/>
      <w:lvlJc w:val="left"/>
      <w:pPr>
        <w:ind w:left="2160" w:hanging="360"/>
      </w:pPr>
      <w:rPr>
        <w:rFonts w:ascii="Wingdings" w:hAnsi="Wingdings" w:hint="default"/>
      </w:rPr>
    </w:lvl>
    <w:lvl w:ilvl="3" w:tplc="E1ECBEF0">
      <w:start w:val="1"/>
      <w:numFmt w:val="bullet"/>
      <w:lvlText w:val=""/>
      <w:lvlJc w:val="left"/>
      <w:pPr>
        <w:ind w:left="2880" w:hanging="360"/>
      </w:pPr>
      <w:rPr>
        <w:rFonts w:ascii="Symbol" w:hAnsi="Symbol" w:hint="default"/>
      </w:rPr>
    </w:lvl>
    <w:lvl w:ilvl="4" w:tplc="8D5A5F9E">
      <w:start w:val="1"/>
      <w:numFmt w:val="bullet"/>
      <w:lvlText w:val="o"/>
      <w:lvlJc w:val="left"/>
      <w:pPr>
        <w:ind w:left="3600" w:hanging="360"/>
      </w:pPr>
      <w:rPr>
        <w:rFonts w:ascii="Courier New" w:hAnsi="Courier New" w:hint="default"/>
      </w:rPr>
    </w:lvl>
    <w:lvl w:ilvl="5" w:tplc="C51C7DE8">
      <w:start w:val="1"/>
      <w:numFmt w:val="bullet"/>
      <w:lvlText w:val=""/>
      <w:lvlJc w:val="left"/>
      <w:pPr>
        <w:ind w:left="4320" w:hanging="360"/>
      </w:pPr>
      <w:rPr>
        <w:rFonts w:ascii="Wingdings" w:hAnsi="Wingdings" w:hint="default"/>
      </w:rPr>
    </w:lvl>
    <w:lvl w:ilvl="6" w:tplc="B5EA742E">
      <w:start w:val="1"/>
      <w:numFmt w:val="bullet"/>
      <w:lvlText w:val=""/>
      <w:lvlJc w:val="left"/>
      <w:pPr>
        <w:ind w:left="5040" w:hanging="360"/>
      </w:pPr>
      <w:rPr>
        <w:rFonts w:ascii="Symbol" w:hAnsi="Symbol" w:hint="default"/>
      </w:rPr>
    </w:lvl>
    <w:lvl w:ilvl="7" w:tplc="79AA0282">
      <w:start w:val="1"/>
      <w:numFmt w:val="bullet"/>
      <w:lvlText w:val="o"/>
      <w:lvlJc w:val="left"/>
      <w:pPr>
        <w:ind w:left="5760" w:hanging="360"/>
      </w:pPr>
      <w:rPr>
        <w:rFonts w:ascii="Courier New" w:hAnsi="Courier New" w:hint="default"/>
      </w:rPr>
    </w:lvl>
    <w:lvl w:ilvl="8" w:tplc="84E833EE">
      <w:start w:val="1"/>
      <w:numFmt w:val="bullet"/>
      <w:lvlText w:val=""/>
      <w:lvlJc w:val="left"/>
      <w:pPr>
        <w:ind w:left="6480" w:hanging="360"/>
      </w:pPr>
      <w:rPr>
        <w:rFonts w:ascii="Wingdings" w:hAnsi="Wingdings" w:hint="default"/>
      </w:rPr>
    </w:lvl>
  </w:abstractNum>
  <w:abstractNum w:abstractNumId="11" w15:restartNumberingAfterBreak="0">
    <w:nsid w:val="097FF1B1"/>
    <w:multiLevelType w:val="hybridMultilevel"/>
    <w:tmpl w:val="FFFFFFFF"/>
    <w:lvl w:ilvl="0" w:tplc="D262B3A4">
      <w:start w:val="1"/>
      <w:numFmt w:val="bullet"/>
      <w:lvlText w:val=""/>
      <w:lvlJc w:val="left"/>
      <w:pPr>
        <w:ind w:left="720" w:hanging="360"/>
      </w:pPr>
      <w:rPr>
        <w:rFonts w:ascii="Symbol" w:hAnsi="Symbol" w:hint="default"/>
      </w:rPr>
    </w:lvl>
    <w:lvl w:ilvl="1" w:tplc="2DCE96E6">
      <w:start w:val="1"/>
      <w:numFmt w:val="bullet"/>
      <w:lvlText w:val="o"/>
      <w:lvlJc w:val="left"/>
      <w:pPr>
        <w:ind w:left="1440" w:hanging="360"/>
      </w:pPr>
      <w:rPr>
        <w:rFonts w:ascii="Courier New" w:hAnsi="Courier New" w:hint="default"/>
      </w:rPr>
    </w:lvl>
    <w:lvl w:ilvl="2" w:tplc="A4A6ED58">
      <w:start w:val="1"/>
      <w:numFmt w:val="bullet"/>
      <w:lvlText w:val=""/>
      <w:lvlJc w:val="left"/>
      <w:pPr>
        <w:ind w:left="2160" w:hanging="360"/>
      </w:pPr>
      <w:rPr>
        <w:rFonts w:ascii="Wingdings" w:hAnsi="Wingdings" w:hint="default"/>
      </w:rPr>
    </w:lvl>
    <w:lvl w:ilvl="3" w:tplc="D4CC3DDC">
      <w:start w:val="1"/>
      <w:numFmt w:val="bullet"/>
      <w:lvlText w:val=""/>
      <w:lvlJc w:val="left"/>
      <w:pPr>
        <w:ind w:left="2880" w:hanging="360"/>
      </w:pPr>
      <w:rPr>
        <w:rFonts w:ascii="Symbol" w:hAnsi="Symbol" w:hint="default"/>
      </w:rPr>
    </w:lvl>
    <w:lvl w:ilvl="4" w:tplc="A0AA01E8">
      <w:start w:val="1"/>
      <w:numFmt w:val="bullet"/>
      <w:lvlText w:val="o"/>
      <w:lvlJc w:val="left"/>
      <w:pPr>
        <w:ind w:left="3600" w:hanging="360"/>
      </w:pPr>
      <w:rPr>
        <w:rFonts w:ascii="Courier New" w:hAnsi="Courier New" w:hint="default"/>
      </w:rPr>
    </w:lvl>
    <w:lvl w:ilvl="5" w:tplc="87B837A2">
      <w:start w:val="1"/>
      <w:numFmt w:val="bullet"/>
      <w:lvlText w:val=""/>
      <w:lvlJc w:val="left"/>
      <w:pPr>
        <w:ind w:left="4320" w:hanging="360"/>
      </w:pPr>
      <w:rPr>
        <w:rFonts w:ascii="Wingdings" w:hAnsi="Wingdings" w:hint="default"/>
      </w:rPr>
    </w:lvl>
    <w:lvl w:ilvl="6" w:tplc="B26EA07C">
      <w:start w:val="1"/>
      <w:numFmt w:val="bullet"/>
      <w:lvlText w:val=""/>
      <w:lvlJc w:val="left"/>
      <w:pPr>
        <w:ind w:left="5040" w:hanging="360"/>
      </w:pPr>
      <w:rPr>
        <w:rFonts w:ascii="Symbol" w:hAnsi="Symbol" w:hint="default"/>
      </w:rPr>
    </w:lvl>
    <w:lvl w:ilvl="7" w:tplc="2496E57A">
      <w:start w:val="1"/>
      <w:numFmt w:val="bullet"/>
      <w:lvlText w:val="o"/>
      <w:lvlJc w:val="left"/>
      <w:pPr>
        <w:ind w:left="5760" w:hanging="360"/>
      </w:pPr>
      <w:rPr>
        <w:rFonts w:ascii="Courier New" w:hAnsi="Courier New" w:hint="default"/>
      </w:rPr>
    </w:lvl>
    <w:lvl w:ilvl="8" w:tplc="3DC4FD50">
      <w:start w:val="1"/>
      <w:numFmt w:val="bullet"/>
      <w:lvlText w:val=""/>
      <w:lvlJc w:val="left"/>
      <w:pPr>
        <w:ind w:left="6480" w:hanging="360"/>
      </w:pPr>
      <w:rPr>
        <w:rFonts w:ascii="Wingdings" w:hAnsi="Wingdings" w:hint="default"/>
      </w:rPr>
    </w:lvl>
  </w:abstractNum>
  <w:abstractNum w:abstractNumId="12" w15:restartNumberingAfterBreak="0">
    <w:nsid w:val="0AA2203F"/>
    <w:multiLevelType w:val="multilevel"/>
    <w:tmpl w:val="768EB01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ABF300B"/>
    <w:multiLevelType w:val="hybridMultilevel"/>
    <w:tmpl w:val="069A8806"/>
    <w:lvl w:ilvl="0" w:tplc="C91A7918">
      <w:start w:val="1"/>
      <w:numFmt w:val="bullet"/>
      <w:lvlText w:val=""/>
      <w:lvlJc w:val="left"/>
      <w:pPr>
        <w:ind w:left="720" w:hanging="360"/>
      </w:pPr>
      <w:rPr>
        <w:rFonts w:ascii="Symbol" w:hAnsi="Symbol" w:hint="default"/>
      </w:rPr>
    </w:lvl>
    <w:lvl w:ilvl="1" w:tplc="00A8AB1E">
      <w:start w:val="1"/>
      <w:numFmt w:val="bullet"/>
      <w:lvlText w:val="o"/>
      <w:lvlJc w:val="left"/>
      <w:pPr>
        <w:ind w:left="1440" w:hanging="360"/>
      </w:pPr>
      <w:rPr>
        <w:rFonts w:ascii="Courier New" w:hAnsi="Courier New" w:hint="default"/>
      </w:rPr>
    </w:lvl>
    <w:lvl w:ilvl="2" w:tplc="1A6C040C">
      <w:start w:val="1"/>
      <w:numFmt w:val="bullet"/>
      <w:lvlText w:val=""/>
      <w:lvlJc w:val="left"/>
      <w:pPr>
        <w:ind w:left="2160" w:hanging="360"/>
      </w:pPr>
      <w:rPr>
        <w:rFonts w:ascii="Wingdings" w:hAnsi="Wingdings" w:hint="default"/>
      </w:rPr>
    </w:lvl>
    <w:lvl w:ilvl="3" w:tplc="9FFE7742">
      <w:start w:val="1"/>
      <w:numFmt w:val="bullet"/>
      <w:lvlText w:val=""/>
      <w:lvlJc w:val="left"/>
      <w:pPr>
        <w:ind w:left="2880" w:hanging="360"/>
      </w:pPr>
      <w:rPr>
        <w:rFonts w:ascii="Symbol" w:hAnsi="Symbol" w:hint="default"/>
      </w:rPr>
    </w:lvl>
    <w:lvl w:ilvl="4" w:tplc="7B6C6808">
      <w:start w:val="1"/>
      <w:numFmt w:val="bullet"/>
      <w:lvlText w:val="o"/>
      <w:lvlJc w:val="left"/>
      <w:pPr>
        <w:ind w:left="3600" w:hanging="360"/>
      </w:pPr>
      <w:rPr>
        <w:rFonts w:ascii="Courier New" w:hAnsi="Courier New" w:hint="default"/>
      </w:rPr>
    </w:lvl>
    <w:lvl w:ilvl="5" w:tplc="646875B4">
      <w:start w:val="1"/>
      <w:numFmt w:val="bullet"/>
      <w:lvlText w:val=""/>
      <w:lvlJc w:val="left"/>
      <w:pPr>
        <w:ind w:left="4320" w:hanging="360"/>
      </w:pPr>
      <w:rPr>
        <w:rFonts w:ascii="Wingdings" w:hAnsi="Wingdings" w:hint="default"/>
      </w:rPr>
    </w:lvl>
    <w:lvl w:ilvl="6" w:tplc="0F2A14EE">
      <w:start w:val="1"/>
      <w:numFmt w:val="bullet"/>
      <w:lvlText w:val=""/>
      <w:lvlJc w:val="left"/>
      <w:pPr>
        <w:ind w:left="5040" w:hanging="360"/>
      </w:pPr>
      <w:rPr>
        <w:rFonts w:ascii="Symbol" w:hAnsi="Symbol" w:hint="default"/>
      </w:rPr>
    </w:lvl>
    <w:lvl w:ilvl="7" w:tplc="6922CB5A">
      <w:start w:val="1"/>
      <w:numFmt w:val="bullet"/>
      <w:lvlText w:val="o"/>
      <w:lvlJc w:val="left"/>
      <w:pPr>
        <w:ind w:left="5760" w:hanging="360"/>
      </w:pPr>
      <w:rPr>
        <w:rFonts w:ascii="Courier New" w:hAnsi="Courier New" w:hint="default"/>
      </w:rPr>
    </w:lvl>
    <w:lvl w:ilvl="8" w:tplc="BAA4BF78">
      <w:start w:val="1"/>
      <w:numFmt w:val="bullet"/>
      <w:lvlText w:val=""/>
      <w:lvlJc w:val="left"/>
      <w:pPr>
        <w:ind w:left="6480" w:hanging="360"/>
      </w:pPr>
      <w:rPr>
        <w:rFonts w:ascii="Wingdings" w:hAnsi="Wingdings" w:hint="default"/>
      </w:rPr>
    </w:lvl>
  </w:abstractNum>
  <w:abstractNum w:abstractNumId="14" w15:restartNumberingAfterBreak="0">
    <w:nsid w:val="0BD9B7B5"/>
    <w:multiLevelType w:val="hybridMultilevel"/>
    <w:tmpl w:val="FFFFFFFF"/>
    <w:lvl w:ilvl="0" w:tplc="FFFFFFFF">
      <w:numFmt w:val="decimal"/>
      <w:lvlText w:val=""/>
      <w:lvlJc w:val="left"/>
      <w:pPr>
        <w:tabs>
          <w:tab w:val="num" w:pos="360"/>
        </w:tabs>
      </w:pPr>
    </w:lvl>
    <w:lvl w:ilvl="1" w:tplc="9ED4B888">
      <w:start w:val="1"/>
      <w:numFmt w:val="lowerLetter"/>
      <w:lvlText w:val="%2."/>
      <w:lvlJc w:val="left"/>
      <w:pPr>
        <w:ind w:left="1440" w:hanging="360"/>
      </w:pPr>
    </w:lvl>
    <w:lvl w:ilvl="2" w:tplc="D0861F5A">
      <w:start w:val="1"/>
      <w:numFmt w:val="lowerRoman"/>
      <w:lvlText w:val="%3."/>
      <w:lvlJc w:val="right"/>
      <w:pPr>
        <w:ind w:left="2160" w:hanging="180"/>
      </w:pPr>
    </w:lvl>
    <w:lvl w:ilvl="3" w:tplc="154AFEBE">
      <w:start w:val="1"/>
      <w:numFmt w:val="decimal"/>
      <w:lvlText w:val="%4."/>
      <w:lvlJc w:val="left"/>
      <w:pPr>
        <w:ind w:left="2880" w:hanging="360"/>
      </w:pPr>
    </w:lvl>
    <w:lvl w:ilvl="4" w:tplc="54EA309A">
      <w:start w:val="1"/>
      <w:numFmt w:val="lowerLetter"/>
      <w:lvlText w:val="%5."/>
      <w:lvlJc w:val="left"/>
      <w:pPr>
        <w:ind w:left="3600" w:hanging="360"/>
      </w:pPr>
    </w:lvl>
    <w:lvl w:ilvl="5" w:tplc="12606D70">
      <w:start w:val="1"/>
      <w:numFmt w:val="lowerRoman"/>
      <w:lvlText w:val="%6."/>
      <w:lvlJc w:val="right"/>
      <w:pPr>
        <w:ind w:left="4320" w:hanging="180"/>
      </w:pPr>
    </w:lvl>
    <w:lvl w:ilvl="6" w:tplc="F496CC90">
      <w:start w:val="1"/>
      <w:numFmt w:val="decimal"/>
      <w:lvlText w:val="%7."/>
      <w:lvlJc w:val="left"/>
      <w:pPr>
        <w:ind w:left="5040" w:hanging="360"/>
      </w:pPr>
    </w:lvl>
    <w:lvl w:ilvl="7" w:tplc="6646EFC4">
      <w:start w:val="1"/>
      <w:numFmt w:val="lowerLetter"/>
      <w:lvlText w:val="%8."/>
      <w:lvlJc w:val="left"/>
      <w:pPr>
        <w:ind w:left="5760" w:hanging="360"/>
      </w:pPr>
    </w:lvl>
    <w:lvl w:ilvl="8" w:tplc="E97021CE">
      <w:start w:val="1"/>
      <w:numFmt w:val="lowerRoman"/>
      <w:lvlText w:val="%9."/>
      <w:lvlJc w:val="right"/>
      <w:pPr>
        <w:ind w:left="6480" w:hanging="180"/>
      </w:pPr>
    </w:lvl>
  </w:abstractNum>
  <w:abstractNum w:abstractNumId="15" w15:restartNumberingAfterBreak="0">
    <w:nsid w:val="0E324EE9"/>
    <w:multiLevelType w:val="hybridMultilevel"/>
    <w:tmpl w:val="127688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0FF3BA18"/>
    <w:multiLevelType w:val="hybridMultilevel"/>
    <w:tmpl w:val="D74285A6"/>
    <w:lvl w:ilvl="0" w:tplc="B3BCC5F0">
      <w:start w:val="1"/>
      <w:numFmt w:val="bullet"/>
      <w:lvlText w:val=""/>
      <w:lvlJc w:val="left"/>
      <w:pPr>
        <w:ind w:left="720" w:hanging="360"/>
      </w:pPr>
      <w:rPr>
        <w:rFonts w:ascii="Symbol" w:hAnsi="Symbol" w:hint="default"/>
      </w:rPr>
    </w:lvl>
    <w:lvl w:ilvl="1" w:tplc="35B86124">
      <w:start w:val="1"/>
      <w:numFmt w:val="bullet"/>
      <w:lvlText w:val="o"/>
      <w:lvlJc w:val="left"/>
      <w:pPr>
        <w:ind w:left="1440" w:hanging="360"/>
      </w:pPr>
      <w:rPr>
        <w:rFonts w:ascii="Courier New" w:hAnsi="Courier New" w:hint="default"/>
      </w:rPr>
    </w:lvl>
    <w:lvl w:ilvl="2" w:tplc="2D68370E">
      <w:start w:val="1"/>
      <w:numFmt w:val="bullet"/>
      <w:lvlText w:val=""/>
      <w:lvlJc w:val="left"/>
      <w:pPr>
        <w:ind w:left="2160" w:hanging="360"/>
      </w:pPr>
      <w:rPr>
        <w:rFonts w:ascii="Wingdings" w:hAnsi="Wingdings" w:hint="default"/>
      </w:rPr>
    </w:lvl>
    <w:lvl w:ilvl="3" w:tplc="892E121C">
      <w:start w:val="1"/>
      <w:numFmt w:val="bullet"/>
      <w:lvlText w:val=""/>
      <w:lvlJc w:val="left"/>
      <w:pPr>
        <w:ind w:left="2880" w:hanging="360"/>
      </w:pPr>
      <w:rPr>
        <w:rFonts w:ascii="Symbol" w:hAnsi="Symbol" w:hint="default"/>
      </w:rPr>
    </w:lvl>
    <w:lvl w:ilvl="4" w:tplc="41606F8E">
      <w:start w:val="1"/>
      <w:numFmt w:val="bullet"/>
      <w:lvlText w:val="o"/>
      <w:lvlJc w:val="left"/>
      <w:pPr>
        <w:ind w:left="3600" w:hanging="360"/>
      </w:pPr>
      <w:rPr>
        <w:rFonts w:ascii="Courier New" w:hAnsi="Courier New" w:hint="default"/>
      </w:rPr>
    </w:lvl>
    <w:lvl w:ilvl="5" w:tplc="FFDC4B16">
      <w:start w:val="1"/>
      <w:numFmt w:val="bullet"/>
      <w:lvlText w:val=""/>
      <w:lvlJc w:val="left"/>
      <w:pPr>
        <w:ind w:left="4320" w:hanging="360"/>
      </w:pPr>
      <w:rPr>
        <w:rFonts w:ascii="Wingdings" w:hAnsi="Wingdings" w:hint="default"/>
      </w:rPr>
    </w:lvl>
    <w:lvl w:ilvl="6" w:tplc="12349B48">
      <w:start w:val="1"/>
      <w:numFmt w:val="bullet"/>
      <w:lvlText w:val=""/>
      <w:lvlJc w:val="left"/>
      <w:pPr>
        <w:ind w:left="5040" w:hanging="360"/>
      </w:pPr>
      <w:rPr>
        <w:rFonts w:ascii="Symbol" w:hAnsi="Symbol" w:hint="default"/>
      </w:rPr>
    </w:lvl>
    <w:lvl w:ilvl="7" w:tplc="BF7CA236">
      <w:start w:val="1"/>
      <w:numFmt w:val="bullet"/>
      <w:lvlText w:val="o"/>
      <w:lvlJc w:val="left"/>
      <w:pPr>
        <w:ind w:left="5760" w:hanging="360"/>
      </w:pPr>
      <w:rPr>
        <w:rFonts w:ascii="Courier New" w:hAnsi="Courier New" w:hint="default"/>
      </w:rPr>
    </w:lvl>
    <w:lvl w:ilvl="8" w:tplc="8DB00CFE">
      <w:start w:val="1"/>
      <w:numFmt w:val="bullet"/>
      <w:lvlText w:val=""/>
      <w:lvlJc w:val="left"/>
      <w:pPr>
        <w:ind w:left="6480" w:hanging="360"/>
      </w:pPr>
      <w:rPr>
        <w:rFonts w:ascii="Wingdings" w:hAnsi="Wingdings" w:hint="default"/>
      </w:rPr>
    </w:lvl>
  </w:abstractNum>
  <w:abstractNum w:abstractNumId="17" w15:restartNumberingAfterBreak="0">
    <w:nsid w:val="110F1E12"/>
    <w:multiLevelType w:val="hybridMultilevel"/>
    <w:tmpl w:val="FFFFFFFF"/>
    <w:lvl w:ilvl="0" w:tplc="7C12222E">
      <w:start w:val="2"/>
      <w:numFmt w:val="decimal"/>
      <w:lvlText w:val="%1)"/>
      <w:lvlJc w:val="left"/>
      <w:pPr>
        <w:ind w:left="720" w:hanging="360"/>
      </w:pPr>
      <w:rPr>
        <w:rFonts w:ascii="Calibri" w:hAnsi="Calibri" w:hint="default"/>
      </w:rPr>
    </w:lvl>
    <w:lvl w:ilvl="1" w:tplc="BA5CDC0E">
      <w:start w:val="1"/>
      <w:numFmt w:val="lowerLetter"/>
      <w:lvlText w:val="%2."/>
      <w:lvlJc w:val="left"/>
      <w:pPr>
        <w:ind w:left="1440" w:hanging="360"/>
      </w:pPr>
    </w:lvl>
    <w:lvl w:ilvl="2" w:tplc="AE522B12">
      <w:start w:val="1"/>
      <w:numFmt w:val="lowerRoman"/>
      <w:lvlText w:val="%3."/>
      <w:lvlJc w:val="right"/>
      <w:pPr>
        <w:ind w:left="2160" w:hanging="180"/>
      </w:pPr>
    </w:lvl>
    <w:lvl w:ilvl="3" w:tplc="DCBE0DCA">
      <w:start w:val="1"/>
      <w:numFmt w:val="decimal"/>
      <w:lvlText w:val="%4."/>
      <w:lvlJc w:val="left"/>
      <w:pPr>
        <w:ind w:left="2880" w:hanging="360"/>
      </w:pPr>
    </w:lvl>
    <w:lvl w:ilvl="4" w:tplc="5282DB8E">
      <w:start w:val="1"/>
      <w:numFmt w:val="lowerLetter"/>
      <w:lvlText w:val="%5."/>
      <w:lvlJc w:val="left"/>
      <w:pPr>
        <w:ind w:left="3600" w:hanging="360"/>
      </w:pPr>
    </w:lvl>
    <w:lvl w:ilvl="5" w:tplc="8EF4CDC0">
      <w:start w:val="1"/>
      <w:numFmt w:val="lowerRoman"/>
      <w:lvlText w:val="%6."/>
      <w:lvlJc w:val="right"/>
      <w:pPr>
        <w:ind w:left="4320" w:hanging="180"/>
      </w:pPr>
    </w:lvl>
    <w:lvl w:ilvl="6" w:tplc="B42458B2">
      <w:start w:val="1"/>
      <w:numFmt w:val="decimal"/>
      <w:lvlText w:val="%7."/>
      <w:lvlJc w:val="left"/>
      <w:pPr>
        <w:ind w:left="5040" w:hanging="360"/>
      </w:pPr>
    </w:lvl>
    <w:lvl w:ilvl="7" w:tplc="FC3658C4">
      <w:start w:val="1"/>
      <w:numFmt w:val="lowerLetter"/>
      <w:lvlText w:val="%8."/>
      <w:lvlJc w:val="left"/>
      <w:pPr>
        <w:ind w:left="5760" w:hanging="360"/>
      </w:pPr>
    </w:lvl>
    <w:lvl w:ilvl="8" w:tplc="BEB25192">
      <w:start w:val="1"/>
      <w:numFmt w:val="lowerRoman"/>
      <w:lvlText w:val="%9."/>
      <w:lvlJc w:val="right"/>
      <w:pPr>
        <w:ind w:left="6480" w:hanging="180"/>
      </w:pPr>
    </w:lvl>
  </w:abstractNum>
  <w:abstractNum w:abstractNumId="18" w15:restartNumberingAfterBreak="0">
    <w:nsid w:val="12AAA25C"/>
    <w:multiLevelType w:val="hybridMultilevel"/>
    <w:tmpl w:val="FBB4B7E6"/>
    <w:lvl w:ilvl="0" w:tplc="98846A4E">
      <w:start w:val="1"/>
      <w:numFmt w:val="bullet"/>
      <w:lvlText w:val=""/>
      <w:lvlJc w:val="left"/>
      <w:pPr>
        <w:ind w:left="720" w:hanging="360"/>
      </w:pPr>
      <w:rPr>
        <w:rFonts w:ascii="Wingdings" w:hAnsi="Wingdings" w:hint="default"/>
      </w:rPr>
    </w:lvl>
    <w:lvl w:ilvl="1" w:tplc="9944302E">
      <w:start w:val="1"/>
      <w:numFmt w:val="bullet"/>
      <w:lvlText w:val="o"/>
      <w:lvlJc w:val="left"/>
      <w:pPr>
        <w:ind w:left="1440" w:hanging="360"/>
      </w:pPr>
      <w:rPr>
        <w:rFonts w:ascii="Courier New" w:hAnsi="Courier New" w:hint="default"/>
      </w:rPr>
    </w:lvl>
    <w:lvl w:ilvl="2" w:tplc="C192B546">
      <w:start w:val="1"/>
      <w:numFmt w:val="bullet"/>
      <w:lvlText w:val=""/>
      <w:lvlJc w:val="left"/>
      <w:pPr>
        <w:ind w:left="2160" w:hanging="360"/>
      </w:pPr>
      <w:rPr>
        <w:rFonts w:ascii="Wingdings" w:hAnsi="Wingdings" w:hint="default"/>
      </w:rPr>
    </w:lvl>
    <w:lvl w:ilvl="3" w:tplc="F774DE8E">
      <w:start w:val="1"/>
      <w:numFmt w:val="bullet"/>
      <w:lvlText w:val=""/>
      <w:lvlJc w:val="left"/>
      <w:pPr>
        <w:ind w:left="2880" w:hanging="360"/>
      </w:pPr>
      <w:rPr>
        <w:rFonts w:ascii="Symbol" w:hAnsi="Symbol" w:hint="default"/>
      </w:rPr>
    </w:lvl>
    <w:lvl w:ilvl="4" w:tplc="96B6433C">
      <w:start w:val="1"/>
      <w:numFmt w:val="bullet"/>
      <w:lvlText w:val="o"/>
      <w:lvlJc w:val="left"/>
      <w:pPr>
        <w:ind w:left="3600" w:hanging="360"/>
      </w:pPr>
      <w:rPr>
        <w:rFonts w:ascii="Courier New" w:hAnsi="Courier New" w:hint="default"/>
      </w:rPr>
    </w:lvl>
    <w:lvl w:ilvl="5" w:tplc="E27897B0">
      <w:start w:val="1"/>
      <w:numFmt w:val="bullet"/>
      <w:lvlText w:val=""/>
      <w:lvlJc w:val="left"/>
      <w:pPr>
        <w:ind w:left="4320" w:hanging="360"/>
      </w:pPr>
      <w:rPr>
        <w:rFonts w:ascii="Wingdings" w:hAnsi="Wingdings" w:hint="default"/>
      </w:rPr>
    </w:lvl>
    <w:lvl w:ilvl="6" w:tplc="D85AB38C">
      <w:start w:val="1"/>
      <w:numFmt w:val="bullet"/>
      <w:lvlText w:val=""/>
      <w:lvlJc w:val="left"/>
      <w:pPr>
        <w:ind w:left="5040" w:hanging="360"/>
      </w:pPr>
      <w:rPr>
        <w:rFonts w:ascii="Symbol" w:hAnsi="Symbol" w:hint="default"/>
      </w:rPr>
    </w:lvl>
    <w:lvl w:ilvl="7" w:tplc="6F8A7D78">
      <w:start w:val="1"/>
      <w:numFmt w:val="bullet"/>
      <w:lvlText w:val="o"/>
      <w:lvlJc w:val="left"/>
      <w:pPr>
        <w:ind w:left="5760" w:hanging="360"/>
      </w:pPr>
      <w:rPr>
        <w:rFonts w:ascii="Courier New" w:hAnsi="Courier New" w:hint="default"/>
      </w:rPr>
    </w:lvl>
    <w:lvl w:ilvl="8" w:tplc="D83ADE30">
      <w:start w:val="1"/>
      <w:numFmt w:val="bullet"/>
      <w:lvlText w:val=""/>
      <w:lvlJc w:val="left"/>
      <w:pPr>
        <w:ind w:left="6480" w:hanging="360"/>
      </w:pPr>
      <w:rPr>
        <w:rFonts w:ascii="Wingdings" w:hAnsi="Wingdings" w:hint="default"/>
      </w:rPr>
    </w:lvl>
  </w:abstractNum>
  <w:abstractNum w:abstractNumId="19" w15:restartNumberingAfterBreak="0">
    <w:nsid w:val="12F73B85"/>
    <w:multiLevelType w:val="multilevel"/>
    <w:tmpl w:val="999C7BF0"/>
    <w:name w:val="items4"/>
    <w:lvl w:ilvl="0">
      <w:start w:val="1"/>
      <w:numFmt w:val="none"/>
      <w:lvlText w:val=""/>
      <w:lvlJc w:val="left"/>
      <w:pPr>
        <w:tabs>
          <w:tab w:val="num" w:pos="0"/>
        </w:tabs>
      </w:pPr>
      <w:rPr>
        <w:rFonts w:cs="Times New Roman"/>
      </w:rPr>
    </w:lvl>
    <w:lvl w:ilvl="1">
      <w:start w:val="1"/>
      <w:numFmt w:val="none"/>
      <w:lvlText w:val=""/>
      <w:lvlJc w:val="left"/>
      <w:pPr>
        <w:tabs>
          <w:tab w:val="num" w:pos="0"/>
        </w:tabs>
      </w:pPr>
      <w:rPr>
        <w:rFonts w:cs="Times New Roman"/>
        <w:b/>
      </w:rPr>
    </w:lvl>
    <w:lvl w:ilvl="2">
      <w:start w:val="1"/>
      <w:numFmt w:val="none"/>
      <w:lvlText w:val=""/>
      <w:lvlJc w:val="left"/>
      <w:pPr>
        <w:tabs>
          <w:tab w:val="num" w:pos="0"/>
        </w:tabs>
      </w:pPr>
      <w:rPr>
        <w:rFonts w:cs="Times New Roman"/>
        <w:b/>
      </w:rPr>
    </w:lvl>
    <w:lvl w:ilvl="3">
      <w:start w:val="1"/>
      <w:numFmt w:val="decimal"/>
      <w:lvlRestart w:val="0"/>
      <w:lvlText w:val="%4"/>
      <w:lvlJc w:val="left"/>
      <w:pPr>
        <w:tabs>
          <w:tab w:val="num" w:pos="567"/>
        </w:tabs>
        <w:ind w:left="567" w:hanging="567"/>
      </w:pPr>
      <w:rPr>
        <w:rFonts w:cs="Times New Roman"/>
      </w:rPr>
    </w:lvl>
    <w:lvl w:ilvl="4">
      <w:start w:val="1"/>
      <w:numFmt w:val="bullet"/>
      <w:lvlText w:val=""/>
      <w:lvlJc w:val="left"/>
      <w:pPr>
        <w:tabs>
          <w:tab w:val="num" w:pos="964"/>
        </w:tabs>
        <w:ind w:left="964" w:hanging="397"/>
      </w:pPr>
      <w:rPr>
        <w:rFonts w:ascii="Symbol" w:hAnsi="Symbol" w:hint="default"/>
        <w:b w:val="0"/>
      </w:rPr>
    </w:lvl>
    <w:lvl w:ilvl="5">
      <w:start w:val="1"/>
      <w:numFmt w:val="bullet"/>
      <w:lvlText w:val=""/>
      <w:lvlJc w:val="left"/>
      <w:pPr>
        <w:tabs>
          <w:tab w:val="num" w:pos="2160"/>
        </w:tabs>
        <w:ind w:left="2160" w:hanging="360"/>
      </w:pPr>
      <w:rPr>
        <w:rFonts w:ascii="Symbol" w:hAnsi="Symbol" w:hint="default"/>
        <w:color w:val="auto"/>
      </w:rPr>
    </w:lvl>
    <w:lvl w:ilvl="6">
      <w:start w:val="1"/>
      <w:numFmt w:val="decimal"/>
      <w:lvlText w:val=""/>
      <w:lvlJc w:val="left"/>
      <w:pPr>
        <w:tabs>
          <w:tab w:val="num" w:pos="2520"/>
        </w:tabs>
        <w:ind w:left="2520" w:hanging="360"/>
      </w:pPr>
      <w:rPr>
        <w:rFonts w:cs="Times New Roman"/>
      </w:rPr>
    </w:lvl>
    <w:lvl w:ilvl="7">
      <w:start w:val="1"/>
      <w:numFmt w:val="lowerLetter"/>
      <w:lvlText w:val=""/>
      <w:lvlJc w:val="left"/>
      <w:pPr>
        <w:tabs>
          <w:tab w:val="num" w:pos="2880"/>
        </w:tabs>
        <w:ind w:left="2880" w:hanging="360"/>
      </w:pPr>
      <w:rPr>
        <w:rFonts w:cs="Times New Roman"/>
      </w:rPr>
    </w:lvl>
    <w:lvl w:ilvl="8">
      <w:start w:val="1"/>
      <w:numFmt w:val="lowerRoman"/>
      <w:lvlText w:val=""/>
      <w:lvlJc w:val="left"/>
      <w:pPr>
        <w:tabs>
          <w:tab w:val="num" w:pos="3240"/>
        </w:tabs>
        <w:ind w:left="3240" w:hanging="360"/>
      </w:pPr>
      <w:rPr>
        <w:rFonts w:cs="Times New Roman"/>
      </w:rPr>
    </w:lvl>
  </w:abstractNum>
  <w:abstractNum w:abstractNumId="20" w15:restartNumberingAfterBreak="0">
    <w:nsid w:val="148E365D"/>
    <w:multiLevelType w:val="hybridMultilevel"/>
    <w:tmpl w:val="72605A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4FB8A66"/>
    <w:multiLevelType w:val="hybridMultilevel"/>
    <w:tmpl w:val="FFFFFFFF"/>
    <w:lvl w:ilvl="0" w:tplc="562079F8">
      <w:start w:val="6"/>
      <w:numFmt w:val="decimal"/>
      <w:lvlText w:val="%1)"/>
      <w:lvlJc w:val="left"/>
      <w:pPr>
        <w:ind w:left="720" w:hanging="360"/>
      </w:pPr>
      <w:rPr>
        <w:rFonts w:ascii="Calibri" w:hAnsi="Calibri" w:hint="default"/>
      </w:rPr>
    </w:lvl>
    <w:lvl w:ilvl="1" w:tplc="C37A95A0">
      <w:start w:val="1"/>
      <w:numFmt w:val="lowerLetter"/>
      <w:lvlText w:val="%2."/>
      <w:lvlJc w:val="left"/>
      <w:pPr>
        <w:ind w:left="1440" w:hanging="360"/>
      </w:pPr>
    </w:lvl>
    <w:lvl w:ilvl="2" w:tplc="829AD27E">
      <w:start w:val="1"/>
      <w:numFmt w:val="lowerRoman"/>
      <w:lvlText w:val="%3."/>
      <w:lvlJc w:val="right"/>
      <w:pPr>
        <w:ind w:left="2160" w:hanging="180"/>
      </w:pPr>
    </w:lvl>
    <w:lvl w:ilvl="3" w:tplc="A96E5338">
      <w:start w:val="1"/>
      <w:numFmt w:val="decimal"/>
      <w:lvlText w:val="%4."/>
      <w:lvlJc w:val="left"/>
      <w:pPr>
        <w:ind w:left="2880" w:hanging="360"/>
      </w:pPr>
    </w:lvl>
    <w:lvl w:ilvl="4" w:tplc="0DA867A8">
      <w:start w:val="1"/>
      <w:numFmt w:val="lowerLetter"/>
      <w:lvlText w:val="%5."/>
      <w:lvlJc w:val="left"/>
      <w:pPr>
        <w:ind w:left="3600" w:hanging="360"/>
      </w:pPr>
    </w:lvl>
    <w:lvl w:ilvl="5" w:tplc="0430EAE2">
      <w:start w:val="1"/>
      <w:numFmt w:val="lowerRoman"/>
      <w:lvlText w:val="%6."/>
      <w:lvlJc w:val="right"/>
      <w:pPr>
        <w:ind w:left="4320" w:hanging="180"/>
      </w:pPr>
    </w:lvl>
    <w:lvl w:ilvl="6" w:tplc="9AFEAD0C">
      <w:start w:val="1"/>
      <w:numFmt w:val="decimal"/>
      <w:lvlText w:val="%7."/>
      <w:lvlJc w:val="left"/>
      <w:pPr>
        <w:ind w:left="5040" w:hanging="360"/>
      </w:pPr>
    </w:lvl>
    <w:lvl w:ilvl="7" w:tplc="12022958">
      <w:start w:val="1"/>
      <w:numFmt w:val="lowerLetter"/>
      <w:lvlText w:val="%8."/>
      <w:lvlJc w:val="left"/>
      <w:pPr>
        <w:ind w:left="5760" w:hanging="360"/>
      </w:pPr>
    </w:lvl>
    <w:lvl w:ilvl="8" w:tplc="808AC634">
      <w:start w:val="1"/>
      <w:numFmt w:val="lowerRoman"/>
      <w:lvlText w:val="%9."/>
      <w:lvlJc w:val="right"/>
      <w:pPr>
        <w:ind w:left="6480" w:hanging="180"/>
      </w:pPr>
    </w:lvl>
  </w:abstractNum>
  <w:abstractNum w:abstractNumId="22" w15:restartNumberingAfterBreak="0">
    <w:nsid w:val="150479B9"/>
    <w:multiLevelType w:val="hybridMultilevel"/>
    <w:tmpl w:val="4ECA0DF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69E6B1B"/>
    <w:multiLevelType w:val="hybridMultilevel"/>
    <w:tmpl w:val="89F067EC"/>
    <w:lvl w:ilvl="0" w:tplc="08090005">
      <w:start w:val="1"/>
      <w:numFmt w:val="bullet"/>
      <w:lvlText w:val=""/>
      <w:lvlJc w:val="left"/>
      <w:pPr>
        <w:ind w:left="785" w:hanging="360"/>
      </w:pPr>
      <w:rPr>
        <w:rFonts w:ascii="Wingdings" w:hAnsi="Wingdings"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24" w15:restartNumberingAfterBreak="0">
    <w:nsid w:val="177B0CF5"/>
    <w:multiLevelType w:val="hybridMultilevel"/>
    <w:tmpl w:val="95EC2706"/>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25" w15:restartNumberingAfterBreak="0">
    <w:nsid w:val="18B33065"/>
    <w:multiLevelType w:val="hybridMultilevel"/>
    <w:tmpl w:val="F80EDF34"/>
    <w:lvl w:ilvl="0" w:tplc="7884EC78">
      <w:start w:val="1"/>
      <w:numFmt w:val="bullet"/>
      <w:lvlText w:val=""/>
      <w:lvlJc w:val="left"/>
      <w:pPr>
        <w:ind w:left="720" w:hanging="360"/>
      </w:pPr>
      <w:rPr>
        <w:rFonts w:ascii="Symbol" w:hAnsi="Symbol" w:hint="default"/>
      </w:rPr>
    </w:lvl>
    <w:lvl w:ilvl="1" w:tplc="5CDCB704">
      <w:start w:val="1"/>
      <w:numFmt w:val="bullet"/>
      <w:lvlText w:val="o"/>
      <w:lvlJc w:val="left"/>
      <w:pPr>
        <w:ind w:left="1440" w:hanging="360"/>
      </w:pPr>
      <w:rPr>
        <w:rFonts w:ascii="Courier New" w:hAnsi="Courier New" w:hint="default"/>
      </w:rPr>
    </w:lvl>
    <w:lvl w:ilvl="2" w:tplc="8F82E8D6">
      <w:start w:val="1"/>
      <w:numFmt w:val="bullet"/>
      <w:lvlText w:val=""/>
      <w:lvlJc w:val="left"/>
      <w:pPr>
        <w:ind w:left="2160" w:hanging="360"/>
      </w:pPr>
      <w:rPr>
        <w:rFonts w:ascii="Wingdings" w:hAnsi="Wingdings" w:hint="default"/>
      </w:rPr>
    </w:lvl>
    <w:lvl w:ilvl="3" w:tplc="E1505224">
      <w:start w:val="1"/>
      <w:numFmt w:val="bullet"/>
      <w:lvlText w:val=""/>
      <w:lvlJc w:val="left"/>
      <w:pPr>
        <w:ind w:left="2880" w:hanging="360"/>
      </w:pPr>
      <w:rPr>
        <w:rFonts w:ascii="Symbol" w:hAnsi="Symbol" w:hint="default"/>
      </w:rPr>
    </w:lvl>
    <w:lvl w:ilvl="4" w:tplc="B9EAEF26">
      <w:start w:val="1"/>
      <w:numFmt w:val="bullet"/>
      <w:lvlText w:val="o"/>
      <w:lvlJc w:val="left"/>
      <w:pPr>
        <w:ind w:left="3600" w:hanging="360"/>
      </w:pPr>
      <w:rPr>
        <w:rFonts w:ascii="Courier New" w:hAnsi="Courier New" w:hint="default"/>
      </w:rPr>
    </w:lvl>
    <w:lvl w:ilvl="5" w:tplc="4B1CDDF4">
      <w:start w:val="1"/>
      <w:numFmt w:val="bullet"/>
      <w:lvlText w:val=""/>
      <w:lvlJc w:val="left"/>
      <w:pPr>
        <w:ind w:left="4320" w:hanging="360"/>
      </w:pPr>
      <w:rPr>
        <w:rFonts w:ascii="Wingdings" w:hAnsi="Wingdings" w:hint="default"/>
      </w:rPr>
    </w:lvl>
    <w:lvl w:ilvl="6" w:tplc="930A4FFA">
      <w:start w:val="1"/>
      <w:numFmt w:val="bullet"/>
      <w:lvlText w:val=""/>
      <w:lvlJc w:val="left"/>
      <w:pPr>
        <w:ind w:left="5040" w:hanging="360"/>
      </w:pPr>
      <w:rPr>
        <w:rFonts w:ascii="Symbol" w:hAnsi="Symbol" w:hint="default"/>
      </w:rPr>
    </w:lvl>
    <w:lvl w:ilvl="7" w:tplc="C06809A0">
      <w:start w:val="1"/>
      <w:numFmt w:val="bullet"/>
      <w:lvlText w:val="o"/>
      <w:lvlJc w:val="left"/>
      <w:pPr>
        <w:ind w:left="5760" w:hanging="360"/>
      </w:pPr>
      <w:rPr>
        <w:rFonts w:ascii="Courier New" w:hAnsi="Courier New" w:hint="default"/>
      </w:rPr>
    </w:lvl>
    <w:lvl w:ilvl="8" w:tplc="9162D2BE">
      <w:start w:val="1"/>
      <w:numFmt w:val="bullet"/>
      <w:lvlText w:val=""/>
      <w:lvlJc w:val="left"/>
      <w:pPr>
        <w:ind w:left="6480" w:hanging="360"/>
      </w:pPr>
      <w:rPr>
        <w:rFonts w:ascii="Wingdings" w:hAnsi="Wingdings" w:hint="default"/>
      </w:rPr>
    </w:lvl>
  </w:abstractNum>
  <w:abstractNum w:abstractNumId="26" w15:restartNumberingAfterBreak="0">
    <w:nsid w:val="18CDE104"/>
    <w:multiLevelType w:val="hybridMultilevel"/>
    <w:tmpl w:val="FFFFFFFF"/>
    <w:lvl w:ilvl="0" w:tplc="B87AC0B6">
      <w:start w:val="2"/>
      <w:numFmt w:val="lowerLetter"/>
      <w:lvlText w:val="%1."/>
      <w:lvlJc w:val="left"/>
      <w:pPr>
        <w:ind w:left="720" w:hanging="360"/>
      </w:pPr>
    </w:lvl>
    <w:lvl w:ilvl="1" w:tplc="BD8ADCD0">
      <w:start w:val="1"/>
      <w:numFmt w:val="lowerLetter"/>
      <w:lvlText w:val="%2."/>
      <w:lvlJc w:val="left"/>
      <w:pPr>
        <w:ind w:left="1440" w:hanging="360"/>
      </w:pPr>
    </w:lvl>
    <w:lvl w:ilvl="2" w:tplc="C45A4334">
      <w:start w:val="1"/>
      <w:numFmt w:val="lowerRoman"/>
      <w:lvlText w:val="%3."/>
      <w:lvlJc w:val="right"/>
      <w:pPr>
        <w:ind w:left="2160" w:hanging="180"/>
      </w:pPr>
    </w:lvl>
    <w:lvl w:ilvl="3" w:tplc="AB78D038">
      <w:start w:val="1"/>
      <w:numFmt w:val="decimal"/>
      <w:lvlText w:val="%4."/>
      <w:lvlJc w:val="left"/>
      <w:pPr>
        <w:ind w:left="2880" w:hanging="360"/>
      </w:pPr>
    </w:lvl>
    <w:lvl w:ilvl="4" w:tplc="7F880950">
      <w:start w:val="1"/>
      <w:numFmt w:val="lowerLetter"/>
      <w:lvlText w:val="%5."/>
      <w:lvlJc w:val="left"/>
      <w:pPr>
        <w:ind w:left="3600" w:hanging="360"/>
      </w:pPr>
    </w:lvl>
    <w:lvl w:ilvl="5" w:tplc="96DAC39E">
      <w:start w:val="1"/>
      <w:numFmt w:val="lowerRoman"/>
      <w:lvlText w:val="%6."/>
      <w:lvlJc w:val="right"/>
      <w:pPr>
        <w:ind w:left="4320" w:hanging="180"/>
      </w:pPr>
    </w:lvl>
    <w:lvl w:ilvl="6" w:tplc="F5AE98FE">
      <w:start w:val="1"/>
      <w:numFmt w:val="decimal"/>
      <w:lvlText w:val="%7."/>
      <w:lvlJc w:val="left"/>
      <w:pPr>
        <w:ind w:left="5040" w:hanging="360"/>
      </w:pPr>
    </w:lvl>
    <w:lvl w:ilvl="7" w:tplc="E25A5BE2">
      <w:start w:val="1"/>
      <w:numFmt w:val="lowerLetter"/>
      <w:lvlText w:val="%8."/>
      <w:lvlJc w:val="left"/>
      <w:pPr>
        <w:ind w:left="5760" w:hanging="360"/>
      </w:pPr>
    </w:lvl>
    <w:lvl w:ilvl="8" w:tplc="8962EACC">
      <w:start w:val="1"/>
      <w:numFmt w:val="lowerRoman"/>
      <w:lvlText w:val="%9."/>
      <w:lvlJc w:val="right"/>
      <w:pPr>
        <w:ind w:left="6480" w:hanging="180"/>
      </w:pPr>
    </w:lvl>
  </w:abstractNum>
  <w:abstractNum w:abstractNumId="27" w15:restartNumberingAfterBreak="0">
    <w:nsid w:val="19D0F19E"/>
    <w:multiLevelType w:val="hybridMultilevel"/>
    <w:tmpl w:val="C4E04A1A"/>
    <w:lvl w:ilvl="0" w:tplc="4B2C2F96">
      <w:start w:val="1"/>
      <w:numFmt w:val="bullet"/>
      <w:lvlText w:val=""/>
      <w:lvlJc w:val="left"/>
      <w:pPr>
        <w:ind w:left="720" w:hanging="360"/>
      </w:pPr>
      <w:rPr>
        <w:rFonts w:ascii="Wingdings" w:hAnsi="Wingdings" w:hint="default"/>
      </w:rPr>
    </w:lvl>
    <w:lvl w:ilvl="1" w:tplc="0E2E65B8">
      <w:start w:val="1"/>
      <w:numFmt w:val="bullet"/>
      <w:lvlText w:val="o"/>
      <w:lvlJc w:val="left"/>
      <w:pPr>
        <w:ind w:left="1440" w:hanging="360"/>
      </w:pPr>
      <w:rPr>
        <w:rFonts w:ascii="Courier New" w:hAnsi="Courier New" w:hint="default"/>
      </w:rPr>
    </w:lvl>
    <w:lvl w:ilvl="2" w:tplc="B134BBA6">
      <w:start w:val="1"/>
      <w:numFmt w:val="bullet"/>
      <w:lvlText w:val=""/>
      <w:lvlJc w:val="left"/>
      <w:pPr>
        <w:ind w:left="2160" w:hanging="360"/>
      </w:pPr>
      <w:rPr>
        <w:rFonts w:ascii="Wingdings" w:hAnsi="Wingdings" w:hint="default"/>
      </w:rPr>
    </w:lvl>
    <w:lvl w:ilvl="3" w:tplc="699CE514">
      <w:start w:val="1"/>
      <w:numFmt w:val="bullet"/>
      <w:lvlText w:val=""/>
      <w:lvlJc w:val="left"/>
      <w:pPr>
        <w:ind w:left="2880" w:hanging="360"/>
      </w:pPr>
      <w:rPr>
        <w:rFonts w:ascii="Symbol" w:hAnsi="Symbol" w:hint="default"/>
      </w:rPr>
    </w:lvl>
    <w:lvl w:ilvl="4" w:tplc="AEAEFDCC">
      <w:start w:val="1"/>
      <w:numFmt w:val="bullet"/>
      <w:lvlText w:val="o"/>
      <w:lvlJc w:val="left"/>
      <w:pPr>
        <w:ind w:left="3600" w:hanging="360"/>
      </w:pPr>
      <w:rPr>
        <w:rFonts w:ascii="Courier New" w:hAnsi="Courier New" w:hint="default"/>
      </w:rPr>
    </w:lvl>
    <w:lvl w:ilvl="5" w:tplc="2A74023C">
      <w:start w:val="1"/>
      <w:numFmt w:val="bullet"/>
      <w:lvlText w:val=""/>
      <w:lvlJc w:val="left"/>
      <w:pPr>
        <w:ind w:left="4320" w:hanging="360"/>
      </w:pPr>
      <w:rPr>
        <w:rFonts w:ascii="Wingdings" w:hAnsi="Wingdings" w:hint="default"/>
      </w:rPr>
    </w:lvl>
    <w:lvl w:ilvl="6" w:tplc="F6E8A82C">
      <w:start w:val="1"/>
      <w:numFmt w:val="bullet"/>
      <w:lvlText w:val=""/>
      <w:lvlJc w:val="left"/>
      <w:pPr>
        <w:ind w:left="5040" w:hanging="360"/>
      </w:pPr>
      <w:rPr>
        <w:rFonts w:ascii="Symbol" w:hAnsi="Symbol" w:hint="default"/>
      </w:rPr>
    </w:lvl>
    <w:lvl w:ilvl="7" w:tplc="3F36537C">
      <w:start w:val="1"/>
      <w:numFmt w:val="bullet"/>
      <w:lvlText w:val="o"/>
      <w:lvlJc w:val="left"/>
      <w:pPr>
        <w:ind w:left="5760" w:hanging="360"/>
      </w:pPr>
      <w:rPr>
        <w:rFonts w:ascii="Courier New" w:hAnsi="Courier New" w:hint="default"/>
      </w:rPr>
    </w:lvl>
    <w:lvl w:ilvl="8" w:tplc="326A97FC">
      <w:start w:val="1"/>
      <w:numFmt w:val="bullet"/>
      <w:lvlText w:val=""/>
      <w:lvlJc w:val="left"/>
      <w:pPr>
        <w:ind w:left="6480" w:hanging="360"/>
      </w:pPr>
      <w:rPr>
        <w:rFonts w:ascii="Wingdings" w:hAnsi="Wingdings" w:hint="default"/>
      </w:rPr>
    </w:lvl>
  </w:abstractNum>
  <w:abstractNum w:abstractNumId="28" w15:restartNumberingAfterBreak="0">
    <w:nsid w:val="1C322C55"/>
    <w:multiLevelType w:val="hybridMultilevel"/>
    <w:tmpl w:val="3F40F1EE"/>
    <w:lvl w:ilvl="0" w:tplc="E7EE205E">
      <w:start w:val="1"/>
      <w:numFmt w:val="bullet"/>
      <w:lvlText w:val=""/>
      <w:lvlJc w:val="left"/>
      <w:pPr>
        <w:ind w:left="720" w:hanging="360"/>
      </w:pPr>
      <w:rPr>
        <w:rFonts w:ascii="Wingdings" w:hAnsi="Wingdings" w:hint="default"/>
      </w:rPr>
    </w:lvl>
    <w:lvl w:ilvl="1" w:tplc="04742A20">
      <w:start w:val="1"/>
      <w:numFmt w:val="bullet"/>
      <w:lvlText w:val="o"/>
      <w:lvlJc w:val="left"/>
      <w:pPr>
        <w:ind w:left="1440" w:hanging="360"/>
      </w:pPr>
      <w:rPr>
        <w:rFonts w:ascii="Courier New" w:hAnsi="Courier New" w:hint="default"/>
      </w:rPr>
    </w:lvl>
    <w:lvl w:ilvl="2" w:tplc="5B487122">
      <w:start w:val="1"/>
      <w:numFmt w:val="bullet"/>
      <w:lvlText w:val=""/>
      <w:lvlJc w:val="left"/>
      <w:pPr>
        <w:ind w:left="2160" w:hanging="360"/>
      </w:pPr>
      <w:rPr>
        <w:rFonts w:ascii="Wingdings" w:hAnsi="Wingdings" w:hint="default"/>
      </w:rPr>
    </w:lvl>
    <w:lvl w:ilvl="3" w:tplc="9E94302A">
      <w:start w:val="1"/>
      <w:numFmt w:val="bullet"/>
      <w:lvlText w:val=""/>
      <w:lvlJc w:val="left"/>
      <w:pPr>
        <w:ind w:left="2880" w:hanging="360"/>
      </w:pPr>
      <w:rPr>
        <w:rFonts w:ascii="Symbol" w:hAnsi="Symbol" w:hint="default"/>
      </w:rPr>
    </w:lvl>
    <w:lvl w:ilvl="4" w:tplc="25E644E2">
      <w:start w:val="1"/>
      <w:numFmt w:val="bullet"/>
      <w:lvlText w:val="o"/>
      <w:lvlJc w:val="left"/>
      <w:pPr>
        <w:ind w:left="3600" w:hanging="360"/>
      </w:pPr>
      <w:rPr>
        <w:rFonts w:ascii="Courier New" w:hAnsi="Courier New" w:hint="default"/>
      </w:rPr>
    </w:lvl>
    <w:lvl w:ilvl="5" w:tplc="DFEE6C6A">
      <w:start w:val="1"/>
      <w:numFmt w:val="bullet"/>
      <w:lvlText w:val=""/>
      <w:lvlJc w:val="left"/>
      <w:pPr>
        <w:ind w:left="4320" w:hanging="360"/>
      </w:pPr>
      <w:rPr>
        <w:rFonts w:ascii="Wingdings" w:hAnsi="Wingdings" w:hint="default"/>
      </w:rPr>
    </w:lvl>
    <w:lvl w:ilvl="6" w:tplc="B9380FE0">
      <w:start w:val="1"/>
      <w:numFmt w:val="bullet"/>
      <w:lvlText w:val=""/>
      <w:lvlJc w:val="left"/>
      <w:pPr>
        <w:ind w:left="5040" w:hanging="360"/>
      </w:pPr>
      <w:rPr>
        <w:rFonts w:ascii="Symbol" w:hAnsi="Symbol" w:hint="default"/>
      </w:rPr>
    </w:lvl>
    <w:lvl w:ilvl="7" w:tplc="8AB27028">
      <w:start w:val="1"/>
      <w:numFmt w:val="bullet"/>
      <w:lvlText w:val="o"/>
      <w:lvlJc w:val="left"/>
      <w:pPr>
        <w:ind w:left="5760" w:hanging="360"/>
      </w:pPr>
      <w:rPr>
        <w:rFonts w:ascii="Courier New" w:hAnsi="Courier New" w:hint="default"/>
      </w:rPr>
    </w:lvl>
    <w:lvl w:ilvl="8" w:tplc="1894451E">
      <w:start w:val="1"/>
      <w:numFmt w:val="bullet"/>
      <w:lvlText w:val=""/>
      <w:lvlJc w:val="left"/>
      <w:pPr>
        <w:ind w:left="6480" w:hanging="360"/>
      </w:pPr>
      <w:rPr>
        <w:rFonts w:ascii="Wingdings" w:hAnsi="Wingdings" w:hint="default"/>
      </w:rPr>
    </w:lvl>
  </w:abstractNum>
  <w:abstractNum w:abstractNumId="29" w15:restartNumberingAfterBreak="0">
    <w:nsid w:val="1DAF7331"/>
    <w:multiLevelType w:val="hybridMultilevel"/>
    <w:tmpl w:val="FB72FE00"/>
    <w:lvl w:ilvl="0" w:tplc="08090005">
      <w:start w:val="1"/>
      <w:numFmt w:val="bullet"/>
      <w:lvlText w:val=""/>
      <w:lvlJc w:val="left"/>
      <w:pPr>
        <w:ind w:left="825" w:hanging="360"/>
      </w:pPr>
      <w:rPr>
        <w:rFonts w:ascii="Wingdings" w:hAnsi="Wingdings" w:hint="default"/>
      </w:rPr>
    </w:lvl>
    <w:lvl w:ilvl="1" w:tplc="08090003" w:tentative="1">
      <w:start w:val="1"/>
      <w:numFmt w:val="bullet"/>
      <w:lvlText w:val="o"/>
      <w:lvlJc w:val="left"/>
      <w:pPr>
        <w:ind w:left="1545" w:hanging="360"/>
      </w:pPr>
      <w:rPr>
        <w:rFonts w:ascii="Courier New" w:hAnsi="Courier New" w:cs="Courier New" w:hint="default"/>
      </w:rPr>
    </w:lvl>
    <w:lvl w:ilvl="2" w:tplc="08090005" w:tentative="1">
      <w:start w:val="1"/>
      <w:numFmt w:val="bullet"/>
      <w:lvlText w:val=""/>
      <w:lvlJc w:val="left"/>
      <w:pPr>
        <w:ind w:left="2265" w:hanging="360"/>
      </w:pPr>
      <w:rPr>
        <w:rFonts w:ascii="Wingdings" w:hAnsi="Wingdings" w:hint="default"/>
      </w:rPr>
    </w:lvl>
    <w:lvl w:ilvl="3" w:tplc="08090001" w:tentative="1">
      <w:start w:val="1"/>
      <w:numFmt w:val="bullet"/>
      <w:lvlText w:val=""/>
      <w:lvlJc w:val="left"/>
      <w:pPr>
        <w:ind w:left="2985" w:hanging="360"/>
      </w:pPr>
      <w:rPr>
        <w:rFonts w:ascii="Symbol" w:hAnsi="Symbol" w:hint="default"/>
      </w:rPr>
    </w:lvl>
    <w:lvl w:ilvl="4" w:tplc="08090003" w:tentative="1">
      <w:start w:val="1"/>
      <w:numFmt w:val="bullet"/>
      <w:lvlText w:val="o"/>
      <w:lvlJc w:val="left"/>
      <w:pPr>
        <w:ind w:left="3705" w:hanging="360"/>
      </w:pPr>
      <w:rPr>
        <w:rFonts w:ascii="Courier New" w:hAnsi="Courier New" w:cs="Courier New" w:hint="default"/>
      </w:rPr>
    </w:lvl>
    <w:lvl w:ilvl="5" w:tplc="08090005" w:tentative="1">
      <w:start w:val="1"/>
      <w:numFmt w:val="bullet"/>
      <w:lvlText w:val=""/>
      <w:lvlJc w:val="left"/>
      <w:pPr>
        <w:ind w:left="4425" w:hanging="360"/>
      </w:pPr>
      <w:rPr>
        <w:rFonts w:ascii="Wingdings" w:hAnsi="Wingdings" w:hint="default"/>
      </w:rPr>
    </w:lvl>
    <w:lvl w:ilvl="6" w:tplc="08090001" w:tentative="1">
      <w:start w:val="1"/>
      <w:numFmt w:val="bullet"/>
      <w:lvlText w:val=""/>
      <w:lvlJc w:val="left"/>
      <w:pPr>
        <w:ind w:left="5145" w:hanging="360"/>
      </w:pPr>
      <w:rPr>
        <w:rFonts w:ascii="Symbol" w:hAnsi="Symbol" w:hint="default"/>
      </w:rPr>
    </w:lvl>
    <w:lvl w:ilvl="7" w:tplc="08090003" w:tentative="1">
      <w:start w:val="1"/>
      <w:numFmt w:val="bullet"/>
      <w:lvlText w:val="o"/>
      <w:lvlJc w:val="left"/>
      <w:pPr>
        <w:ind w:left="5865" w:hanging="360"/>
      </w:pPr>
      <w:rPr>
        <w:rFonts w:ascii="Courier New" w:hAnsi="Courier New" w:cs="Courier New" w:hint="default"/>
      </w:rPr>
    </w:lvl>
    <w:lvl w:ilvl="8" w:tplc="08090005" w:tentative="1">
      <w:start w:val="1"/>
      <w:numFmt w:val="bullet"/>
      <w:lvlText w:val=""/>
      <w:lvlJc w:val="left"/>
      <w:pPr>
        <w:ind w:left="6585" w:hanging="360"/>
      </w:pPr>
      <w:rPr>
        <w:rFonts w:ascii="Wingdings" w:hAnsi="Wingdings" w:hint="default"/>
      </w:rPr>
    </w:lvl>
  </w:abstractNum>
  <w:abstractNum w:abstractNumId="30" w15:restartNumberingAfterBreak="0">
    <w:nsid w:val="1E6FCD33"/>
    <w:multiLevelType w:val="hybridMultilevel"/>
    <w:tmpl w:val="FFFFFFFF"/>
    <w:lvl w:ilvl="0" w:tplc="CB62EBA4">
      <w:start w:val="1"/>
      <w:numFmt w:val="bullet"/>
      <w:lvlText w:val=""/>
      <w:lvlJc w:val="left"/>
      <w:pPr>
        <w:ind w:left="720" w:hanging="360"/>
      </w:pPr>
      <w:rPr>
        <w:rFonts w:ascii="Wingdings" w:hAnsi="Wingdings" w:hint="default"/>
      </w:rPr>
    </w:lvl>
    <w:lvl w:ilvl="1" w:tplc="76B80C32">
      <w:start w:val="1"/>
      <w:numFmt w:val="bullet"/>
      <w:lvlText w:val="o"/>
      <w:lvlJc w:val="left"/>
      <w:pPr>
        <w:ind w:left="1440" w:hanging="360"/>
      </w:pPr>
      <w:rPr>
        <w:rFonts w:ascii="Courier New" w:hAnsi="Courier New" w:hint="default"/>
      </w:rPr>
    </w:lvl>
    <w:lvl w:ilvl="2" w:tplc="3620E1D6">
      <w:start w:val="1"/>
      <w:numFmt w:val="bullet"/>
      <w:lvlText w:val=""/>
      <w:lvlJc w:val="left"/>
      <w:pPr>
        <w:ind w:left="2160" w:hanging="360"/>
      </w:pPr>
      <w:rPr>
        <w:rFonts w:ascii="Wingdings" w:hAnsi="Wingdings" w:hint="default"/>
      </w:rPr>
    </w:lvl>
    <w:lvl w:ilvl="3" w:tplc="7DD85EE2">
      <w:start w:val="1"/>
      <w:numFmt w:val="bullet"/>
      <w:lvlText w:val=""/>
      <w:lvlJc w:val="left"/>
      <w:pPr>
        <w:ind w:left="2880" w:hanging="360"/>
      </w:pPr>
      <w:rPr>
        <w:rFonts w:ascii="Symbol" w:hAnsi="Symbol" w:hint="default"/>
      </w:rPr>
    </w:lvl>
    <w:lvl w:ilvl="4" w:tplc="66F2DD10">
      <w:start w:val="1"/>
      <w:numFmt w:val="bullet"/>
      <w:lvlText w:val="o"/>
      <w:lvlJc w:val="left"/>
      <w:pPr>
        <w:ind w:left="3600" w:hanging="360"/>
      </w:pPr>
      <w:rPr>
        <w:rFonts w:ascii="Courier New" w:hAnsi="Courier New" w:hint="default"/>
      </w:rPr>
    </w:lvl>
    <w:lvl w:ilvl="5" w:tplc="356CE8D2">
      <w:start w:val="1"/>
      <w:numFmt w:val="bullet"/>
      <w:lvlText w:val=""/>
      <w:lvlJc w:val="left"/>
      <w:pPr>
        <w:ind w:left="4320" w:hanging="360"/>
      </w:pPr>
      <w:rPr>
        <w:rFonts w:ascii="Wingdings" w:hAnsi="Wingdings" w:hint="default"/>
      </w:rPr>
    </w:lvl>
    <w:lvl w:ilvl="6" w:tplc="71F06958">
      <w:start w:val="1"/>
      <w:numFmt w:val="bullet"/>
      <w:lvlText w:val=""/>
      <w:lvlJc w:val="left"/>
      <w:pPr>
        <w:ind w:left="5040" w:hanging="360"/>
      </w:pPr>
      <w:rPr>
        <w:rFonts w:ascii="Symbol" w:hAnsi="Symbol" w:hint="default"/>
      </w:rPr>
    </w:lvl>
    <w:lvl w:ilvl="7" w:tplc="EE06EFA4">
      <w:start w:val="1"/>
      <w:numFmt w:val="bullet"/>
      <w:lvlText w:val="o"/>
      <w:lvlJc w:val="left"/>
      <w:pPr>
        <w:ind w:left="5760" w:hanging="360"/>
      </w:pPr>
      <w:rPr>
        <w:rFonts w:ascii="Courier New" w:hAnsi="Courier New" w:hint="default"/>
      </w:rPr>
    </w:lvl>
    <w:lvl w:ilvl="8" w:tplc="F746C922">
      <w:start w:val="1"/>
      <w:numFmt w:val="bullet"/>
      <w:lvlText w:val=""/>
      <w:lvlJc w:val="left"/>
      <w:pPr>
        <w:ind w:left="6480" w:hanging="360"/>
      </w:pPr>
      <w:rPr>
        <w:rFonts w:ascii="Wingdings" w:hAnsi="Wingdings" w:hint="default"/>
      </w:rPr>
    </w:lvl>
  </w:abstractNum>
  <w:abstractNum w:abstractNumId="31" w15:restartNumberingAfterBreak="0">
    <w:nsid w:val="1EBDD72D"/>
    <w:multiLevelType w:val="hybridMultilevel"/>
    <w:tmpl w:val="FFFFFFFF"/>
    <w:lvl w:ilvl="0" w:tplc="3300132A">
      <w:start w:val="1"/>
      <w:numFmt w:val="bullet"/>
      <w:lvlText w:val="·"/>
      <w:lvlJc w:val="left"/>
      <w:pPr>
        <w:ind w:left="720" w:hanging="360"/>
      </w:pPr>
      <w:rPr>
        <w:rFonts w:ascii="Symbol" w:hAnsi="Symbol" w:hint="default"/>
      </w:rPr>
    </w:lvl>
    <w:lvl w:ilvl="1" w:tplc="9B22E2F8">
      <w:start w:val="1"/>
      <w:numFmt w:val="bullet"/>
      <w:lvlText w:val="o"/>
      <w:lvlJc w:val="left"/>
      <w:pPr>
        <w:ind w:left="1440" w:hanging="360"/>
      </w:pPr>
      <w:rPr>
        <w:rFonts w:ascii="Courier New" w:hAnsi="Courier New" w:hint="default"/>
      </w:rPr>
    </w:lvl>
    <w:lvl w:ilvl="2" w:tplc="E7EE175A">
      <w:start w:val="1"/>
      <w:numFmt w:val="bullet"/>
      <w:lvlText w:val=""/>
      <w:lvlJc w:val="left"/>
      <w:pPr>
        <w:ind w:left="2160" w:hanging="360"/>
      </w:pPr>
      <w:rPr>
        <w:rFonts w:ascii="Wingdings" w:hAnsi="Wingdings" w:hint="default"/>
      </w:rPr>
    </w:lvl>
    <w:lvl w:ilvl="3" w:tplc="56E27F58">
      <w:start w:val="1"/>
      <w:numFmt w:val="bullet"/>
      <w:lvlText w:val=""/>
      <w:lvlJc w:val="left"/>
      <w:pPr>
        <w:ind w:left="2880" w:hanging="360"/>
      </w:pPr>
      <w:rPr>
        <w:rFonts w:ascii="Symbol" w:hAnsi="Symbol" w:hint="default"/>
      </w:rPr>
    </w:lvl>
    <w:lvl w:ilvl="4" w:tplc="CEF87882">
      <w:start w:val="1"/>
      <w:numFmt w:val="bullet"/>
      <w:lvlText w:val="o"/>
      <w:lvlJc w:val="left"/>
      <w:pPr>
        <w:ind w:left="3600" w:hanging="360"/>
      </w:pPr>
      <w:rPr>
        <w:rFonts w:ascii="Courier New" w:hAnsi="Courier New" w:hint="default"/>
      </w:rPr>
    </w:lvl>
    <w:lvl w:ilvl="5" w:tplc="B40833BE">
      <w:start w:val="1"/>
      <w:numFmt w:val="bullet"/>
      <w:lvlText w:val=""/>
      <w:lvlJc w:val="left"/>
      <w:pPr>
        <w:ind w:left="4320" w:hanging="360"/>
      </w:pPr>
      <w:rPr>
        <w:rFonts w:ascii="Wingdings" w:hAnsi="Wingdings" w:hint="default"/>
      </w:rPr>
    </w:lvl>
    <w:lvl w:ilvl="6" w:tplc="8EF00874">
      <w:start w:val="1"/>
      <w:numFmt w:val="bullet"/>
      <w:lvlText w:val=""/>
      <w:lvlJc w:val="left"/>
      <w:pPr>
        <w:ind w:left="5040" w:hanging="360"/>
      </w:pPr>
      <w:rPr>
        <w:rFonts w:ascii="Symbol" w:hAnsi="Symbol" w:hint="default"/>
      </w:rPr>
    </w:lvl>
    <w:lvl w:ilvl="7" w:tplc="8EFCD632">
      <w:start w:val="1"/>
      <w:numFmt w:val="bullet"/>
      <w:lvlText w:val="o"/>
      <w:lvlJc w:val="left"/>
      <w:pPr>
        <w:ind w:left="5760" w:hanging="360"/>
      </w:pPr>
      <w:rPr>
        <w:rFonts w:ascii="Courier New" w:hAnsi="Courier New" w:hint="default"/>
      </w:rPr>
    </w:lvl>
    <w:lvl w:ilvl="8" w:tplc="C48CE378">
      <w:start w:val="1"/>
      <w:numFmt w:val="bullet"/>
      <w:lvlText w:val=""/>
      <w:lvlJc w:val="left"/>
      <w:pPr>
        <w:ind w:left="6480" w:hanging="360"/>
      </w:pPr>
      <w:rPr>
        <w:rFonts w:ascii="Wingdings" w:hAnsi="Wingdings" w:hint="default"/>
      </w:rPr>
    </w:lvl>
  </w:abstractNum>
  <w:abstractNum w:abstractNumId="32" w15:restartNumberingAfterBreak="0">
    <w:nsid w:val="1F471E6F"/>
    <w:multiLevelType w:val="hybridMultilevel"/>
    <w:tmpl w:val="4D869CAE"/>
    <w:lvl w:ilvl="0" w:tplc="3A98454C">
      <w:start w:val="10"/>
      <w:numFmt w:val="decimal"/>
      <w:pStyle w:val="Style2"/>
      <w:lvlText w:val="%1."/>
      <w:lvlJc w:val="left"/>
      <w:pPr>
        <w:tabs>
          <w:tab w:val="num" w:pos="360"/>
        </w:tabs>
        <w:ind w:left="360" w:hanging="360"/>
      </w:pPr>
      <w:rPr>
        <w:rFonts w:cs="Times New Roman" w:hint="default"/>
        <w:i w:val="0"/>
        <w:color w:val="auto"/>
        <w:sz w:val="24"/>
        <w:szCs w:val="24"/>
      </w:rPr>
    </w:lvl>
    <w:lvl w:ilvl="1" w:tplc="0809000F">
      <w:start w:val="1"/>
      <w:numFmt w:val="decimal"/>
      <w:lvlText w:val="%2."/>
      <w:lvlJc w:val="left"/>
      <w:pPr>
        <w:tabs>
          <w:tab w:val="num" w:pos="1440"/>
        </w:tabs>
        <w:ind w:left="1440" w:hanging="360"/>
      </w:pPr>
      <w:rPr>
        <w:rFonts w:cs="Times New Roman" w:hint="default"/>
        <w:i w:val="0"/>
        <w:color w:val="auto"/>
        <w:sz w:val="24"/>
        <w:szCs w:val="24"/>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33" w15:restartNumberingAfterBreak="0">
    <w:nsid w:val="204D700C"/>
    <w:multiLevelType w:val="hybridMultilevel"/>
    <w:tmpl w:val="F3DE476C"/>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22A861C9"/>
    <w:multiLevelType w:val="hybridMultilevel"/>
    <w:tmpl w:val="AD82D09E"/>
    <w:lvl w:ilvl="0" w:tplc="BB2E7108">
      <w:start w:val="1"/>
      <w:numFmt w:val="bullet"/>
      <w:lvlText w:val=""/>
      <w:lvlJc w:val="left"/>
      <w:pPr>
        <w:ind w:left="720" w:hanging="360"/>
      </w:pPr>
      <w:rPr>
        <w:rFonts w:ascii="Symbol" w:hAnsi="Symbol" w:hint="default"/>
      </w:rPr>
    </w:lvl>
    <w:lvl w:ilvl="1" w:tplc="9EF6B06E">
      <w:start w:val="1"/>
      <w:numFmt w:val="bullet"/>
      <w:lvlText w:val="o"/>
      <w:lvlJc w:val="left"/>
      <w:pPr>
        <w:ind w:left="1440" w:hanging="360"/>
      </w:pPr>
      <w:rPr>
        <w:rFonts w:ascii="Courier New" w:hAnsi="Courier New" w:hint="default"/>
      </w:rPr>
    </w:lvl>
    <w:lvl w:ilvl="2" w:tplc="D8724120">
      <w:start w:val="1"/>
      <w:numFmt w:val="bullet"/>
      <w:lvlText w:val=""/>
      <w:lvlJc w:val="left"/>
      <w:pPr>
        <w:ind w:left="2160" w:hanging="360"/>
      </w:pPr>
      <w:rPr>
        <w:rFonts w:ascii="Wingdings" w:hAnsi="Wingdings" w:hint="default"/>
      </w:rPr>
    </w:lvl>
    <w:lvl w:ilvl="3" w:tplc="E286AA96">
      <w:start w:val="1"/>
      <w:numFmt w:val="bullet"/>
      <w:lvlText w:val=""/>
      <w:lvlJc w:val="left"/>
      <w:pPr>
        <w:ind w:left="2880" w:hanging="360"/>
      </w:pPr>
      <w:rPr>
        <w:rFonts w:ascii="Symbol" w:hAnsi="Symbol" w:hint="default"/>
      </w:rPr>
    </w:lvl>
    <w:lvl w:ilvl="4" w:tplc="DA8CE022">
      <w:start w:val="1"/>
      <w:numFmt w:val="bullet"/>
      <w:lvlText w:val="o"/>
      <w:lvlJc w:val="left"/>
      <w:pPr>
        <w:ind w:left="3600" w:hanging="360"/>
      </w:pPr>
      <w:rPr>
        <w:rFonts w:ascii="Courier New" w:hAnsi="Courier New" w:hint="default"/>
      </w:rPr>
    </w:lvl>
    <w:lvl w:ilvl="5" w:tplc="3120ED8E">
      <w:start w:val="1"/>
      <w:numFmt w:val="bullet"/>
      <w:lvlText w:val=""/>
      <w:lvlJc w:val="left"/>
      <w:pPr>
        <w:ind w:left="4320" w:hanging="360"/>
      </w:pPr>
      <w:rPr>
        <w:rFonts w:ascii="Wingdings" w:hAnsi="Wingdings" w:hint="default"/>
      </w:rPr>
    </w:lvl>
    <w:lvl w:ilvl="6" w:tplc="03C6164A">
      <w:start w:val="1"/>
      <w:numFmt w:val="bullet"/>
      <w:lvlText w:val=""/>
      <w:lvlJc w:val="left"/>
      <w:pPr>
        <w:ind w:left="5040" w:hanging="360"/>
      </w:pPr>
      <w:rPr>
        <w:rFonts w:ascii="Symbol" w:hAnsi="Symbol" w:hint="default"/>
      </w:rPr>
    </w:lvl>
    <w:lvl w:ilvl="7" w:tplc="71EC0B0C">
      <w:start w:val="1"/>
      <w:numFmt w:val="bullet"/>
      <w:lvlText w:val="o"/>
      <w:lvlJc w:val="left"/>
      <w:pPr>
        <w:ind w:left="5760" w:hanging="360"/>
      </w:pPr>
      <w:rPr>
        <w:rFonts w:ascii="Courier New" w:hAnsi="Courier New" w:hint="default"/>
      </w:rPr>
    </w:lvl>
    <w:lvl w:ilvl="8" w:tplc="076E43CC">
      <w:start w:val="1"/>
      <w:numFmt w:val="bullet"/>
      <w:lvlText w:val=""/>
      <w:lvlJc w:val="left"/>
      <w:pPr>
        <w:ind w:left="6480" w:hanging="360"/>
      </w:pPr>
      <w:rPr>
        <w:rFonts w:ascii="Wingdings" w:hAnsi="Wingdings" w:hint="default"/>
      </w:rPr>
    </w:lvl>
  </w:abstractNum>
  <w:abstractNum w:abstractNumId="35" w15:restartNumberingAfterBreak="0">
    <w:nsid w:val="22FE1DD8"/>
    <w:multiLevelType w:val="hybridMultilevel"/>
    <w:tmpl w:val="DB2A91F0"/>
    <w:lvl w:ilvl="0" w:tplc="08090005">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36" w15:restartNumberingAfterBreak="0">
    <w:nsid w:val="238E7AFD"/>
    <w:multiLevelType w:val="hybridMultilevel"/>
    <w:tmpl w:val="793C5D7A"/>
    <w:lvl w:ilvl="0" w:tplc="650016F8">
      <w:start w:val="1"/>
      <w:numFmt w:val="bullet"/>
      <w:lvlText w:val=""/>
      <w:lvlJc w:val="left"/>
      <w:pPr>
        <w:ind w:left="720" w:hanging="360"/>
      </w:pPr>
      <w:rPr>
        <w:rFonts w:ascii="Symbol" w:hAnsi="Symbol" w:hint="default"/>
      </w:rPr>
    </w:lvl>
    <w:lvl w:ilvl="1" w:tplc="916C4522">
      <w:start w:val="1"/>
      <w:numFmt w:val="bullet"/>
      <w:lvlText w:val="o"/>
      <w:lvlJc w:val="left"/>
      <w:pPr>
        <w:ind w:left="1440" w:hanging="360"/>
      </w:pPr>
      <w:rPr>
        <w:rFonts w:ascii="Courier New" w:hAnsi="Courier New" w:hint="default"/>
      </w:rPr>
    </w:lvl>
    <w:lvl w:ilvl="2" w:tplc="8EEC899C">
      <w:start w:val="1"/>
      <w:numFmt w:val="bullet"/>
      <w:lvlText w:val=""/>
      <w:lvlJc w:val="left"/>
      <w:pPr>
        <w:ind w:left="2160" w:hanging="360"/>
      </w:pPr>
      <w:rPr>
        <w:rFonts w:ascii="Wingdings" w:hAnsi="Wingdings" w:hint="default"/>
      </w:rPr>
    </w:lvl>
    <w:lvl w:ilvl="3" w:tplc="86CC9FE4">
      <w:start w:val="1"/>
      <w:numFmt w:val="bullet"/>
      <w:lvlText w:val=""/>
      <w:lvlJc w:val="left"/>
      <w:pPr>
        <w:ind w:left="2880" w:hanging="360"/>
      </w:pPr>
      <w:rPr>
        <w:rFonts w:ascii="Symbol" w:hAnsi="Symbol" w:hint="default"/>
      </w:rPr>
    </w:lvl>
    <w:lvl w:ilvl="4" w:tplc="A020824E">
      <w:start w:val="1"/>
      <w:numFmt w:val="bullet"/>
      <w:lvlText w:val="o"/>
      <w:lvlJc w:val="left"/>
      <w:pPr>
        <w:ind w:left="3600" w:hanging="360"/>
      </w:pPr>
      <w:rPr>
        <w:rFonts w:ascii="Courier New" w:hAnsi="Courier New" w:hint="default"/>
      </w:rPr>
    </w:lvl>
    <w:lvl w:ilvl="5" w:tplc="706C8360">
      <w:start w:val="1"/>
      <w:numFmt w:val="bullet"/>
      <w:lvlText w:val=""/>
      <w:lvlJc w:val="left"/>
      <w:pPr>
        <w:ind w:left="4320" w:hanging="360"/>
      </w:pPr>
      <w:rPr>
        <w:rFonts w:ascii="Wingdings" w:hAnsi="Wingdings" w:hint="default"/>
      </w:rPr>
    </w:lvl>
    <w:lvl w:ilvl="6" w:tplc="74D2FC34">
      <w:start w:val="1"/>
      <w:numFmt w:val="bullet"/>
      <w:lvlText w:val=""/>
      <w:lvlJc w:val="left"/>
      <w:pPr>
        <w:ind w:left="5040" w:hanging="360"/>
      </w:pPr>
      <w:rPr>
        <w:rFonts w:ascii="Symbol" w:hAnsi="Symbol" w:hint="default"/>
      </w:rPr>
    </w:lvl>
    <w:lvl w:ilvl="7" w:tplc="FC56150E">
      <w:start w:val="1"/>
      <w:numFmt w:val="bullet"/>
      <w:lvlText w:val="o"/>
      <w:lvlJc w:val="left"/>
      <w:pPr>
        <w:ind w:left="5760" w:hanging="360"/>
      </w:pPr>
      <w:rPr>
        <w:rFonts w:ascii="Courier New" w:hAnsi="Courier New" w:hint="default"/>
      </w:rPr>
    </w:lvl>
    <w:lvl w:ilvl="8" w:tplc="00AC34FE">
      <w:start w:val="1"/>
      <w:numFmt w:val="bullet"/>
      <w:lvlText w:val=""/>
      <w:lvlJc w:val="left"/>
      <w:pPr>
        <w:ind w:left="6480" w:hanging="360"/>
      </w:pPr>
      <w:rPr>
        <w:rFonts w:ascii="Wingdings" w:hAnsi="Wingdings" w:hint="default"/>
      </w:rPr>
    </w:lvl>
  </w:abstractNum>
  <w:abstractNum w:abstractNumId="37" w15:restartNumberingAfterBreak="0">
    <w:nsid w:val="244F363F"/>
    <w:multiLevelType w:val="hybridMultilevel"/>
    <w:tmpl w:val="0D04A076"/>
    <w:lvl w:ilvl="0" w:tplc="1070FF6A">
      <w:start w:val="1"/>
      <w:numFmt w:val="decimal"/>
      <w:lvlText w:val="%1."/>
      <w:lvlJc w:val="left"/>
      <w:pPr>
        <w:ind w:left="720" w:hanging="360"/>
      </w:pPr>
      <w:rPr>
        <w:rFonts w:ascii="Arial" w:hAnsi="Arial" w:hint="default"/>
        <w:color w:val="EE7E3B"/>
        <w:sz w:val="4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25EC0014"/>
    <w:multiLevelType w:val="hybridMultilevel"/>
    <w:tmpl w:val="80F81AE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276D4B63"/>
    <w:multiLevelType w:val="hybridMultilevel"/>
    <w:tmpl w:val="3CA4B0E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285A325B"/>
    <w:multiLevelType w:val="hybridMultilevel"/>
    <w:tmpl w:val="B4DA856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28685AB1"/>
    <w:multiLevelType w:val="hybridMultilevel"/>
    <w:tmpl w:val="06F8B612"/>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2908659B"/>
    <w:multiLevelType w:val="hybridMultilevel"/>
    <w:tmpl w:val="88F4937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2A053C15"/>
    <w:multiLevelType w:val="hybridMultilevel"/>
    <w:tmpl w:val="7DDAA45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2C289CDC"/>
    <w:multiLevelType w:val="hybridMultilevel"/>
    <w:tmpl w:val="FFFFFFFF"/>
    <w:lvl w:ilvl="0" w:tplc="4B7C3A38">
      <w:numFmt w:val="none"/>
      <w:lvlText w:val=""/>
      <w:lvlJc w:val="left"/>
      <w:pPr>
        <w:tabs>
          <w:tab w:val="num" w:pos="360"/>
        </w:tabs>
      </w:pPr>
    </w:lvl>
    <w:lvl w:ilvl="1" w:tplc="FBCA295A">
      <w:start w:val="1"/>
      <w:numFmt w:val="lowerLetter"/>
      <w:lvlText w:val="%2."/>
      <w:lvlJc w:val="left"/>
      <w:pPr>
        <w:ind w:left="1440" w:hanging="360"/>
      </w:pPr>
    </w:lvl>
    <w:lvl w:ilvl="2" w:tplc="C206D786">
      <w:start w:val="1"/>
      <w:numFmt w:val="lowerRoman"/>
      <w:lvlText w:val="%3."/>
      <w:lvlJc w:val="right"/>
      <w:pPr>
        <w:ind w:left="2160" w:hanging="180"/>
      </w:pPr>
    </w:lvl>
    <w:lvl w:ilvl="3" w:tplc="E3A0FD24">
      <w:start w:val="1"/>
      <w:numFmt w:val="decimal"/>
      <w:lvlText w:val="%4."/>
      <w:lvlJc w:val="left"/>
      <w:pPr>
        <w:ind w:left="2880" w:hanging="360"/>
      </w:pPr>
    </w:lvl>
    <w:lvl w:ilvl="4" w:tplc="FEC0CEA4">
      <w:start w:val="1"/>
      <w:numFmt w:val="lowerLetter"/>
      <w:lvlText w:val="%5."/>
      <w:lvlJc w:val="left"/>
      <w:pPr>
        <w:ind w:left="3600" w:hanging="360"/>
      </w:pPr>
    </w:lvl>
    <w:lvl w:ilvl="5" w:tplc="17020582">
      <w:start w:val="1"/>
      <w:numFmt w:val="lowerRoman"/>
      <w:lvlText w:val="%6."/>
      <w:lvlJc w:val="right"/>
      <w:pPr>
        <w:ind w:left="4320" w:hanging="180"/>
      </w:pPr>
    </w:lvl>
    <w:lvl w:ilvl="6" w:tplc="8B5CC7BC">
      <w:start w:val="1"/>
      <w:numFmt w:val="decimal"/>
      <w:lvlText w:val="%7."/>
      <w:lvlJc w:val="left"/>
      <w:pPr>
        <w:ind w:left="5040" w:hanging="360"/>
      </w:pPr>
    </w:lvl>
    <w:lvl w:ilvl="7" w:tplc="30FCBB62">
      <w:start w:val="1"/>
      <w:numFmt w:val="lowerLetter"/>
      <w:lvlText w:val="%8."/>
      <w:lvlJc w:val="left"/>
      <w:pPr>
        <w:ind w:left="5760" w:hanging="360"/>
      </w:pPr>
    </w:lvl>
    <w:lvl w:ilvl="8" w:tplc="31889742">
      <w:start w:val="1"/>
      <w:numFmt w:val="lowerRoman"/>
      <w:lvlText w:val="%9."/>
      <w:lvlJc w:val="right"/>
      <w:pPr>
        <w:ind w:left="6480" w:hanging="180"/>
      </w:pPr>
    </w:lvl>
  </w:abstractNum>
  <w:abstractNum w:abstractNumId="45" w15:restartNumberingAfterBreak="0">
    <w:nsid w:val="2D5C4DA0"/>
    <w:multiLevelType w:val="hybridMultilevel"/>
    <w:tmpl w:val="FFFFFFFF"/>
    <w:lvl w:ilvl="0" w:tplc="99527DF2">
      <w:start w:val="1"/>
      <w:numFmt w:val="bullet"/>
      <w:lvlText w:val="·"/>
      <w:lvlJc w:val="left"/>
      <w:pPr>
        <w:ind w:left="720" w:hanging="360"/>
      </w:pPr>
      <w:rPr>
        <w:rFonts w:ascii="Symbol" w:hAnsi="Symbol" w:hint="default"/>
      </w:rPr>
    </w:lvl>
    <w:lvl w:ilvl="1" w:tplc="3280E430">
      <w:start w:val="1"/>
      <w:numFmt w:val="bullet"/>
      <w:lvlText w:val="o"/>
      <w:lvlJc w:val="left"/>
      <w:pPr>
        <w:ind w:left="1440" w:hanging="360"/>
      </w:pPr>
      <w:rPr>
        <w:rFonts w:ascii="Courier New" w:hAnsi="Courier New" w:hint="default"/>
      </w:rPr>
    </w:lvl>
    <w:lvl w:ilvl="2" w:tplc="C48E3814">
      <w:start w:val="1"/>
      <w:numFmt w:val="bullet"/>
      <w:lvlText w:val=""/>
      <w:lvlJc w:val="left"/>
      <w:pPr>
        <w:ind w:left="2160" w:hanging="360"/>
      </w:pPr>
      <w:rPr>
        <w:rFonts w:ascii="Wingdings" w:hAnsi="Wingdings" w:hint="default"/>
      </w:rPr>
    </w:lvl>
    <w:lvl w:ilvl="3" w:tplc="EA24E664">
      <w:start w:val="1"/>
      <w:numFmt w:val="bullet"/>
      <w:lvlText w:val=""/>
      <w:lvlJc w:val="left"/>
      <w:pPr>
        <w:ind w:left="2880" w:hanging="360"/>
      </w:pPr>
      <w:rPr>
        <w:rFonts w:ascii="Symbol" w:hAnsi="Symbol" w:hint="default"/>
      </w:rPr>
    </w:lvl>
    <w:lvl w:ilvl="4" w:tplc="2B909B5A">
      <w:start w:val="1"/>
      <w:numFmt w:val="bullet"/>
      <w:lvlText w:val="o"/>
      <w:lvlJc w:val="left"/>
      <w:pPr>
        <w:ind w:left="3600" w:hanging="360"/>
      </w:pPr>
      <w:rPr>
        <w:rFonts w:ascii="Courier New" w:hAnsi="Courier New" w:hint="default"/>
      </w:rPr>
    </w:lvl>
    <w:lvl w:ilvl="5" w:tplc="5B3ECC1E">
      <w:start w:val="1"/>
      <w:numFmt w:val="bullet"/>
      <w:lvlText w:val=""/>
      <w:lvlJc w:val="left"/>
      <w:pPr>
        <w:ind w:left="4320" w:hanging="360"/>
      </w:pPr>
      <w:rPr>
        <w:rFonts w:ascii="Wingdings" w:hAnsi="Wingdings" w:hint="default"/>
      </w:rPr>
    </w:lvl>
    <w:lvl w:ilvl="6" w:tplc="53ECF720">
      <w:start w:val="1"/>
      <w:numFmt w:val="bullet"/>
      <w:lvlText w:val=""/>
      <w:lvlJc w:val="left"/>
      <w:pPr>
        <w:ind w:left="5040" w:hanging="360"/>
      </w:pPr>
      <w:rPr>
        <w:rFonts w:ascii="Symbol" w:hAnsi="Symbol" w:hint="default"/>
      </w:rPr>
    </w:lvl>
    <w:lvl w:ilvl="7" w:tplc="151C2590">
      <w:start w:val="1"/>
      <w:numFmt w:val="bullet"/>
      <w:lvlText w:val="o"/>
      <w:lvlJc w:val="left"/>
      <w:pPr>
        <w:ind w:left="5760" w:hanging="360"/>
      </w:pPr>
      <w:rPr>
        <w:rFonts w:ascii="Courier New" w:hAnsi="Courier New" w:hint="default"/>
      </w:rPr>
    </w:lvl>
    <w:lvl w:ilvl="8" w:tplc="6E8A0ADA">
      <w:start w:val="1"/>
      <w:numFmt w:val="bullet"/>
      <w:lvlText w:val=""/>
      <w:lvlJc w:val="left"/>
      <w:pPr>
        <w:ind w:left="6480" w:hanging="360"/>
      </w:pPr>
      <w:rPr>
        <w:rFonts w:ascii="Wingdings" w:hAnsi="Wingdings" w:hint="default"/>
      </w:rPr>
    </w:lvl>
  </w:abstractNum>
  <w:abstractNum w:abstractNumId="46" w15:restartNumberingAfterBreak="0">
    <w:nsid w:val="2EEB16DB"/>
    <w:multiLevelType w:val="hybridMultilevel"/>
    <w:tmpl w:val="CC96130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306F06DE"/>
    <w:multiLevelType w:val="hybridMultilevel"/>
    <w:tmpl w:val="B9B29BE2"/>
    <w:lvl w:ilvl="0" w:tplc="D9F8BC28">
      <w:start w:val="1"/>
      <w:numFmt w:val="bullet"/>
      <w:lvlText w:val=""/>
      <w:lvlJc w:val="left"/>
      <w:pPr>
        <w:ind w:left="720" w:hanging="360"/>
      </w:pPr>
      <w:rPr>
        <w:rFonts w:ascii="Wingdings" w:hAnsi="Wingdings" w:hint="default"/>
      </w:rPr>
    </w:lvl>
    <w:lvl w:ilvl="1" w:tplc="E0363566">
      <w:start w:val="1"/>
      <w:numFmt w:val="bullet"/>
      <w:lvlText w:val="o"/>
      <w:lvlJc w:val="left"/>
      <w:pPr>
        <w:ind w:left="1440" w:hanging="360"/>
      </w:pPr>
      <w:rPr>
        <w:rFonts w:ascii="Courier New" w:hAnsi="Courier New" w:hint="default"/>
      </w:rPr>
    </w:lvl>
    <w:lvl w:ilvl="2" w:tplc="F8742BDA">
      <w:start w:val="1"/>
      <w:numFmt w:val="bullet"/>
      <w:lvlText w:val=""/>
      <w:lvlJc w:val="left"/>
      <w:pPr>
        <w:ind w:left="2160" w:hanging="360"/>
      </w:pPr>
      <w:rPr>
        <w:rFonts w:ascii="Wingdings" w:hAnsi="Wingdings" w:hint="default"/>
      </w:rPr>
    </w:lvl>
    <w:lvl w:ilvl="3" w:tplc="BE6CE95E">
      <w:start w:val="1"/>
      <w:numFmt w:val="bullet"/>
      <w:lvlText w:val=""/>
      <w:lvlJc w:val="left"/>
      <w:pPr>
        <w:ind w:left="2880" w:hanging="360"/>
      </w:pPr>
      <w:rPr>
        <w:rFonts w:ascii="Symbol" w:hAnsi="Symbol" w:hint="default"/>
      </w:rPr>
    </w:lvl>
    <w:lvl w:ilvl="4" w:tplc="70D28D4E">
      <w:start w:val="1"/>
      <w:numFmt w:val="bullet"/>
      <w:lvlText w:val="o"/>
      <w:lvlJc w:val="left"/>
      <w:pPr>
        <w:ind w:left="3600" w:hanging="360"/>
      </w:pPr>
      <w:rPr>
        <w:rFonts w:ascii="Courier New" w:hAnsi="Courier New" w:hint="default"/>
      </w:rPr>
    </w:lvl>
    <w:lvl w:ilvl="5" w:tplc="94D4EEB0">
      <w:start w:val="1"/>
      <w:numFmt w:val="bullet"/>
      <w:lvlText w:val=""/>
      <w:lvlJc w:val="left"/>
      <w:pPr>
        <w:ind w:left="4320" w:hanging="360"/>
      </w:pPr>
      <w:rPr>
        <w:rFonts w:ascii="Wingdings" w:hAnsi="Wingdings" w:hint="default"/>
      </w:rPr>
    </w:lvl>
    <w:lvl w:ilvl="6" w:tplc="87B49A08">
      <w:start w:val="1"/>
      <w:numFmt w:val="bullet"/>
      <w:lvlText w:val=""/>
      <w:lvlJc w:val="left"/>
      <w:pPr>
        <w:ind w:left="5040" w:hanging="360"/>
      </w:pPr>
      <w:rPr>
        <w:rFonts w:ascii="Symbol" w:hAnsi="Symbol" w:hint="default"/>
      </w:rPr>
    </w:lvl>
    <w:lvl w:ilvl="7" w:tplc="BF722D9C">
      <w:start w:val="1"/>
      <w:numFmt w:val="bullet"/>
      <w:lvlText w:val="o"/>
      <w:lvlJc w:val="left"/>
      <w:pPr>
        <w:ind w:left="5760" w:hanging="360"/>
      </w:pPr>
      <w:rPr>
        <w:rFonts w:ascii="Courier New" w:hAnsi="Courier New" w:hint="default"/>
      </w:rPr>
    </w:lvl>
    <w:lvl w:ilvl="8" w:tplc="14D46858">
      <w:start w:val="1"/>
      <w:numFmt w:val="bullet"/>
      <w:lvlText w:val=""/>
      <w:lvlJc w:val="left"/>
      <w:pPr>
        <w:ind w:left="6480" w:hanging="360"/>
      </w:pPr>
      <w:rPr>
        <w:rFonts w:ascii="Wingdings" w:hAnsi="Wingdings" w:hint="default"/>
      </w:rPr>
    </w:lvl>
  </w:abstractNum>
  <w:abstractNum w:abstractNumId="48" w15:restartNumberingAfterBreak="0">
    <w:nsid w:val="32100A8B"/>
    <w:multiLevelType w:val="hybridMultilevel"/>
    <w:tmpl w:val="FFFFFFFF"/>
    <w:lvl w:ilvl="0" w:tplc="E8A83C14">
      <w:start w:val="3"/>
      <w:numFmt w:val="decimal"/>
      <w:lvlText w:val="%1)"/>
      <w:lvlJc w:val="left"/>
      <w:pPr>
        <w:ind w:left="720" w:hanging="360"/>
      </w:pPr>
      <w:rPr>
        <w:rFonts w:ascii="Calibri" w:hAnsi="Calibri" w:hint="default"/>
      </w:rPr>
    </w:lvl>
    <w:lvl w:ilvl="1" w:tplc="3578C33C">
      <w:start w:val="1"/>
      <w:numFmt w:val="lowerLetter"/>
      <w:lvlText w:val="%2."/>
      <w:lvlJc w:val="left"/>
      <w:pPr>
        <w:ind w:left="1440" w:hanging="360"/>
      </w:pPr>
    </w:lvl>
    <w:lvl w:ilvl="2" w:tplc="8894FBCC">
      <w:start w:val="1"/>
      <w:numFmt w:val="lowerRoman"/>
      <w:lvlText w:val="%3."/>
      <w:lvlJc w:val="right"/>
      <w:pPr>
        <w:ind w:left="2160" w:hanging="180"/>
      </w:pPr>
    </w:lvl>
    <w:lvl w:ilvl="3" w:tplc="797852E8">
      <w:start w:val="1"/>
      <w:numFmt w:val="decimal"/>
      <w:lvlText w:val="%4."/>
      <w:lvlJc w:val="left"/>
      <w:pPr>
        <w:ind w:left="2880" w:hanging="360"/>
      </w:pPr>
    </w:lvl>
    <w:lvl w:ilvl="4" w:tplc="18AAA5F2">
      <w:start w:val="1"/>
      <w:numFmt w:val="lowerLetter"/>
      <w:lvlText w:val="%5."/>
      <w:lvlJc w:val="left"/>
      <w:pPr>
        <w:ind w:left="3600" w:hanging="360"/>
      </w:pPr>
    </w:lvl>
    <w:lvl w:ilvl="5" w:tplc="CF06A5D6">
      <w:start w:val="1"/>
      <w:numFmt w:val="lowerRoman"/>
      <w:lvlText w:val="%6."/>
      <w:lvlJc w:val="right"/>
      <w:pPr>
        <w:ind w:left="4320" w:hanging="180"/>
      </w:pPr>
    </w:lvl>
    <w:lvl w:ilvl="6" w:tplc="8B48EEF8">
      <w:start w:val="1"/>
      <w:numFmt w:val="decimal"/>
      <w:lvlText w:val="%7."/>
      <w:lvlJc w:val="left"/>
      <w:pPr>
        <w:ind w:left="5040" w:hanging="360"/>
      </w:pPr>
    </w:lvl>
    <w:lvl w:ilvl="7" w:tplc="249E24E4">
      <w:start w:val="1"/>
      <w:numFmt w:val="lowerLetter"/>
      <w:lvlText w:val="%8."/>
      <w:lvlJc w:val="left"/>
      <w:pPr>
        <w:ind w:left="5760" w:hanging="360"/>
      </w:pPr>
    </w:lvl>
    <w:lvl w:ilvl="8" w:tplc="959638CE">
      <w:start w:val="1"/>
      <w:numFmt w:val="lowerRoman"/>
      <w:lvlText w:val="%9."/>
      <w:lvlJc w:val="right"/>
      <w:pPr>
        <w:ind w:left="6480" w:hanging="180"/>
      </w:pPr>
    </w:lvl>
  </w:abstractNum>
  <w:abstractNum w:abstractNumId="49" w15:restartNumberingAfterBreak="0">
    <w:nsid w:val="321B6EAE"/>
    <w:multiLevelType w:val="hybridMultilevel"/>
    <w:tmpl w:val="B3788BD6"/>
    <w:lvl w:ilvl="0" w:tplc="04090001">
      <w:start w:val="1"/>
      <w:numFmt w:val="bullet"/>
      <w:lvlText w:val=""/>
      <w:lvlJc w:val="left"/>
      <w:pPr>
        <w:ind w:left="2235" w:hanging="360"/>
      </w:pPr>
      <w:rPr>
        <w:rFonts w:ascii="Symbol" w:hAnsi="Symbol" w:hint="default"/>
      </w:rPr>
    </w:lvl>
    <w:lvl w:ilvl="1" w:tplc="04090003" w:tentative="1">
      <w:start w:val="1"/>
      <w:numFmt w:val="bullet"/>
      <w:lvlText w:val="o"/>
      <w:lvlJc w:val="left"/>
      <w:pPr>
        <w:ind w:left="2955" w:hanging="360"/>
      </w:pPr>
      <w:rPr>
        <w:rFonts w:ascii="Courier New" w:hAnsi="Courier New" w:cs="Courier New" w:hint="default"/>
      </w:rPr>
    </w:lvl>
    <w:lvl w:ilvl="2" w:tplc="04090005" w:tentative="1">
      <w:start w:val="1"/>
      <w:numFmt w:val="bullet"/>
      <w:lvlText w:val=""/>
      <w:lvlJc w:val="left"/>
      <w:pPr>
        <w:ind w:left="3675" w:hanging="360"/>
      </w:pPr>
      <w:rPr>
        <w:rFonts w:ascii="Wingdings" w:hAnsi="Wingdings" w:hint="default"/>
      </w:rPr>
    </w:lvl>
    <w:lvl w:ilvl="3" w:tplc="04090001" w:tentative="1">
      <w:start w:val="1"/>
      <w:numFmt w:val="bullet"/>
      <w:lvlText w:val=""/>
      <w:lvlJc w:val="left"/>
      <w:pPr>
        <w:ind w:left="4395" w:hanging="360"/>
      </w:pPr>
      <w:rPr>
        <w:rFonts w:ascii="Symbol" w:hAnsi="Symbol" w:hint="default"/>
      </w:rPr>
    </w:lvl>
    <w:lvl w:ilvl="4" w:tplc="04090003" w:tentative="1">
      <w:start w:val="1"/>
      <w:numFmt w:val="bullet"/>
      <w:lvlText w:val="o"/>
      <w:lvlJc w:val="left"/>
      <w:pPr>
        <w:ind w:left="5115" w:hanging="360"/>
      </w:pPr>
      <w:rPr>
        <w:rFonts w:ascii="Courier New" w:hAnsi="Courier New" w:cs="Courier New" w:hint="default"/>
      </w:rPr>
    </w:lvl>
    <w:lvl w:ilvl="5" w:tplc="04090005" w:tentative="1">
      <w:start w:val="1"/>
      <w:numFmt w:val="bullet"/>
      <w:lvlText w:val=""/>
      <w:lvlJc w:val="left"/>
      <w:pPr>
        <w:ind w:left="5835" w:hanging="360"/>
      </w:pPr>
      <w:rPr>
        <w:rFonts w:ascii="Wingdings" w:hAnsi="Wingdings" w:hint="default"/>
      </w:rPr>
    </w:lvl>
    <w:lvl w:ilvl="6" w:tplc="04090001" w:tentative="1">
      <w:start w:val="1"/>
      <w:numFmt w:val="bullet"/>
      <w:lvlText w:val=""/>
      <w:lvlJc w:val="left"/>
      <w:pPr>
        <w:ind w:left="6555" w:hanging="360"/>
      </w:pPr>
      <w:rPr>
        <w:rFonts w:ascii="Symbol" w:hAnsi="Symbol" w:hint="default"/>
      </w:rPr>
    </w:lvl>
    <w:lvl w:ilvl="7" w:tplc="04090003" w:tentative="1">
      <w:start w:val="1"/>
      <w:numFmt w:val="bullet"/>
      <w:lvlText w:val="o"/>
      <w:lvlJc w:val="left"/>
      <w:pPr>
        <w:ind w:left="7275" w:hanging="360"/>
      </w:pPr>
      <w:rPr>
        <w:rFonts w:ascii="Courier New" w:hAnsi="Courier New" w:cs="Courier New" w:hint="default"/>
      </w:rPr>
    </w:lvl>
    <w:lvl w:ilvl="8" w:tplc="04090005" w:tentative="1">
      <w:start w:val="1"/>
      <w:numFmt w:val="bullet"/>
      <w:lvlText w:val=""/>
      <w:lvlJc w:val="left"/>
      <w:pPr>
        <w:ind w:left="7995" w:hanging="360"/>
      </w:pPr>
      <w:rPr>
        <w:rFonts w:ascii="Wingdings" w:hAnsi="Wingdings" w:hint="default"/>
      </w:rPr>
    </w:lvl>
  </w:abstractNum>
  <w:abstractNum w:abstractNumId="50" w15:restartNumberingAfterBreak="0">
    <w:nsid w:val="32DD0EB9"/>
    <w:multiLevelType w:val="multilevel"/>
    <w:tmpl w:val="5DB0BE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33B55640"/>
    <w:multiLevelType w:val="hybridMultilevel"/>
    <w:tmpl w:val="74F2CC72"/>
    <w:lvl w:ilvl="0" w:tplc="9D4624A0">
      <w:start w:val="1"/>
      <w:numFmt w:val="decimal"/>
      <w:lvlText w:val="%1."/>
      <w:lvlJc w:val="left"/>
      <w:pPr>
        <w:ind w:left="720" w:hanging="360"/>
      </w:pPr>
      <w:rPr>
        <w:rFonts w:ascii="Arial" w:hAnsi="Arial" w:hint="default"/>
        <w:color w:val="EE7E3B"/>
        <w:sz w:val="4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3427021C"/>
    <w:multiLevelType w:val="hybridMultilevel"/>
    <w:tmpl w:val="49C4651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358E48F1"/>
    <w:multiLevelType w:val="hybridMultilevel"/>
    <w:tmpl w:val="F9AE24E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15:restartNumberingAfterBreak="0">
    <w:nsid w:val="35D72FCE"/>
    <w:multiLevelType w:val="hybridMultilevel"/>
    <w:tmpl w:val="3EB4F60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383041BB"/>
    <w:multiLevelType w:val="hybridMultilevel"/>
    <w:tmpl w:val="AB8E0582"/>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6" w15:restartNumberingAfterBreak="0">
    <w:nsid w:val="383753FE"/>
    <w:multiLevelType w:val="multilevel"/>
    <w:tmpl w:val="EAB81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8EBB19F"/>
    <w:multiLevelType w:val="hybridMultilevel"/>
    <w:tmpl w:val="FFFFFFFF"/>
    <w:lvl w:ilvl="0" w:tplc="1CB81B40">
      <w:start w:val="1"/>
      <w:numFmt w:val="decimal"/>
      <w:lvlText w:val="%1."/>
      <w:lvlJc w:val="left"/>
      <w:pPr>
        <w:ind w:left="720" w:hanging="360"/>
      </w:pPr>
    </w:lvl>
    <w:lvl w:ilvl="1" w:tplc="D488085E">
      <w:start w:val="2"/>
      <w:numFmt w:val="lowerLetter"/>
      <w:lvlText w:val="%2)"/>
      <w:lvlJc w:val="left"/>
      <w:pPr>
        <w:ind w:left="720" w:hanging="360"/>
      </w:pPr>
      <w:rPr>
        <w:rFonts w:ascii="Arial" w:hAnsi="Arial" w:hint="default"/>
      </w:rPr>
    </w:lvl>
    <w:lvl w:ilvl="2" w:tplc="49DCD812">
      <w:start w:val="1"/>
      <w:numFmt w:val="lowerRoman"/>
      <w:lvlText w:val="%3."/>
      <w:lvlJc w:val="right"/>
      <w:pPr>
        <w:ind w:left="2160" w:hanging="180"/>
      </w:pPr>
    </w:lvl>
    <w:lvl w:ilvl="3" w:tplc="BAE2F5D4">
      <w:start w:val="1"/>
      <w:numFmt w:val="decimal"/>
      <w:lvlText w:val="%4."/>
      <w:lvlJc w:val="left"/>
      <w:pPr>
        <w:ind w:left="2880" w:hanging="360"/>
      </w:pPr>
    </w:lvl>
    <w:lvl w:ilvl="4" w:tplc="5080CA8A">
      <w:start w:val="1"/>
      <w:numFmt w:val="lowerLetter"/>
      <w:lvlText w:val="%5."/>
      <w:lvlJc w:val="left"/>
      <w:pPr>
        <w:ind w:left="3600" w:hanging="360"/>
      </w:pPr>
    </w:lvl>
    <w:lvl w:ilvl="5" w:tplc="BF606A62">
      <w:start w:val="1"/>
      <w:numFmt w:val="lowerRoman"/>
      <w:lvlText w:val="%6."/>
      <w:lvlJc w:val="right"/>
      <w:pPr>
        <w:ind w:left="4320" w:hanging="180"/>
      </w:pPr>
    </w:lvl>
    <w:lvl w:ilvl="6" w:tplc="B22CE526">
      <w:start w:val="1"/>
      <w:numFmt w:val="decimal"/>
      <w:lvlText w:val="%7."/>
      <w:lvlJc w:val="left"/>
      <w:pPr>
        <w:ind w:left="5040" w:hanging="360"/>
      </w:pPr>
    </w:lvl>
    <w:lvl w:ilvl="7" w:tplc="A698C0C2">
      <w:start w:val="1"/>
      <w:numFmt w:val="lowerLetter"/>
      <w:lvlText w:val="%8."/>
      <w:lvlJc w:val="left"/>
      <w:pPr>
        <w:ind w:left="5760" w:hanging="360"/>
      </w:pPr>
    </w:lvl>
    <w:lvl w:ilvl="8" w:tplc="511E3A82">
      <w:start w:val="1"/>
      <w:numFmt w:val="lowerRoman"/>
      <w:lvlText w:val="%9."/>
      <w:lvlJc w:val="right"/>
      <w:pPr>
        <w:ind w:left="6480" w:hanging="180"/>
      </w:pPr>
    </w:lvl>
  </w:abstractNum>
  <w:abstractNum w:abstractNumId="58" w15:restartNumberingAfterBreak="0">
    <w:nsid w:val="3939056E"/>
    <w:multiLevelType w:val="hybridMultilevel"/>
    <w:tmpl w:val="B87E6350"/>
    <w:lvl w:ilvl="0" w:tplc="08090005">
      <w:start w:val="1"/>
      <w:numFmt w:val="bullet"/>
      <w:lvlText w:val=""/>
      <w:lvlJc w:val="left"/>
      <w:pPr>
        <w:ind w:left="785" w:hanging="360"/>
      </w:pPr>
      <w:rPr>
        <w:rFonts w:ascii="Wingdings" w:hAnsi="Wingdings"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59" w15:restartNumberingAfterBreak="0">
    <w:nsid w:val="3996728A"/>
    <w:multiLevelType w:val="hybridMultilevel"/>
    <w:tmpl w:val="AB0A3264"/>
    <w:lvl w:ilvl="0" w:tplc="576AFA08">
      <w:start w:val="4"/>
      <w:numFmt w:val="decimal"/>
      <w:lvlText w:val="%1."/>
      <w:lvlJc w:val="left"/>
      <w:pPr>
        <w:ind w:left="720" w:hanging="360"/>
      </w:pPr>
      <w:rPr>
        <w:rFonts w:hint="default"/>
        <w:color w:val="EE7E3B"/>
        <w:sz w:val="4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3A6A3D64"/>
    <w:multiLevelType w:val="hybridMultilevel"/>
    <w:tmpl w:val="FFFFFFFF"/>
    <w:lvl w:ilvl="0" w:tplc="C75CA318">
      <w:start w:val="1"/>
      <w:numFmt w:val="decimal"/>
      <w:lvlText w:val="%1)"/>
      <w:lvlJc w:val="left"/>
      <w:pPr>
        <w:ind w:left="720" w:hanging="360"/>
      </w:pPr>
      <w:rPr>
        <w:rFonts w:ascii="Calibri" w:hAnsi="Calibri" w:hint="default"/>
      </w:rPr>
    </w:lvl>
    <w:lvl w:ilvl="1" w:tplc="6E2E731A">
      <w:start w:val="1"/>
      <w:numFmt w:val="lowerLetter"/>
      <w:lvlText w:val="%2."/>
      <w:lvlJc w:val="left"/>
      <w:pPr>
        <w:ind w:left="1440" w:hanging="360"/>
      </w:pPr>
    </w:lvl>
    <w:lvl w:ilvl="2" w:tplc="46C20242">
      <w:start w:val="1"/>
      <w:numFmt w:val="lowerRoman"/>
      <w:lvlText w:val="%3."/>
      <w:lvlJc w:val="right"/>
      <w:pPr>
        <w:ind w:left="2160" w:hanging="180"/>
      </w:pPr>
    </w:lvl>
    <w:lvl w:ilvl="3" w:tplc="D954E6E4">
      <w:start w:val="1"/>
      <w:numFmt w:val="decimal"/>
      <w:lvlText w:val="%4."/>
      <w:lvlJc w:val="left"/>
      <w:pPr>
        <w:ind w:left="2880" w:hanging="360"/>
      </w:pPr>
    </w:lvl>
    <w:lvl w:ilvl="4" w:tplc="5D109728">
      <w:start w:val="1"/>
      <w:numFmt w:val="lowerLetter"/>
      <w:lvlText w:val="%5."/>
      <w:lvlJc w:val="left"/>
      <w:pPr>
        <w:ind w:left="3600" w:hanging="360"/>
      </w:pPr>
    </w:lvl>
    <w:lvl w:ilvl="5" w:tplc="52E8E8B6">
      <w:start w:val="1"/>
      <w:numFmt w:val="lowerRoman"/>
      <w:lvlText w:val="%6."/>
      <w:lvlJc w:val="right"/>
      <w:pPr>
        <w:ind w:left="4320" w:hanging="180"/>
      </w:pPr>
    </w:lvl>
    <w:lvl w:ilvl="6" w:tplc="1A84ACE8">
      <w:start w:val="1"/>
      <w:numFmt w:val="decimal"/>
      <w:lvlText w:val="%7."/>
      <w:lvlJc w:val="left"/>
      <w:pPr>
        <w:ind w:left="5040" w:hanging="360"/>
      </w:pPr>
    </w:lvl>
    <w:lvl w:ilvl="7" w:tplc="EB62C75E">
      <w:start w:val="1"/>
      <w:numFmt w:val="lowerLetter"/>
      <w:lvlText w:val="%8."/>
      <w:lvlJc w:val="left"/>
      <w:pPr>
        <w:ind w:left="5760" w:hanging="360"/>
      </w:pPr>
    </w:lvl>
    <w:lvl w:ilvl="8" w:tplc="FA680648">
      <w:start w:val="1"/>
      <w:numFmt w:val="lowerRoman"/>
      <w:lvlText w:val="%9."/>
      <w:lvlJc w:val="right"/>
      <w:pPr>
        <w:ind w:left="6480" w:hanging="180"/>
      </w:pPr>
    </w:lvl>
  </w:abstractNum>
  <w:abstractNum w:abstractNumId="61" w15:restartNumberingAfterBreak="0">
    <w:nsid w:val="3AFD6A99"/>
    <w:multiLevelType w:val="hybridMultilevel"/>
    <w:tmpl w:val="428EA834"/>
    <w:lvl w:ilvl="0" w:tplc="79984A74">
      <w:start w:val="1"/>
      <w:numFmt w:val="bullet"/>
      <w:lvlText w:val=""/>
      <w:lvlJc w:val="left"/>
      <w:pPr>
        <w:ind w:left="720" w:hanging="360"/>
      </w:pPr>
      <w:rPr>
        <w:rFonts w:ascii="Wingdings" w:hAnsi="Wingdings" w:hint="default"/>
      </w:rPr>
    </w:lvl>
    <w:lvl w:ilvl="1" w:tplc="C5C81C9C">
      <w:start w:val="1"/>
      <w:numFmt w:val="bullet"/>
      <w:lvlText w:val="o"/>
      <w:lvlJc w:val="left"/>
      <w:pPr>
        <w:ind w:left="1440" w:hanging="360"/>
      </w:pPr>
      <w:rPr>
        <w:rFonts w:ascii="Courier New" w:hAnsi="Courier New" w:hint="default"/>
      </w:rPr>
    </w:lvl>
    <w:lvl w:ilvl="2" w:tplc="FC54E796">
      <w:start w:val="1"/>
      <w:numFmt w:val="bullet"/>
      <w:lvlText w:val=""/>
      <w:lvlJc w:val="left"/>
      <w:pPr>
        <w:ind w:left="2160" w:hanging="360"/>
      </w:pPr>
      <w:rPr>
        <w:rFonts w:ascii="Wingdings" w:hAnsi="Wingdings" w:hint="default"/>
      </w:rPr>
    </w:lvl>
    <w:lvl w:ilvl="3" w:tplc="176C0290">
      <w:start w:val="1"/>
      <w:numFmt w:val="bullet"/>
      <w:lvlText w:val=""/>
      <w:lvlJc w:val="left"/>
      <w:pPr>
        <w:ind w:left="2880" w:hanging="360"/>
      </w:pPr>
      <w:rPr>
        <w:rFonts w:ascii="Symbol" w:hAnsi="Symbol" w:hint="default"/>
      </w:rPr>
    </w:lvl>
    <w:lvl w:ilvl="4" w:tplc="9F121EC8">
      <w:start w:val="1"/>
      <w:numFmt w:val="bullet"/>
      <w:lvlText w:val="o"/>
      <w:lvlJc w:val="left"/>
      <w:pPr>
        <w:ind w:left="3600" w:hanging="360"/>
      </w:pPr>
      <w:rPr>
        <w:rFonts w:ascii="Courier New" w:hAnsi="Courier New" w:hint="default"/>
      </w:rPr>
    </w:lvl>
    <w:lvl w:ilvl="5" w:tplc="2BE69316">
      <w:start w:val="1"/>
      <w:numFmt w:val="bullet"/>
      <w:lvlText w:val=""/>
      <w:lvlJc w:val="left"/>
      <w:pPr>
        <w:ind w:left="4320" w:hanging="360"/>
      </w:pPr>
      <w:rPr>
        <w:rFonts w:ascii="Wingdings" w:hAnsi="Wingdings" w:hint="default"/>
      </w:rPr>
    </w:lvl>
    <w:lvl w:ilvl="6" w:tplc="1974C46C">
      <w:start w:val="1"/>
      <w:numFmt w:val="bullet"/>
      <w:lvlText w:val=""/>
      <w:lvlJc w:val="left"/>
      <w:pPr>
        <w:ind w:left="5040" w:hanging="360"/>
      </w:pPr>
      <w:rPr>
        <w:rFonts w:ascii="Symbol" w:hAnsi="Symbol" w:hint="default"/>
      </w:rPr>
    </w:lvl>
    <w:lvl w:ilvl="7" w:tplc="E0B4F760">
      <w:start w:val="1"/>
      <w:numFmt w:val="bullet"/>
      <w:lvlText w:val="o"/>
      <w:lvlJc w:val="left"/>
      <w:pPr>
        <w:ind w:left="5760" w:hanging="360"/>
      </w:pPr>
      <w:rPr>
        <w:rFonts w:ascii="Courier New" w:hAnsi="Courier New" w:hint="default"/>
      </w:rPr>
    </w:lvl>
    <w:lvl w:ilvl="8" w:tplc="DEBA0CCC">
      <w:start w:val="1"/>
      <w:numFmt w:val="bullet"/>
      <w:lvlText w:val=""/>
      <w:lvlJc w:val="left"/>
      <w:pPr>
        <w:ind w:left="6480" w:hanging="360"/>
      </w:pPr>
      <w:rPr>
        <w:rFonts w:ascii="Wingdings" w:hAnsi="Wingdings" w:hint="default"/>
      </w:rPr>
    </w:lvl>
  </w:abstractNum>
  <w:abstractNum w:abstractNumId="62" w15:restartNumberingAfterBreak="0">
    <w:nsid w:val="3C5D79B5"/>
    <w:multiLevelType w:val="multilevel"/>
    <w:tmpl w:val="5AD04E0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3D563FB6"/>
    <w:multiLevelType w:val="hybridMultilevel"/>
    <w:tmpl w:val="C86A31B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3EFB1150"/>
    <w:multiLevelType w:val="hybridMultilevel"/>
    <w:tmpl w:val="81FAB45E"/>
    <w:lvl w:ilvl="0" w:tplc="1AA0BFF0">
      <w:start w:val="1"/>
      <w:numFmt w:val="bullet"/>
      <w:lvlText w:val=""/>
      <w:lvlJc w:val="left"/>
      <w:pPr>
        <w:ind w:left="720" w:hanging="360"/>
      </w:pPr>
      <w:rPr>
        <w:rFonts w:ascii="Symbol" w:hAnsi="Symbol" w:hint="default"/>
      </w:rPr>
    </w:lvl>
    <w:lvl w:ilvl="1" w:tplc="D6A639A8">
      <w:start w:val="1"/>
      <w:numFmt w:val="bullet"/>
      <w:lvlText w:val="o"/>
      <w:lvlJc w:val="left"/>
      <w:pPr>
        <w:ind w:left="1440" w:hanging="360"/>
      </w:pPr>
      <w:rPr>
        <w:rFonts w:ascii="Courier New" w:hAnsi="Courier New" w:hint="default"/>
      </w:rPr>
    </w:lvl>
    <w:lvl w:ilvl="2" w:tplc="5CE42676">
      <w:start w:val="1"/>
      <w:numFmt w:val="bullet"/>
      <w:lvlText w:val=""/>
      <w:lvlJc w:val="left"/>
      <w:pPr>
        <w:ind w:left="2160" w:hanging="360"/>
      </w:pPr>
      <w:rPr>
        <w:rFonts w:ascii="Wingdings" w:hAnsi="Wingdings" w:hint="default"/>
      </w:rPr>
    </w:lvl>
    <w:lvl w:ilvl="3" w:tplc="E2103DDC">
      <w:start w:val="1"/>
      <w:numFmt w:val="bullet"/>
      <w:lvlText w:val=""/>
      <w:lvlJc w:val="left"/>
      <w:pPr>
        <w:ind w:left="2880" w:hanging="360"/>
      </w:pPr>
      <w:rPr>
        <w:rFonts w:ascii="Symbol" w:hAnsi="Symbol" w:hint="default"/>
      </w:rPr>
    </w:lvl>
    <w:lvl w:ilvl="4" w:tplc="7DC2DD74">
      <w:start w:val="1"/>
      <w:numFmt w:val="bullet"/>
      <w:lvlText w:val="o"/>
      <w:lvlJc w:val="left"/>
      <w:pPr>
        <w:ind w:left="3600" w:hanging="360"/>
      </w:pPr>
      <w:rPr>
        <w:rFonts w:ascii="Courier New" w:hAnsi="Courier New" w:hint="default"/>
      </w:rPr>
    </w:lvl>
    <w:lvl w:ilvl="5" w:tplc="38C68CCE">
      <w:start w:val="1"/>
      <w:numFmt w:val="bullet"/>
      <w:lvlText w:val=""/>
      <w:lvlJc w:val="left"/>
      <w:pPr>
        <w:ind w:left="4320" w:hanging="360"/>
      </w:pPr>
      <w:rPr>
        <w:rFonts w:ascii="Wingdings" w:hAnsi="Wingdings" w:hint="default"/>
      </w:rPr>
    </w:lvl>
    <w:lvl w:ilvl="6" w:tplc="60249D00">
      <w:start w:val="1"/>
      <w:numFmt w:val="bullet"/>
      <w:lvlText w:val=""/>
      <w:lvlJc w:val="left"/>
      <w:pPr>
        <w:ind w:left="5040" w:hanging="360"/>
      </w:pPr>
      <w:rPr>
        <w:rFonts w:ascii="Symbol" w:hAnsi="Symbol" w:hint="default"/>
      </w:rPr>
    </w:lvl>
    <w:lvl w:ilvl="7" w:tplc="84E264FA">
      <w:start w:val="1"/>
      <w:numFmt w:val="bullet"/>
      <w:lvlText w:val="o"/>
      <w:lvlJc w:val="left"/>
      <w:pPr>
        <w:ind w:left="5760" w:hanging="360"/>
      </w:pPr>
      <w:rPr>
        <w:rFonts w:ascii="Courier New" w:hAnsi="Courier New" w:hint="default"/>
      </w:rPr>
    </w:lvl>
    <w:lvl w:ilvl="8" w:tplc="2BF0DBB0">
      <w:start w:val="1"/>
      <w:numFmt w:val="bullet"/>
      <w:lvlText w:val=""/>
      <w:lvlJc w:val="left"/>
      <w:pPr>
        <w:ind w:left="6480" w:hanging="360"/>
      </w:pPr>
      <w:rPr>
        <w:rFonts w:ascii="Wingdings" w:hAnsi="Wingdings" w:hint="default"/>
      </w:rPr>
    </w:lvl>
  </w:abstractNum>
  <w:abstractNum w:abstractNumId="65" w15:restartNumberingAfterBreak="0">
    <w:nsid w:val="419537EE"/>
    <w:multiLevelType w:val="hybridMultilevel"/>
    <w:tmpl w:val="99804644"/>
    <w:lvl w:ilvl="0" w:tplc="F4282C4A">
      <w:start w:val="1"/>
      <w:numFmt w:val="bullet"/>
      <w:lvlText w:val=""/>
      <w:lvlJc w:val="left"/>
      <w:pPr>
        <w:ind w:left="720" w:hanging="360"/>
      </w:pPr>
      <w:rPr>
        <w:rFonts w:ascii="Wingdings" w:hAnsi="Wingdings" w:hint="default"/>
      </w:rPr>
    </w:lvl>
    <w:lvl w:ilvl="1" w:tplc="87404234">
      <w:start w:val="1"/>
      <w:numFmt w:val="bullet"/>
      <w:lvlText w:val="o"/>
      <w:lvlJc w:val="left"/>
      <w:pPr>
        <w:ind w:left="1440" w:hanging="360"/>
      </w:pPr>
      <w:rPr>
        <w:rFonts w:ascii="Courier New" w:hAnsi="Courier New" w:hint="default"/>
      </w:rPr>
    </w:lvl>
    <w:lvl w:ilvl="2" w:tplc="4B766A52">
      <w:start w:val="1"/>
      <w:numFmt w:val="bullet"/>
      <w:lvlText w:val=""/>
      <w:lvlJc w:val="left"/>
      <w:pPr>
        <w:ind w:left="2160" w:hanging="360"/>
      </w:pPr>
      <w:rPr>
        <w:rFonts w:ascii="Wingdings" w:hAnsi="Wingdings" w:hint="default"/>
      </w:rPr>
    </w:lvl>
    <w:lvl w:ilvl="3" w:tplc="50CABB70">
      <w:start w:val="1"/>
      <w:numFmt w:val="bullet"/>
      <w:lvlText w:val=""/>
      <w:lvlJc w:val="left"/>
      <w:pPr>
        <w:ind w:left="2880" w:hanging="360"/>
      </w:pPr>
      <w:rPr>
        <w:rFonts w:ascii="Symbol" w:hAnsi="Symbol" w:hint="default"/>
      </w:rPr>
    </w:lvl>
    <w:lvl w:ilvl="4" w:tplc="4A6A2094">
      <w:start w:val="1"/>
      <w:numFmt w:val="bullet"/>
      <w:lvlText w:val="o"/>
      <w:lvlJc w:val="left"/>
      <w:pPr>
        <w:ind w:left="3600" w:hanging="360"/>
      </w:pPr>
      <w:rPr>
        <w:rFonts w:ascii="Courier New" w:hAnsi="Courier New" w:hint="default"/>
      </w:rPr>
    </w:lvl>
    <w:lvl w:ilvl="5" w:tplc="3286C93E">
      <w:start w:val="1"/>
      <w:numFmt w:val="bullet"/>
      <w:lvlText w:val=""/>
      <w:lvlJc w:val="left"/>
      <w:pPr>
        <w:ind w:left="4320" w:hanging="360"/>
      </w:pPr>
      <w:rPr>
        <w:rFonts w:ascii="Wingdings" w:hAnsi="Wingdings" w:hint="default"/>
      </w:rPr>
    </w:lvl>
    <w:lvl w:ilvl="6" w:tplc="D79C30FA">
      <w:start w:val="1"/>
      <w:numFmt w:val="bullet"/>
      <w:lvlText w:val=""/>
      <w:lvlJc w:val="left"/>
      <w:pPr>
        <w:ind w:left="5040" w:hanging="360"/>
      </w:pPr>
      <w:rPr>
        <w:rFonts w:ascii="Symbol" w:hAnsi="Symbol" w:hint="default"/>
      </w:rPr>
    </w:lvl>
    <w:lvl w:ilvl="7" w:tplc="6276B9DC">
      <w:start w:val="1"/>
      <w:numFmt w:val="bullet"/>
      <w:lvlText w:val="o"/>
      <w:lvlJc w:val="left"/>
      <w:pPr>
        <w:ind w:left="5760" w:hanging="360"/>
      </w:pPr>
      <w:rPr>
        <w:rFonts w:ascii="Courier New" w:hAnsi="Courier New" w:hint="default"/>
      </w:rPr>
    </w:lvl>
    <w:lvl w:ilvl="8" w:tplc="E5B85976">
      <w:start w:val="1"/>
      <w:numFmt w:val="bullet"/>
      <w:lvlText w:val=""/>
      <w:lvlJc w:val="left"/>
      <w:pPr>
        <w:ind w:left="6480" w:hanging="360"/>
      </w:pPr>
      <w:rPr>
        <w:rFonts w:ascii="Wingdings" w:hAnsi="Wingdings" w:hint="default"/>
      </w:rPr>
    </w:lvl>
  </w:abstractNum>
  <w:abstractNum w:abstractNumId="66" w15:restartNumberingAfterBreak="0">
    <w:nsid w:val="421B8593"/>
    <w:multiLevelType w:val="hybridMultilevel"/>
    <w:tmpl w:val="43BCE770"/>
    <w:lvl w:ilvl="0" w:tplc="58C29CB8">
      <w:start w:val="1"/>
      <w:numFmt w:val="bullet"/>
      <w:lvlText w:val=""/>
      <w:lvlJc w:val="left"/>
      <w:pPr>
        <w:ind w:left="720" w:hanging="360"/>
      </w:pPr>
      <w:rPr>
        <w:rFonts w:ascii="Symbol" w:hAnsi="Symbol" w:hint="default"/>
      </w:rPr>
    </w:lvl>
    <w:lvl w:ilvl="1" w:tplc="C1E0570C">
      <w:start w:val="1"/>
      <w:numFmt w:val="bullet"/>
      <w:lvlText w:val="o"/>
      <w:lvlJc w:val="left"/>
      <w:pPr>
        <w:ind w:left="1440" w:hanging="360"/>
      </w:pPr>
      <w:rPr>
        <w:rFonts w:ascii="Courier New" w:hAnsi="Courier New" w:hint="default"/>
      </w:rPr>
    </w:lvl>
    <w:lvl w:ilvl="2" w:tplc="D9A64E2E">
      <w:start w:val="1"/>
      <w:numFmt w:val="bullet"/>
      <w:lvlText w:val=""/>
      <w:lvlJc w:val="left"/>
      <w:pPr>
        <w:ind w:left="2160" w:hanging="360"/>
      </w:pPr>
      <w:rPr>
        <w:rFonts w:ascii="Wingdings" w:hAnsi="Wingdings" w:hint="default"/>
      </w:rPr>
    </w:lvl>
    <w:lvl w:ilvl="3" w:tplc="A65A5904">
      <w:start w:val="1"/>
      <w:numFmt w:val="bullet"/>
      <w:lvlText w:val=""/>
      <w:lvlJc w:val="left"/>
      <w:pPr>
        <w:ind w:left="2880" w:hanging="360"/>
      </w:pPr>
      <w:rPr>
        <w:rFonts w:ascii="Symbol" w:hAnsi="Symbol" w:hint="default"/>
      </w:rPr>
    </w:lvl>
    <w:lvl w:ilvl="4" w:tplc="41E42EEE">
      <w:start w:val="1"/>
      <w:numFmt w:val="bullet"/>
      <w:lvlText w:val="o"/>
      <w:lvlJc w:val="left"/>
      <w:pPr>
        <w:ind w:left="3600" w:hanging="360"/>
      </w:pPr>
      <w:rPr>
        <w:rFonts w:ascii="Courier New" w:hAnsi="Courier New" w:hint="default"/>
      </w:rPr>
    </w:lvl>
    <w:lvl w:ilvl="5" w:tplc="EEA26AEE">
      <w:start w:val="1"/>
      <w:numFmt w:val="bullet"/>
      <w:lvlText w:val=""/>
      <w:lvlJc w:val="left"/>
      <w:pPr>
        <w:ind w:left="4320" w:hanging="360"/>
      </w:pPr>
      <w:rPr>
        <w:rFonts w:ascii="Wingdings" w:hAnsi="Wingdings" w:hint="default"/>
      </w:rPr>
    </w:lvl>
    <w:lvl w:ilvl="6" w:tplc="C3E2599A">
      <w:start w:val="1"/>
      <w:numFmt w:val="bullet"/>
      <w:lvlText w:val=""/>
      <w:lvlJc w:val="left"/>
      <w:pPr>
        <w:ind w:left="5040" w:hanging="360"/>
      </w:pPr>
      <w:rPr>
        <w:rFonts w:ascii="Symbol" w:hAnsi="Symbol" w:hint="default"/>
      </w:rPr>
    </w:lvl>
    <w:lvl w:ilvl="7" w:tplc="BE2AFA46">
      <w:start w:val="1"/>
      <w:numFmt w:val="bullet"/>
      <w:lvlText w:val="o"/>
      <w:lvlJc w:val="left"/>
      <w:pPr>
        <w:ind w:left="5760" w:hanging="360"/>
      </w:pPr>
      <w:rPr>
        <w:rFonts w:ascii="Courier New" w:hAnsi="Courier New" w:hint="default"/>
      </w:rPr>
    </w:lvl>
    <w:lvl w:ilvl="8" w:tplc="DCDC8238">
      <w:start w:val="1"/>
      <w:numFmt w:val="bullet"/>
      <w:lvlText w:val=""/>
      <w:lvlJc w:val="left"/>
      <w:pPr>
        <w:ind w:left="6480" w:hanging="360"/>
      </w:pPr>
      <w:rPr>
        <w:rFonts w:ascii="Wingdings" w:hAnsi="Wingdings" w:hint="default"/>
      </w:rPr>
    </w:lvl>
  </w:abstractNum>
  <w:abstractNum w:abstractNumId="67" w15:restartNumberingAfterBreak="0">
    <w:nsid w:val="427CAC77"/>
    <w:multiLevelType w:val="hybridMultilevel"/>
    <w:tmpl w:val="442E062C"/>
    <w:lvl w:ilvl="0" w:tplc="3AE2635E">
      <w:start w:val="1"/>
      <w:numFmt w:val="bullet"/>
      <w:lvlText w:val=""/>
      <w:lvlJc w:val="left"/>
      <w:pPr>
        <w:ind w:left="720" w:hanging="360"/>
      </w:pPr>
      <w:rPr>
        <w:rFonts w:ascii="Symbol" w:hAnsi="Symbol" w:hint="default"/>
      </w:rPr>
    </w:lvl>
    <w:lvl w:ilvl="1" w:tplc="A7DC4248">
      <w:start w:val="1"/>
      <w:numFmt w:val="bullet"/>
      <w:lvlText w:val="o"/>
      <w:lvlJc w:val="left"/>
      <w:pPr>
        <w:ind w:left="1440" w:hanging="360"/>
      </w:pPr>
      <w:rPr>
        <w:rFonts w:ascii="Courier New" w:hAnsi="Courier New" w:hint="default"/>
      </w:rPr>
    </w:lvl>
    <w:lvl w:ilvl="2" w:tplc="3D901140">
      <w:start w:val="1"/>
      <w:numFmt w:val="bullet"/>
      <w:lvlText w:val=""/>
      <w:lvlJc w:val="left"/>
      <w:pPr>
        <w:ind w:left="2160" w:hanging="360"/>
      </w:pPr>
      <w:rPr>
        <w:rFonts w:ascii="Wingdings" w:hAnsi="Wingdings" w:hint="default"/>
      </w:rPr>
    </w:lvl>
    <w:lvl w:ilvl="3" w:tplc="0CEAEF5E">
      <w:start w:val="1"/>
      <w:numFmt w:val="bullet"/>
      <w:lvlText w:val=""/>
      <w:lvlJc w:val="left"/>
      <w:pPr>
        <w:ind w:left="2880" w:hanging="360"/>
      </w:pPr>
      <w:rPr>
        <w:rFonts w:ascii="Symbol" w:hAnsi="Symbol" w:hint="default"/>
      </w:rPr>
    </w:lvl>
    <w:lvl w:ilvl="4" w:tplc="8D241382">
      <w:start w:val="1"/>
      <w:numFmt w:val="bullet"/>
      <w:lvlText w:val="o"/>
      <w:lvlJc w:val="left"/>
      <w:pPr>
        <w:ind w:left="3600" w:hanging="360"/>
      </w:pPr>
      <w:rPr>
        <w:rFonts w:ascii="Courier New" w:hAnsi="Courier New" w:hint="default"/>
      </w:rPr>
    </w:lvl>
    <w:lvl w:ilvl="5" w:tplc="C576E3A0">
      <w:start w:val="1"/>
      <w:numFmt w:val="bullet"/>
      <w:lvlText w:val=""/>
      <w:lvlJc w:val="left"/>
      <w:pPr>
        <w:ind w:left="4320" w:hanging="360"/>
      </w:pPr>
      <w:rPr>
        <w:rFonts w:ascii="Wingdings" w:hAnsi="Wingdings" w:hint="default"/>
      </w:rPr>
    </w:lvl>
    <w:lvl w:ilvl="6" w:tplc="162AA950">
      <w:start w:val="1"/>
      <w:numFmt w:val="bullet"/>
      <w:lvlText w:val=""/>
      <w:lvlJc w:val="left"/>
      <w:pPr>
        <w:ind w:left="5040" w:hanging="360"/>
      </w:pPr>
      <w:rPr>
        <w:rFonts w:ascii="Symbol" w:hAnsi="Symbol" w:hint="default"/>
      </w:rPr>
    </w:lvl>
    <w:lvl w:ilvl="7" w:tplc="179AB0A4">
      <w:start w:val="1"/>
      <w:numFmt w:val="bullet"/>
      <w:lvlText w:val="o"/>
      <w:lvlJc w:val="left"/>
      <w:pPr>
        <w:ind w:left="5760" w:hanging="360"/>
      </w:pPr>
      <w:rPr>
        <w:rFonts w:ascii="Courier New" w:hAnsi="Courier New" w:hint="default"/>
      </w:rPr>
    </w:lvl>
    <w:lvl w:ilvl="8" w:tplc="2FEE0C8C">
      <w:start w:val="1"/>
      <w:numFmt w:val="bullet"/>
      <w:lvlText w:val=""/>
      <w:lvlJc w:val="left"/>
      <w:pPr>
        <w:ind w:left="6480" w:hanging="360"/>
      </w:pPr>
      <w:rPr>
        <w:rFonts w:ascii="Wingdings" w:hAnsi="Wingdings" w:hint="default"/>
      </w:rPr>
    </w:lvl>
  </w:abstractNum>
  <w:abstractNum w:abstractNumId="68" w15:restartNumberingAfterBreak="0">
    <w:nsid w:val="444142F8"/>
    <w:multiLevelType w:val="hybridMultilevel"/>
    <w:tmpl w:val="C4F8D63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44877C06"/>
    <w:multiLevelType w:val="hybridMultilevel"/>
    <w:tmpl w:val="FFFFFFFF"/>
    <w:lvl w:ilvl="0" w:tplc="9DF07F10">
      <w:start w:val="11"/>
      <w:numFmt w:val="decimal"/>
      <w:lvlText w:val="%1)"/>
      <w:lvlJc w:val="left"/>
      <w:pPr>
        <w:ind w:left="720" w:hanging="360"/>
      </w:pPr>
      <w:rPr>
        <w:rFonts w:ascii="Calibri" w:hAnsi="Calibri" w:hint="default"/>
      </w:rPr>
    </w:lvl>
    <w:lvl w:ilvl="1" w:tplc="17047364">
      <w:start w:val="1"/>
      <w:numFmt w:val="lowerLetter"/>
      <w:lvlText w:val="%2."/>
      <w:lvlJc w:val="left"/>
      <w:pPr>
        <w:ind w:left="1440" w:hanging="360"/>
      </w:pPr>
    </w:lvl>
    <w:lvl w:ilvl="2" w:tplc="23A27D88">
      <w:start w:val="1"/>
      <w:numFmt w:val="lowerRoman"/>
      <w:lvlText w:val="%3."/>
      <w:lvlJc w:val="right"/>
      <w:pPr>
        <w:ind w:left="2160" w:hanging="180"/>
      </w:pPr>
    </w:lvl>
    <w:lvl w:ilvl="3" w:tplc="2752E978">
      <w:start w:val="1"/>
      <w:numFmt w:val="decimal"/>
      <w:lvlText w:val="%4."/>
      <w:lvlJc w:val="left"/>
      <w:pPr>
        <w:ind w:left="2880" w:hanging="360"/>
      </w:pPr>
    </w:lvl>
    <w:lvl w:ilvl="4" w:tplc="5050888C">
      <w:start w:val="1"/>
      <w:numFmt w:val="lowerLetter"/>
      <w:lvlText w:val="%5."/>
      <w:lvlJc w:val="left"/>
      <w:pPr>
        <w:ind w:left="3600" w:hanging="360"/>
      </w:pPr>
    </w:lvl>
    <w:lvl w:ilvl="5" w:tplc="0122E188">
      <w:start w:val="1"/>
      <w:numFmt w:val="lowerRoman"/>
      <w:lvlText w:val="%6."/>
      <w:lvlJc w:val="right"/>
      <w:pPr>
        <w:ind w:left="4320" w:hanging="180"/>
      </w:pPr>
    </w:lvl>
    <w:lvl w:ilvl="6" w:tplc="CF3A7B08">
      <w:start w:val="1"/>
      <w:numFmt w:val="decimal"/>
      <w:lvlText w:val="%7."/>
      <w:lvlJc w:val="left"/>
      <w:pPr>
        <w:ind w:left="5040" w:hanging="360"/>
      </w:pPr>
    </w:lvl>
    <w:lvl w:ilvl="7" w:tplc="5E8EC14A">
      <w:start w:val="1"/>
      <w:numFmt w:val="lowerLetter"/>
      <w:lvlText w:val="%8."/>
      <w:lvlJc w:val="left"/>
      <w:pPr>
        <w:ind w:left="5760" w:hanging="360"/>
      </w:pPr>
    </w:lvl>
    <w:lvl w:ilvl="8" w:tplc="BD28262C">
      <w:start w:val="1"/>
      <w:numFmt w:val="lowerRoman"/>
      <w:lvlText w:val="%9."/>
      <w:lvlJc w:val="right"/>
      <w:pPr>
        <w:ind w:left="6480" w:hanging="180"/>
      </w:pPr>
    </w:lvl>
  </w:abstractNum>
  <w:abstractNum w:abstractNumId="70" w15:restartNumberingAfterBreak="0">
    <w:nsid w:val="44FE35F9"/>
    <w:multiLevelType w:val="hybridMultilevel"/>
    <w:tmpl w:val="A3C2CE10"/>
    <w:lvl w:ilvl="0" w:tplc="F3349CCA">
      <w:start w:val="1"/>
      <w:numFmt w:val="bullet"/>
      <w:lvlText w:val=""/>
      <w:lvlJc w:val="left"/>
      <w:pPr>
        <w:ind w:left="720" w:hanging="360"/>
      </w:pPr>
      <w:rPr>
        <w:rFonts w:ascii="Wingdings" w:hAnsi="Wingdings" w:hint="default"/>
      </w:rPr>
    </w:lvl>
    <w:lvl w:ilvl="1" w:tplc="A0FA3A62">
      <w:start w:val="1"/>
      <w:numFmt w:val="bullet"/>
      <w:lvlText w:val="o"/>
      <w:lvlJc w:val="left"/>
      <w:pPr>
        <w:ind w:left="1440" w:hanging="360"/>
      </w:pPr>
      <w:rPr>
        <w:rFonts w:ascii="Courier New" w:hAnsi="Courier New" w:hint="default"/>
      </w:rPr>
    </w:lvl>
    <w:lvl w:ilvl="2" w:tplc="538CB7F4">
      <w:start w:val="1"/>
      <w:numFmt w:val="bullet"/>
      <w:lvlText w:val=""/>
      <w:lvlJc w:val="left"/>
      <w:pPr>
        <w:ind w:left="2160" w:hanging="360"/>
      </w:pPr>
      <w:rPr>
        <w:rFonts w:ascii="Wingdings" w:hAnsi="Wingdings" w:hint="default"/>
      </w:rPr>
    </w:lvl>
    <w:lvl w:ilvl="3" w:tplc="AD540686">
      <w:start w:val="1"/>
      <w:numFmt w:val="bullet"/>
      <w:lvlText w:val=""/>
      <w:lvlJc w:val="left"/>
      <w:pPr>
        <w:ind w:left="2880" w:hanging="360"/>
      </w:pPr>
      <w:rPr>
        <w:rFonts w:ascii="Symbol" w:hAnsi="Symbol" w:hint="default"/>
      </w:rPr>
    </w:lvl>
    <w:lvl w:ilvl="4" w:tplc="8C10C916">
      <w:start w:val="1"/>
      <w:numFmt w:val="bullet"/>
      <w:lvlText w:val="o"/>
      <w:lvlJc w:val="left"/>
      <w:pPr>
        <w:ind w:left="3600" w:hanging="360"/>
      </w:pPr>
      <w:rPr>
        <w:rFonts w:ascii="Courier New" w:hAnsi="Courier New" w:hint="default"/>
      </w:rPr>
    </w:lvl>
    <w:lvl w:ilvl="5" w:tplc="E9503A1E">
      <w:start w:val="1"/>
      <w:numFmt w:val="bullet"/>
      <w:lvlText w:val=""/>
      <w:lvlJc w:val="left"/>
      <w:pPr>
        <w:ind w:left="4320" w:hanging="360"/>
      </w:pPr>
      <w:rPr>
        <w:rFonts w:ascii="Wingdings" w:hAnsi="Wingdings" w:hint="default"/>
      </w:rPr>
    </w:lvl>
    <w:lvl w:ilvl="6" w:tplc="06008410">
      <w:start w:val="1"/>
      <w:numFmt w:val="bullet"/>
      <w:lvlText w:val=""/>
      <w:lvlJc w:val="left"/>
      <w:pPr>
        <w:ind w:left="5040" w:hanging="360"/>
      </w:pPr>
      <w:rPr>
        <w:rFonts w:ascii="Symbol" w:hAnsi="Symbol" w:hint="default"/>
      </w:rPr>
    </w:lvl>
    <w:lvl w:ilvl="7" w:tplc="C6F65DBA">
      <w:start w:val="1"/>
      <w:numFmt w:val="bullet"/>
      <w:lvlText w:val="o"/>
      <w:lvlJc w:val="left"/>
      <w:pPr>
        <w:ind w:left="5760" w:hanging="360"/>
      </w:pPr>
      <w:rPr>
        <w:rFonts w:ascii="Courier New" w:hAnsi="Courier New" w:hint="default"/>
      </w:rPr>
    </w:lvl>
    <w:lvl w:ilvl="8" w:tplc="3FAAB1B6">
      <w:start w:val="1"/>
      <w:numFmt w:val="bullet"/>
      <w:lvlText w:val=""/>
      <w:lvlJc w:val="left"/>
      <w:pPr>
        <w:ind w:left="6480" w:hanging="360"/>
      </w:pPr>
      <w:rPr>
        <w:rFonts w:ascii="Wingdings" w:hAnsi="Wingdings" w:hint="default"/>
      </w:rPr>
    </w:lvl>
  </w:abstractNum>
  <w:abstractNum w:abstractNumId="71" w15:restartNumberingAfterBreak="0">
    <w:nsid w:val="472E79A5"/>
    <w:multiLevelType w:val="hybridMultilevel"/>
    <w:tmpl w:val="1682CE7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48D30550"/>
    <w:multiLevelType w:val="hybridMultilevel"/>
    <w:tmpl w:val="EDEC3830"/>
    <w:lvl w:ilvl="0" w:tplc="E208D064">
      <w:start w:val="1"/>
      <w:numFmt w:val="decimal"/>
      <w:lvlText w:val="%1)"/>
      <w:lvlJc w:val="left"/>
      <w:pPr>
        <w:ind w:left="1440" w:hanging="360"/>
      </w:pPr>
    </w:lvl>
    <w:lvl w:ilvl="1" w:tplc="03DAFACA">
      <w:start w:val="1"/>
      <w:numFmt w:val="decimal"/>
      <w:lvlText w:val="%2)"/>
      <w:lvlJc w:val="left"/>
      <w:pPr>
        <w:ind w:left="1440" w:hanging="360"/>
      </w:pPr>
    </w:lvl>
    <w:lvl w:ilvl="2" w:tplc="9FB8C8F6">
      <w:start w:val="1"/>
      <w:numFmt w:val="decimal"/>
      <w:lvlText w:val="%3)"/>
      <w:lvlJc w:val="left"/>
      <w:pPr>
        <w:ind w:left="1440" w:hanging="360"/>
      </w:pPr>
    </w:lvl>
    <w:lvl w:ilvl="3" w:tplc="1BA01FEE">
      <w:start w:val="1"/>
      <w:numFmt w:val="decimal"/>
      <w:lvlText w:val="%4)"/>
      <w:lvlJc w:val="left"/>
      <w:pPr>
        <w:ind w:left="1440" w:hanging="360"/>
      </w:pPr>
    </w:lvl>
    <w:lvl w:ilvl="4" w:tplc="6C94D5DC">
      <w:start w:val="1"/>
      <w:numFmt w:val="decimal"/>
      <w:lvlText w:val="%5)"/>
      <w:lvlJc w:val="left"/>
      <w:pPr>
        <w:ind w:left="1440" w:hanging="360"/>
      </w:pPr>
    </w:lvl>
    <w:lvl w:ilvl="5" w:tplc="0B60E1C2">
      <w:start w:val="1"/>
      <w:numFmt w:val="decimal"/>
      <w:lvlText w:val="%6)"/>
      <w:lvlJc w:val="left"/>
      <w:pPr>
        <w:ind w:left="1440" w:hanging="360"/>
      </w:pPr>
    </w:lvl>
    <w:lvl w:ilvl="6" w:tplc="71D6982E">
      <w:start w:val="1"/>
      <w:numFmt w:val="decimal"/>
      <w:lvlText w:val="%7)"/>
      <w:lvlJc w:val="left"/>
      <w:pPr>
        <w:ind w:left="1440" w:hanging="360"/>
      </w:pPr>
    </w:lvl>
    <w:lvl w:ilvl="7" w:tplc="815879BA">
      <w:start w:val="1"/>
      <w:numFmt w:val="decimal"/>
      <w:lvlText w:val="%8)"/>
      <w:lvlJc w:val="left"/>
      <w:pPr>
        <w:ind w:left="1440" w:hanging="360"/>
      </w:pPr>
    </w:lvl>
    <w:lvl w:ilvl="8" w:tplc="2F820ED0">
      <w:start w:val="1"/>
      <w:numFmt w:val="decimal"/>
      <w:lvlText w:val="%9)"/>
      <w:lvlJc w:val="left"/>
      <w:pPr>
        <w:ind w:left="1440" w:hanging="360"/>
      </w:pPr>
    </w:lvl>
  </w:abstractNum>
  <w:abstractNum w:abstractNumId="73" w15:restartNumberingAfterBreak="0">
    <w:nsid w:val="4FAA6FCD"/>
    <w:multiLevelType w:val="hybridMultilevel"/>
    <w:tmpl w:val="C22EF3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506D385F"/>
    <w:multiLevelType w:val="hybridMultilevel"/>
    <w:tmpl w:val="2178610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518E0283"/>
    <w:multiLevelType w:val="hybridMultilevel"/>
    <w:tmpl w:val="2FF2C0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6" w15:restartNumberingAfterBreak="0">
    <w:nsid w:val="53B92BA9"/>
    <w:multiLevelType w:val="hybridMultilevel"/>
    <w:tmpl w:val="5EC4E90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59AD4D41"/>
    <w:multiLevelType w:val="hybridMultilevel"/>
    <w:tmpl w:val="83DC1324"/>
    <w:lvl w:ilvl="0" w:tplc="A0B0F546">
      <w:start w:val="1"/>
      <w:numFmt w:val="bullet"/>
      <w:lvlText w:val=""/>
      <w:lvlJc w:val="left"/>
      <w:pPr>
        <w:ind w:left="720" w:hanging="360"/>
      </w:pPr>
      <w:rPr>
        <w:rFonts w:ascii="Wingdings" w:hAnsi="Wingdings" w:hint="default"/>
      </w:rPr>
    </w:lvl>
    <w:lvl w:ilvl="1" w:tplc="22209A5A">
      <w:start w:val="1"/>
      <w:numFmt w:val="bullet"/>
      <w:lvlText w:val="o"/>
      <w:lvlJc w:val="left"/>
      <w:pPr>
        <w:ind w:left="1440" w:hanging="360"/>
      </w:pPr>
      <w:rPr>
        <w:rFonts w:ascii="Courier New" w:hAnsi="Courier New" w:hint="default"/>
      </w:rPr>
    </w:lvl>
    <w:lvl w:ilvl="2" w:tplc="ED0EFA9E">
      <w:start w:val="1"/>
      <w:numFmt w:val="bullet"/>
      <w:lvlText w:val=""/>
      <w:lvlJc w:val="left"/>
      <w:pPr>
        <w:ind w:left="2160" w:hanging="360"/>
      </w:pPr>
      <w:rPr>
        <w:rFonts w:ascii="Wingdings" w:hAnsi="Wingdings" w:hint="default"/>
      </w:rPr>
    </w:lvl>
    <w:lvl w:ilvl="3" w:tplc="38EC1810">
      <w:start w:val="1"/>
      <w:numFmt w:val="bullet"/>
      <w:lvlText w:val=""/>
      <w:lvlJc w:val="left"/>
      <w:pPr>
        <w:ind w:left="2880" w:hanging="360"/>
      </w:pPr>
      <w:rPr>
        <w:rFonts w:ascii="Symbol" w:hAnsi="Symbol" w:hint="default"/>
      </w:rPr>
    </w:lvl>
    <w:lvl w:ilvl="4" w:tplc="87B22E16">
      <w:start w:val="1"/>
      <w:numFmt w:val="bullet"/>
      <w:lvlText w:val="o"/>
      <w:lvlJc w:val="left"/>
      <w:pPr>
        <w:ind w:left="3600" w:hanging="360"/>
      </w:pPr>
      <w:rPr>
        <w:rFonts w:ascii="Courier New" w:hAnsi="Courier New" w:hint="default"/>
      </w:rPr>
    </w:lvl>
    <w:lvl w:ilvl="5" w:tplc="8FD8FC20">
      <w:start w:val="1"/>
      <w:numFmt w:val="bullet"/>
      <w:lvlText w:val=""/>
      <w:lvlJc w:val="left"/>
      <w:pPr>
        <w:ind w:left="4320" w:hanging="360"/>
      </w:pPr>
      <w:rPr>
        <w:rFonts w:ascii="Wingdings" w:hAnsi="Wingdings" w:hint="default"/>
      </w:rPr>
    </w:lvl>
    <w:lvl w:ilvl="6" w:tplc="EC9474A2">
      <w:start w:val="1"/>
      <w:numFmt w:val="bullet"/>
      <w:lvlText w:val=""/>
      <w:lvlJc w:val="left"/>
      <w:pPr>
        <w:ind w:left="5040" w:hanging="360"/>
      </w:pPr>
      <w:rPr>
        <w:rFonts w:ascii="Symbol" w:hAnsi="Symbol" w:hint="default"/>
      </w:rPr>
    </w:lvl>
    <w:lvl w:ilvl="7" w:tplc="DC28A582">
      <w:start w:val="1"/>
      <w:numFmt w:val="bullet"/>
      <w:lvlText w:val="o"/>
      <w:lvlJc w:val="left"/>
      <w:pPr>
        <w:ind w:left="5760" w:hanging="360"/>
      </w:pPr>
      <w:rPr>
        <w:rFonts w:ascii="Courier New" w:hAnsi="Courier New" w:hint="default"/>
      </w:rPr>
    </w:lvl>
    <w:lvl w:ilvl="8" w:tplc="F16EC3D2">
      <w:start w:val="1"/>
      <w:numFmt w:val="bullet"/>
      <w:lvlText w:val=""/>
      <w:lvlJc w:val="left"/>
      <w:pPr>
        <w:ind w:left="6480" w:hanging="360"/>
      </w:pPr>
      <w:rPr>
        <w:rFonts w:ascii="Wingdings" w:hAnsi="Wingdings" w:hint="default"/>
      </w:rPr>
    </w:lvl>
  </w:abstractNum>
  <w:abstractNum w:abstractNumId="78" w15:restartNumberingAfterBreak="0">
    <w:nsid w:val="59DD3812"/>
    <w:multiLevelType w:val="hybridMultilevel"/>
    <w:tmpl w:val="7FCE5FD4"/>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79" w15:restartNumberingAfterBreak="0">
    <w:nsid w:val="59FA181F"/>
    <w:multiLevelType w:val="hybridMultilevel"/>
    <w:tmpl w:val="1AB26D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5BED5840"/>
    <w:multiLevelType w:val="hybridMultilevel"/>
    <w:tmpl w:val="8FCAE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5C342692"/>
    <w:multiLevelType w:val="hybridMultilevel"/>
    <w:tmpl w:val="FFFFFFFF"/>
    <w:lvl w:ilvl="0" w:tplc="31D62CEC">
      <w:start w:val="4"/>
      <w:numFmt w:val="decimal"/>
      <w:lvlText w:val="%1)"/>
      <w:lvlJc w:val="left"/>
      <w:pPr>
        <w:ind w:left="720" w:hanging="360"/>
      </w:pPr>
      <w:rPr>
        <w:rFonts w:ascii="Calibri" w:hAnsi="Calibri" w:hint="default"/>
      </w:rPr>
    </w:lvl>
    <w:lvl w:ilvl="1" w:tplc="D42C2CD6">
      <w:start w:val="1"/>
      <w:numFmt w:val="lowerLetter"/>
      <w:lvlText w:val="%2."/>
      <w:lvlJc w:val="left"/>
      <w:pPr>
        <w:ind w:left="1440" w:hanging="360"/>
      </w:pPr>
    </w:lvl>
    <w:lvl w:ilvl="2" w:tplc="93A6CC7E">
      <w:start w:val="1"/>
      <w:numFmt w:val="lowerRoman"/>
      <w:lvlText w:val="%3."/>
      <w:lvlJc w:val="right"/>
      <w:pPr>
        <w:ind w:left="2160" w:hanging="180"/>
      </w:pPr>
    </w:lvl>
    <w:lvl w:ilvl="3" w:tplc="96F4A546">
      <w:start w:val="1"/>
      <w:numFmt w:val="decimal"/>
      <w:lvlText w:val="%4."/>
      <w:lvlJc w:val="left"/>
      <w:pPr>
        <w:ind w:left="2880" w:hanging="360"/>
      </w:pPr>
    </w:lvl>
    <w:lvl w:ilvl="4" w:tplc="20B632F2">
      <w:start w:val="1"/>
      <w:numFmt w:val="lowerLetter"/>
      <w:lvlText w:val="%5."/>
      <w:lvlJc w:val="left"/>
      <w:pPr>
        <w:ind w:left="3600" w:hanging="360"/>
      </w:pPr>
    </w:lvl>
    <w:lvl w:ilvl="5" w:tplc="C32887AC">
      <w:start w:val="1"/>
      <w:numFmt w:val="lowerRoman"/>
      <w:lvlText w:val="%6."/>
      <w:lvlJc w:val="right"/>
      <w:pPr>
        <w:ind w:left="4320" w:hanging="180"/>
      </w:pPr>
    </w:lvl>
    <w:lvl w:ilvl="6" w:tplc="4184EC24">
      <w:start w:val="1"/>
      <w:numFmt w:val="decimal"/>
      <w:lvlText w:val="%7."/>
      <w:lvlJc w:val="left"/>
      <w:pPr>
        <w:ind w:left="5040" w:hanging="360"/>
      </w:pPr>
    </w:lvl>
    <w:lvl w:ilvl="7" w:tplc="A6767418">
      <w:start w:val="1"/>
      <w:numFmt w:val="lowerLetter"/>
      <w:lvlText w:val="%8."/>
      <w:lvlJc w:val="left"/>
      <w:pPr>
        <w:ind w:left="5760" w:hanging="360"/>
      </w:pPr>
    </w:lvl>
    <w:lvl w:ilvl="8" w:tplc="3F5ACEE4">
      <w:start w:val="1"/>
      <w:numFmt w:val="lowerRoman"/>
      <w:lvlText w:val="%9."/>
      <w:lvlJc w:val="right"/>
      <w:pPr>
        <w:ind w:left="6480" w:hanging="180"/>
      </w:pPr>
    </w:lvl>
  </w:abstractNum>
  <w:abstractNum w:abstractNumId="82" w15:restartNumberingAfterBreak="0">
    <w:nsid w:val="5D060308"/>
    <w:multiLevelType w:val="multilevel"/>
    <w:tmpl w:val="5DB0BE5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5E193F06"/>
    <w:multiLevelType w:val="hybridMultilevel"/>
    <w:tmpl w:val="0D22278E"/>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5E1D4102"/>
    <w:multiLevelType w:val="hybridMultilevel"/>
    <w:tmpl w:val="8BD27B92"/>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5" w15:restartNumberingAfterBreak="0">
    <w:nsid w:val="5F8251EE"/>
    <w:multiLevelType w:val="hybridMultilevel"/>
    <w:tmpl w:val="F14A317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60E45371"/>
    <w:multiLevelType w:val="hybridMultilevel"/>
    <w:tmpl w:val="69CC164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7" w15:restartNumberingAfterBreak="0">
    <w:nsid w:val="61B115BE"/>
    <w:multiLevelType w:val="hybridMultilevel"/>
    <w:tmpl w:val="842AB1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61BBCD8D"/>
    <w:multiLevelType w:val="hybridMultilevel"/>
    <w:tmpl w:val="FFFFFFFF"/>
    <w:lvl w:ilvl="0" w:tplc="0180DF92">
      <w:numFmt w:val="none"/>
      <w:lvlText w:val=""/>
      <w:lvlJc w:val="left"/>
      <w:pPr>
        <w:tabs>
          <w:tab w:val="num" w:pos="360"/>
        </w:tabs>
      </w:pPr>
    </w:lvl>
    <w:lvl w:ilvl="1" w:tplc="727A0B88">
      <w:start w:val="1"/>
      <w:numFmt w:val="lowerLetter"/>
      <w:lvlText w:val="%2."/>
      <w:lvlJc w:val="left"/>
      <w:pPr>
        <w:ind w:left="1440" w:hanging="360"/>
      </w:pPr>
    </w:lvl>
    <w:lvl w:ilvl="2" w:tplc="B644F9D2">
      <w:start w:val="1"/>
      <w:numFmt w:val="lowerRoman"/>
      <w:lvlText w:val="%3."/>
      <w:lvlJc w:val="right"/>
      <w:pPr>
        <w:ind w:left="2160" w:hanging="180"/>
      </w:pPr>
    </w:lvl>
    <w:lvl w:ilvl="3" w:tplc="A49EB0E0">
      <w:start w:val="1"/>
      <w:numFmt w:val="decimal"/>
      <w:lvlText w:val="%4."/>
      <w:lvlJc w:val="left"/>
      <w:pPr>
        <w:ind w:left="2880" w:hanging="360"/>
      </w:pPr>
    </w:lvl>
    <w:lvl w:ilvl="4" w:tplc="1814FF04">
      <w:start w:val="1"/>
      <w:numFmt w:val="lowerLetter"/>
      <w:lvlText w:val="%5."/>
      <w:lvlJc w:val="left"/>
      <w:pPr>
        <w:ind w:left="3600" w:hanging="360"/>
      </w:pPr>
    </w:lvl>
    <w:lvl w:ilvl="5" w:tplc="DE9EF58C">
      <w:start w:val="1"/>
      <w:numFmt w:val="lowerRoman"/>
      <w:lvlText w:val="%6."/>
      <w:lvlJc w:val="right"/>
      <w:pPr>
        <w:ind w:left="4320" w:hanging="180"/>
      </w:pPr>
    </w:lvl>
    <w:lvl w:ilvl="6" w:tplc="85941238">
      <w:start w:val="1"/>
      <w:numFmt w:val="decimal"/>
      <w:lvlText w:val="%7."/>
      <w:lvlJc w:val="left"/>
      <w:pPr>
        <w:ind w:left="5040" w:hanging="360"/>
      </w:pPr>
    </w:lvl>
    <w:lvl w:ilvl="7" w:tplc="59044BD8">
      <w:start w:val="1"/>
      <w:numFmt w:val="lowerLetter"/>
      <w:lvlText w:val="%8."/>
      <w:lvlJc w:val="left"/>
      <w:pPr>
        <w:ind w:left="5760" w:hanging="360"/>
      </w:pPr>
    </w:lvl>
    <w:lvl w:ilvl="8" w:tplc="2A60F818">
      <w:start w:val="1"/>
      <w:numFmt w:val="lowerRoman"/>
      <w:lvlText w:val="%9."/>
      <w:lvlJc w:val="right"/>
      <w:pPr>
        <w:ind w:left="6480" w:hanging="180"/>
      </w:pPr>
    </w:lvl>
  </w:abstractNum>
  <w:abstractNum w:abstractNumId="89" w15:restartNumberingAfterBreak="0">
    <w:nsid w:val="61C0C96E"/>
    <w:multiLevelType w:val="hybridMultilevel"/>
    <w:tmpl w:val="FFFFFFFF"/>
    <w:lvl w:ilvl="0" w:tplc="A95A79F2">
      <w:start w:val="10"/>
      <w:numFmt w:val="decimal"/>
      <w:lvlText w:val="%1)"/>
      <w:lvlJc w:val="left"/>
      <w:pPr>
        <w:ind w:left="720" w:hanging="360"/>
      </w:pPr>
      <w:rPr>
        <w:rFonts w:ascii="Calibri" w:hAnsi="Calibri" w:hint="default"/>
      </w:rPr>
    </w:lvl>
    <w:lvl w:ilvl="1" w:tplc="C9402ADE">
      <w:start w:val="1"/>
      <w:numFmt w:val="lowerLetter"/>
      <w:lvlText w:val="%2."/>
      <w:lvlJc w:val="left"/>
      <w:pPr>
        <w:ind w:left="1440" w:hanging="360"/>
      </w:pPr>
    </w:lvl>
    <w:lvl w:ilvl="2" w:tplc="CFFA5EC2">
      <w:start w:val="1"/>
      <w:numFmt w:val="lowerRoman"/>
      <w:lvlText w:val="%3."/>
      <w:lvlJc w:val="right"/>
      <w:pPr>
        <w:ind w:left="2160" w:hanging="180"/>
      </w:pPr>
    </w:lvl>
    <w:lvl w:ilvl="3" w:tplc="A50C6E7A">
      <w:start w:val="1"/>
      <w:numFmt w:val="decimal"/>
      <w:lvlText w:val="%4."/>
      <w:lvlJc w:val="left"/>
      <w:pPr>
        <w:ind w:left="2880" w:hanging="360"/>
      </w:pPr>
    </w:lvl>
    <w:lvl w:ilvl="4" w:tplc="A1002CE8">
      <w:start w:val="1"/>
      <w:numFmt w:val="lowerLetter"/>
      <w:lvlText w:val="%5."/>
      <w:lvlJc w:val="left"/>
      <w:pPr>
        <w:ind w:left="3600" w:hanging="360"/>
      </w:pPr>
    </w:lvl>
    <w:lvl w:ilvl="5" w:tplc="1A524350">
      <w:start w:val="1"/>
      <w:numFmt w:val="lowerRoman"/>
      <w:lvlText w:val="%6."/>
      <w:lvlJc w:val="right"/>
      <w:pPr>
        <w:ind w:left="4320" w:hanging="180"/>
      </w:pPr>
    </w:lvl>
    <w:lvl w:ilvl="6" w:tplc="DCD6A188">
      <w:start w:val="1"/>
      <w:numFmt w:val="decimal"/>
      <w:lvlText w:val="%7."/>
      <w:lvlJc w:val="left"/>
      <w:pPr>
        <w:ind w:left="5040" w:hanging="360"/>
      </w:pPr>
    </w:lvl>
    <w:lvl w:ilvl="7" w:tplc="774E7AEA">
      <w:start w:val="1"/>
      <w:numFmt w:val="lowerLetter"/>
      <w:lvlText w:val="%8."/>
      <w:lvlJc w:val="left"/>
      <w:pPr>
        <w:ind w:left="5760" w:hanging="360"/>
      </w:pPr>
    </w:lvl>
    <w:lvl w:ilvl="8" w:tplc="DF2AD7C8">
      <w:start w:val="1"/>
      <w:numFmt w:val="lowerRoman"/>
      <w:lvlText w:val="%9."/>
      <w:lvlJc w:val="right"/>
      <w:pPr>
        <w:ind w:left="6480" w:hanging="180"/>
      </w:pPr>
    </w:lvl>
  </w:abstractNum>
  <w:abstractNum w:abstractNumId="90" w15:restartNumberingAfterBreak="0">
    <w:nsid w:val="61E8D601"/>
    <w:multiLevelType w:val="hybridMultilevel"/>
    <w:tmpl w:val="FFFFFFFF"/>
    <w:lvl w:ilvl="0" w:tplc="53DA23D0">
      <w:start w:val="9"/>
      <w:numFmt w:val="decimal"/>
      <w:lvlText w:val="%1)"/>
      <w:lvlJc w:val="left"/>
      <w:pPr>
        <w:ind w:left="720" w:hanging="360"/>
      </w:pPr>
      <w:rPr>
        <w:rFonts w:ascii="Calibri" w:hAnsi="Calibri" w:hint="default"/>
      </w:rPr>
    </w:lvl>
    <w:lvl w:ilvl="1" w:tplc="262E3D72">
      <w:start w:val="1"/>
      <w:numFmt w:val="lowerLetter"/>
      <w:lvlText w:val="%2."/>
      <w:lvlJc w:val="left"/>
      <w:pPr>
        <w:ind w:left="1440" w:hanging="360"/>
      </w:pPr>
    </w:lvl>
    <w:lvl w:ilvl="2" w:tplc="C9D2256E">
      <w:start w:val="1"/>
      <w:numFmt w:val="lowerRoman"/>
      <w:lvlText w:val="%3."/>
      <w:lvlJc w:val="right"/>
      <w:pPr>
        <w:ind w:left="2160" w:hanging="180"/>
      </w:pPr>
    </w:lvl>
    <w:lvl w:ilvl="3" w:tplc="720CA4A4">
      <w:start w:val="1"/>
      <w:numFmt w:val="decimal"/>
      <w:lvlText w:val="%4."/>
      <w:lvlJc w:val="left"/>
      <w:pPr>
        <w:ind w:left="2880" w:hanging="360"/>
      </w:pPr>
    </w:lvl>
    <w:lvl w:ilvl="4" w:tplc="C9F2F588">
      <w:start w:val="1"/>
      <w:numFmt w:val="lowerLetter"/>
      <w:lvlText w:val="%5."/>
      <w:lvlJc w:val="left"/>
      <w:pPr>
        <w:ind w:left="3600" w:hanging="360"/>
      </w:pPr>
    </w:lvl>
    <w:lvl w:ilvl="5" w:tplc="1D1E8D12">
      <w:start w:val="1"/>
      <w:numFmt w:val="lowerRoman"/>
      <w:lvlText w:val="%6."/>
      <w:lvlJc w:val="right"/>
      <w:pPr>
        <w:ind w:left="4320" w:hanging="180"/>
      </w:pPr>
    </w:lvl>
    <w:lvl w:ilvl="6" w:tplc="7AFA6300">
      <w:start w:val="1"/>
      <w:numFmt w:val="decimal"/>
      <w:lvlText w:val="%7."/>
      <w:lvlJc w:val="left"/>
      <w:pPr>
        <w:ind w:left="5040" w:hanging="360"/>
      </w:pPr>
    </w:lvl>
    <w:lvl w:ilvl="7" w:tplc="651C4786">
      <w:start w:val="1"/>
      <w:numFmt w:val="lowerLetter"/>
      <w:lvlText w:val="%8."/>
      <w:lvlJc w:val="left"/>
      <w:pPr>
        <w:ind w:left="5760" w:hanging="360"/>
      </w:pPr>
    </w:lvl>
    <w:lvl w:ilvl="8" w:tplc="52281A70">
      <w:start w:val="1"/>
      <w:numFmt w:val="lowerRoman"/>
      <w:lvlText w:val="%9."/>
      <w:lvlJc w:val="right"/>
      <w:pPr>
        <w:ind w:left="6480" w:hanging="180"/>
      </w:pPr>
    </w:lvl>
  </w:abstractNum>
  <w:abstractNum w:abstractNumId="91" w15:restartNumberingAfterBreak="0">
    <w:nsid w:val="65A57356"/>
    <w:multiLevelType w:val="hybridMultilevel"/>
    <w:tmpl w:val="FFFFFFFF"/>
    <w:lvl w:ilvl="0" w:tplc="C6B23E24">
      <w:start w:val="1"/>
      <w:numFmt w:val="lowerLetter"/>
      <w:lvlText w:val="%1."/>
      <w:lvlJc w:val="left"/>
      <w:pPr>
        <w:ind w:left="720" w:hanging="360"/>
      </w:pPr>
    </w:lvl>
    <w:lvl w:ilvl="1" w:tplc="5B286056">
      <w:start w:val="1"/>
      <w:numFmt w:val="lowerLetter"/>
      <w:lvlText w:val="%2."/>
      <w:lvlJc w:val="left"/>
      <w:pPr>
        <w:ind w:left="1440" w:hanging="360"/>
      </w:pPr>
    </w:lvl>
    <w:lvl w:ilvl="2" w:tplc="4498CD2E">
      <w:start w:val="1"/>
      <w:numFmt w:val="lowerRoman"/>
      <w:lvlText w:val="%3."/>
      <w:lvlJc w:val="right"/>
      <w:pPr>
        <w:ind w:left="2160" w:hanging="180"/>
      </w:pPr>
    </w:lvl>
    <w:lvl w:ilvl="3" w:tplc="0C94E5FA">
      <w:start w:val="1"/>
      <w:numFmt w:val="decimal"/>
      <w:lvlText w:val="%4."/>
      <w:lvlJc w:val="left"/>
      <w:pPr>
        <w:ind w:left="2880" w:hanging="360"/>
      </w:pPr>
    </w:lvl>
    <w:lvl w:ilvl="4" w:tplc="4CC47B44">
      <w:start w:val="1"/>
      <w:numFmt w:val="lowerLetter"/>
      <w:lvlText w:val="%5."/>
      <w:lvlJc w:val="left"/>
      <w:pPr>
        <w:ind w:left="3600" w:hanging="360"/>
      </w:pPr>
    </w:lvl>
    <w:lvl w:ilvl="5" w:tplc="81646B1A">
      <w:start w:val="1"/>
      <w:numFmt w:val="lowerRoman"/>
      <w:lvlText w:val="%6."/>
      <w:lvlJc w:val="right"/>
      <w:pPr>
        <w:ind w:left="4320" w:hanging="180"/>
      </w:pPr>
    </w:lvl>
    <w:lvl w:ilvl="6" w:tplc="20746C7C">
      <w:start w:val="1"/>
      <w:numFmt w:val="decimal"/>
      <w:lvlText w:val="%7."/>
      <w:lvlJc w:val="left"/>
      <w:pPr>
        <w:ind w:left="5040" w:hanging="360"/>
      </w:pPr>
    </w:lvl>
    <w:lvl w:ilvl="7" w:tplc="69987BE2">
      <w:start w:val="1"/>
      <w:numFmt w:val="lowerLetter"/>
      <w:lvlText w:val="%8."/>
      <w:lvlJc w:val="left"/>
      <w:pPr>
        <w:ind w:left="5760" w:hanging="360"/>
      </w:pPr>
    </w:lvl>
    <w:lvl w:ilvl="8" w:tplc="32E84DC8">
      <w:start w:val="1"/>
      <w:numFmt w:val="lowerRoman"/>
      <w:lvlText w:val="%9."/>
      <w:lvlJc w:val="right"/>
      <w:pPr>
        <w:ind w:left="6480" w:hanging="180"/>
      </w:pPr>
    </w:lvl>
  </w:abstractNum>
  <w:abstractNum w:abstractNumId="92" w15:restartNumberingAfterBreak="0">
    <w:nsid w:val="661DD4F9"/>
    <w:multiLevelType w:val="hybridMultilevel"/>
    <w:tmpl w:val="FFFFFFFF"/>
    <w:lvl w:ilvl="0" w:tplc="C6D4676E">
      <w:start w:val="1"/>
      <w:numFmt w:val="bullet"/>
      <w:lvlText w:val="·"/>
      <w:lvlJc w:val="left"/>
      <w:pPr>
        <w:ind w:left="720" w:hanging="360"/>
      </w:pPr>
      <w:rPr>
        <w:rFonts w:ascii="Symbol" w:hAnsi="Symbol" w:hint="default"/>
      </w:rPr>
    </w:lvl>
    <w:lvl w:ilvl="1" w:tplc="51408AA2">
      <w:start w:val="1"/>
      <w:numFmt w:val="bullet"/>
      <w:lvlText w:val="o"/>
      <w:lvlJc w:val="left"/>
      <w:pPr>
        <w:ind w:left="1440" w:hanging="360"/>
      </w:pPr>
      <w:rPr>
        <w:rFonts w:ascii="Courier New" w:hAnsi="Courier New" w:hint="default"/>
      </w:rPr>
    </w:lvl>
    <w:lvl w:ilvl="2" w:tplc="0164A804">
      <w:start w:val="1"/>
      <w:numFmt w:val="bullet"/>
      <w:lvlText w:val=""/>
      <w:lvlJc w:val="left"/>
      <w:pPr>
        <w:ind w:left="2160" w:hanging="360"/>
      </w:pPr>
      <w:rPr>
        <w:rFonts w:ascii="Wingdings" w:hAnsi="Wingdings" w:hint="default"/>
      </w:rPr>
    </w:lvl>
    <w:lvl w:ilvl="3" w:tplc="427A9ECC">
      <w:start w:val="1"/>
      <w:numFmt w:val="bullet"/>
      <w:lvlText w:val=""/>
      <w:lvlJc w:val="left"/>
      <w:pPr>
        <w:ind w:left="2880" w:hanging="360"/>
      </w:pPr>
      <w:rPr>
        <w:rFonts w:ascii="Symbol" w:hAnsi="Symbol" w:hint="default"/>
      </w:rPr>
    </w:lvl>
    <w:lvl w:ilvl="4" w:tplc="9D40084A">
      <w:start w:val="1"/>
      <w:numFmt w:val="bullet"/>
      <w:lvlText w:val="o"/>
      <w:lvlJc w:val="left"/>
      <w:pPr>
        <w:ind w:left="3600" w:hanging="360"/>
      </w:pPr>
      <w:rPr>
        <w:rFonts w:ascii="Courier New" w:hAnsi="Courier New" w:hint="default"/>
      </w:rPr>
    </w:lvl>
    <w:lvl w:ilvl="5" w:tplc="683A10D6">
      <w:start w:val="1"/>
      <w:numFmt w:val="bullet"/>
      <w:lvlText w:val=""/>
      <w:lvlJc w:val="left"/>
      <w:pPr>
        <w:ind w:left="4320" w:hanging="360"/>
      </w:pPr>
      <w:rPr>
        <w:rFonts w:ascii="Wingdings" w:hAnsi="Wingdings" w:hint="default"/>
      </w:rPr>
    </w:lvl>
    <w:lvl w:ilvl="6" w:tplc="207A61A2">
      <w:start w:val="1"/>
      <w:numFmt w:val="bullet"/>
      <w:lvlText w:val=""/>
      <w:lvlJc w:val="left"/>
      <w:pPr>
        <w:ind w:left="5040" w:hanging="360"/>
      </w:pPr>
      <w:rPr>
        <w:rFonts w:ascii="Symbol" w:hAnsi="Symbol" w:hint="default"/>
      </w:rPr>
    </w:lvl>
    <w:lvl w:ilvl="7" w:tplc="1056273E">
      <w:start w:val="1"/>
      <w:numFmt w:val="bullet"/>
      <w:lvlText w:val="o"/>
      <w:lvlJc w:val="left"/>
      <w:pPr>
        <w:ind w:left="5760" w:hanging="360"/>
      </w:pPr>
      <w:rPr>
        <w:rFonts w:ascii="Courier New" w:hAnsi="Courier New" w:hint="default"/>
      </w:rPr>
    </w:lvl>
    <w:lvl w:ilvl="8" w:tplc="EFE84B44">
      <w:start w:val="1"/>
      <w:numFmt w:val="bullet"/>
      <w:lvlText w:val=""/>
      <w:lvlJc w:val="left"/>
      <w:pPr>
        <w:ind w:left="6480" w:hanging="360"/>
      </w:pPr>
      <w:rPr>
        <w:rFonts w:ascii="Wingdings" w:hAnsi="Wingdings" w:hint="default"/>
      </w:rPr>
    </w:lvl>
  </w:abstractNum>
  <w:abstractNum w:abstractNumId="93" w15:restartNumberingAfterBreak="0">
    <w:nsid w:val="66A4D28F"/>
    <w:multiLevelType w:val="hybridMultilevel"/>
    <w:tmpl w:val="FFFFFFFF"/>
    <w:lvl w:ilvl="0" w:tplc="AE20722C">
      <w:start w:val="1"/>
      <w:numFmt w:val="decimal"/>
      <w:lvlText w:val="%1."/>
      <w:lvlJc w:val="left"/>
      <w:pPr>
        <w:ind w:left="720" w:hanging="360"/>
      </w:pPr>
    </w:lvl>
    <w:lvl w:ilvl="1" w:tplc="8A820A02">
      <w:start w:val="1"/>
      <w:numFmt w:val="lowerLetter"/>
      <w:lvlText w:val="%2)"/>
      <w:lvlJc w:val="left"/>
      <w:pPr>
        <w:ind w:left="720" w:hanging="360"/>
      </w:pPr>
      <w:rPr>
        <w:rFonts w:ascii="Arial" w:hAnsi="Arial" w:hint="default"/>
      </w:rPr>
    </w:lvl>
    <w:lvl w:ilvl="2" w:tplc="42260EF0">
      <w:start w:val="1"/>
      <w:numFmt w:val="lowerRoman"/>
      <w:lvlText w:val="%3."/>
      <w:lvlJc w:val="right"/>
      <w:pPr>
        <w:ind w:left="2160" w:hanging="180"/>
      </w:pPr>
    </w:lvl>
    <w:lvl w:ilvl="3" w:tplc="8B5A7CF4">
      <w:start w:val="1"/>
      <w:numFmt w:val="decimal"/>
      <w:lvlText w:val="%4."/>
      <w:lvlJc w:val="left"/>
      <w:pPr>
        <w:ind w:left="2880" w:hanging="360"/>
      </w:pPr>
    </w:lvl>
    <w:lvl w:ilvl="4" w:tplc="267601F4">
      <w:start w:val="1"/>
      <w:numFmt w:val="lowerLetter"/>
      <w:lvlText w:val="%5."/>
      <w:lvlJc w:val="left"/>
      <w:pPr>
        <w:ind w:left="3600" w:hanging="360"/>
      </w:pPr>
    </w:lvl>
    <w:lvl w:ilvl="5" w:tplc="4F7CC658">
      <w:start w:val="1"/>
      <w:numFmt w:val="lowerRoman"/>
      <w:lvlText w:val="%6."/>
      <w:lvlJc w:val="right"/>
      <w:pPr>
        <w:ind w:left="4320" w:hanging="180"/>
      </w:pPr>
    </w:lvl>
    <w:lvl w:ilvl="6" w:tplc="BEC644D4">
      <w:start w:val="1"/>
      <w:numFmt w:val="decimal"/>
      <w:lvlText w:val="%7."/>
      <w:lvlJc w:val="left"/>
      <w:pPr>
        <w:ind w:left="5040" w:hanging="360"/>
      </w:pPr>
    </w:lvl>
    <w:lvl w:ilvl="7" w:tplc="0AB6359E">
      <w:start w:val="1"/>
      <w:numFmt w:val="lowerLetter"/>
      <w:lvlText w:val="%8."/>
      <w:lvlJc w:val="left"/>
      <w:pPr>
        <w:ind w:left="5760" w:hanging="360"/>
      </w:pPr>
    </w:lvl>
    <w:lvl w:ilvl="8" w:tplc="5F5E0D34">
      <w:start w:val="1"/>
      <w:numFmt w:val="lowerRoman"/>
      <w:lvlText w:val="%9."/>
      <w:lvlJc w:val="right"/>
      <w:pPr>
        <w:ind w:left="6480" w:hanging="180"/>
      </w:pPr>
    </w:lvl>
  </w:abstractNum>
  <w:abstractNum w:abstractNumId="94" w15:restartNumberingAfterBreak="0">
    <w:nsid w:val="66AB698C"/>
    <w:multiLevelType w:val="hybridMultilevel"/>
    <w:tmpl w:val="B5B433BC"/>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5" w15:restartNumberingAfterBreak="0">
    <w:nsid w:val="6B3A3CAF"/>
    <w:multiLevelType w:val="hybridMultilevel"/>
    <w:tmpl w:val="4DA05AC8"/>
    <w:lvl w:ilvl="0" w:tplc="254E974E">
      <w:start w:val="1"/>
      <w:numFmt w:val="bullet"/>
      <w:lvlText w:val=""/>
      <w:lvlJc w:val="left"/>
      <w:pPr>
        <w:ind w:left="720" w:hanging="360"/>
      </w:pPr>
      <w:rPr>
        <w:rFonts w:ascii="Symbol" w:hAnsi="Symbol" w:hint="default"/>
      </w:rPr>
    </w:lvl>
    <w:lvl w:ilvl="1" w:tplc="F4B0CF7E">
      <w:start w:val="1"/>
      <w:numFmt w:val="bullet"/>
      <w:lvlText w:val="o"/>
      <w:lvlJc w:val="left"/>
      <w:pPr>
        <w:ind w:left="1440" w:hanging="360"/>
      </w:pPr>
      <w:rPr>
        <w:rFonts w:ascii="Courier New" w:hAnsi="Courier New" w:hint="default"/>
      </w:rPr>
    </w:lvl>
    <w:lvl w:ilvl="2" w:tplc="8BD035F6">
      <w:start w:val="1"/>
      <w:numFmt w:val="bullet"/>
      <w:lvlText w:val=""/>
      <w:lvlJc w:val="left"/>
      <w:pPr>
        <w:ind w:left="2160" w:hanging="360"/>
      </w:pPr>
      <w:rPr>
        <w:rFonts w:ascii="Wingdings" w:hAnsi="Wingdings" w:hint="default"/>
      </w:rPr>
    </w:lvl>
    <w:lvl w:ilvl="3" w:tplc="9EF4716E">
      <w:start w:val="1"/>
      <w:numFmt w:val="bullet"/>
      <w:lvlText w:val=""/>
      <w:lvlJc w:val="left"/>
      <w:pPr>
        <w:ind w:left="2880" w:hanging="360"/>
      </w:pPr>
      <w:rPr>
        <w:rFonts w:ascii="Symbol" w:hAnsi="Symbol" w:hint="default"/>
      </w:rPr>
    </w:lvl>
    <w:lvl w:ilvl="4" w:tplc="06483C72">
      <w:start w:val="1"/>
      <w:numFmt w:val="bullet"/>
      <w:lvlText w:val="o"/>
      <w:lvlJc w:val="left"/>
      <w:pPr>
        <w:ind w:left="3600" w:hanging="360"/>
      </w:pPr>
      <w:rPr>
        <w:rFonts w:ascii="Courier New" w:hAnsi="Courier New" w:hint="default"/>
      </w:rPr>
    </w:lvl>
    <w:lvl w:ilvl="5" w:tplc="33EE8966">
      <w:start w:val="1"/>
      <w:numFmt w:val="bullet"/>
      <w:lvlText w:val=""/>
      <w:lvlJc w:val="left"/>
      <w:pPr>
        <w:ind w:left="4320" w:hanging="360"/>
      </w:pPr>
      <w:rPr>
        <w:rFonts w:ascii="Wingdings" w:hAnsi="Wingdings" w:hint="default"/>
      </w:rPr>
    </w:lvl>
    <w:lvl w:ilvl="6" w:tplc="B6F67DC2">
      <w:start w:val="1"/>
      <w:numFmt w:val="bullet"/>
      <w:lvlText w:val=""/>
      <w:lvlJc w:val="left"/>
      <w:pPr>
        <w:ind w:left="5040" w:hanging="360"/>
      </w:pPr>
      <w:rPr>
        <w:rFonts w:ascii="Symbol" w:hAnsi="Symbol" w:hint="default"/>
      </w:rPr>
    </w:lvl>
    <w:lvl w:ilvl="7" w:tplc="130CEF48">
      <w:start w:val="1"/>
      <w:numFmt w:val="bullet"/>
      <w:lvlText w:val="o"/>
      <w:lvlJc w:val="left"/>
      <w:pPr>
        <w:ind w:left="5760" w:hanging="360"/>
      </w:pPr>
      <w:rPr>
        <w:rFonts w:ascii="Courier New" w:hAnsi="Courier New" w:hint="default"/>
      </w:rPr>
    </w:lvl>
    <w:lvl w:ilvl="8" w:tplc="4D2E4DA0">
      <w:start w:val="1"/>
      <w:numFmt w:val="bullet"/>
      <w:lvlText w:val=""/>
      <w:lvlJc w:val="left"/>
      <w:pPr>
        <w:ind w:left="6480" w:hanging="360"/>
      </w:pPr>
      <w:rPr>
        <w:rFonts w:ascii="Wingdings" w:hAnsi="Wingdings" w:hint="default"/>
      </w:rPr>
    </w:lvl>
  </w:abstractNum>
  <w:abstractNum w:abstractNumId="96" w15:restartNumberingAfterBreak="0">
    <w:nsid w:val="6E9FDD6A"/>
    <w:multiLevelType w:val="hybridMultilevel"/>
    <w:tmpl w:val="FFFFFFFF"/>
    <w:lvl w:ilvl="0" w:tplc="F2D22744">
      <w:start w:val="1"/>
      <w:numFmt w:val="bullet"/>
      <w:lvlText w:val="·"/>
      <w:lvlJc w:val="left"/>
      <w:pPr>
        <w:ind w:left="720" w:hanging="360"/>
      </w:pPr>
      <w:rPr>
        <w:rFonts w:ascii="Symbol" w:hAnsi="Symbol" w:hint="default"/>
      </w:rPr>
    </w:lvl>
    <w:lvl w:ilvl="1" w:tplc="BFD27714">
      <w:start w:val="1"/>
      <w:numFmt w:val="bullet"/>
      <w:lvlText w:val="o"/>
      <w:lvlJc w:val="left"/>
      <w:pPr>
        <w:ind w:left="1440" w:hanging="360"/>
      </w:pPr>
      <w:rPr>
        <w:rFonts w:ascii="Courier New" w:hAnsi="Courier New" w:hint="default"/>
      </w:rPr>
    </w:lvl>
    <w:lvl w:ilvl="2" w:tplc="E0967CA2">
      <w:start w:val="1"/>
      <w:numFmt w:val="bullet"/>
      <w:lvlText w:val=""/>
      <w:lvlJc w:val="left"/>
      <w:pPr>
        <w:ind w:left="2160" w:hanging="360"/>
      </w:pPr>
      <w:rPr>
        <w:rFonts w:ascii="Wingdings" w:hAnsi="Wingdings" w:hint="default"/>
      </w:rPr>
    </w:lvl>
    <w:lvl w:ilvl="3" w:tplc="D4905488">
      <w:start w:val="1"/>
      <w:numFmt w:val="bullet"/>
      <w:lvlText w:val=""/>
      <w:lvlJc w:val="left"/>
      <w:pPr>
        <w:ind w:left="2880" w:hanging="360"/>
      </w:pPr>
      <w:rPr>
        <w:rFonts w:ascii="Symbol" w:hAnsi="Symbol" w:hint="default"/>
      </w:rPr>
    </w:lvl>
    <w:lvl w:ilvl="4" w:tplc="618E0770">
      <w:start w:val="1"/>
      <w:numFmt w:val="bullet"/>
      <w:lvlText w:val="o"/>
      <w:lvlJc w:val="left"/>
      <w:pPr>
        <w:ind w:left="3600" w:hanging="360"/>
      </w:pPr>
      <w:rPr>
        <w:rFonts w:ascii="Courier New" w:hAnsi="Courier New" w:hint="default"/>
      </w:rPr>
    </w:lvl>
    <w:lvl w:ilvl="5" w:tplc="CBF02B56">
      <w:start w:val="1"/>
      <w:numFmt w:val="bullet"/>
      <w:lvlText w:val=""/>
      <w:lvlJc w:val="left"/>
      <w:pPr>
        <w:ind w:left="4320" w:hanging="360"/>
      </w:pPr>
      <w:rPr>
        <w:rFonts w:ascii="Wingdings" w:hAnsi="Wingdings" w:hint="default"/>
      </w:rPr>
    </w:lvl>
    <w:lvl w:ilvl="6" w:tplc="C7162352">
      <w:start w:val="1"/>
      <w:numFmt w:val="bullet"/>
      <w:lvlText w:val=""/>
      <w:lvlJc w:val="left"/>
      <w:pPr>
        <w:ind w:left="5040" w:hanging="360"/>
      </w:pPr>
      <w:rPr>
        <w:rFonts w:ascii="Symbol" w:hAnsi="Symbol" w:hint="default"/>
      </w:rPr>
    </w:lvl>
    <w:lvl w:ilvl="7" w:tplc="5AF24820">
      <w:start w:val="1"/>
      <w:numFmt w:val="bullet"/>
      <w:lvlText w:val="o"/>
      <w:lvlJc w:val="left"/>
      <w:pPr>
        <w:ind w:left="5760" w:hanging="360"/>
      </w:pPr>
      <w:rPr>
        <w:rFonts w:ascii="Courier New" w:hAnsi="Courier New" w:hint="default"/>
      </w:rPr>
    </w:lvl>
    <w:lvl w:ilvl="8" w:tplc="775EC93A">
      <w:start w:val="1"/>
      <w:numFmt w:val="bullet"/>
      <w:lvlText w:val=""/>
      <w:lvlJc w:val="left"/>
      <w:pPr>
        <w:ind w:left="6480" w:hanging="360"/>
      </w:pPr>
      <w:rPr>
        <w:rFonts w:ascii="Wingdings" w:hAnsi="Wingdings" w:hint="default"/>
      </w:rPr>
    </w:lvl>
  </w:abstractNum>
  <w:abstractNum w:abstractNumId="97" w15:restartNumberingAfterBreak="0">
    <w:nsid w:val="6FDA4C04"/>
    <w:multiLevelType w:val="hybridMultilevel"/>
    <w:tmpl w:val="FE3623FE"/>
    <w:lvl w:ilvl="0" w:tplc="10087B3A">
      <w:start w:val="1"/>
      <w:numFmt w:val="lowerLetter"/>
      <w:lvlText w:val="%1)"/>
      <w:lvlJc w:val="left"/>
      <w:pPr>
        <w:ind w:left="1420" w:hanging="360"/>
      </w:pPr>
    </w:lvl>
    <w:lvl w:ilvl="1" w:tplc="DEC4B3A0">
      <w:start w:val="1"/>
      <w:numFmt w:val="lowerLetter"/>
      <w:lvlText w:val="%2)"/>
      <w:lvlJc w:val="left"/>
      <w:pPr>
        <w:ind w:left="1420" w:hanging="360"/>
      </w:pPr>
    </w:lvl>
    <w:lvl w:ilvl="2" w:tplc="93DE4950">
      <w:start w:val="1"/>
      <w:numFmt w:val="lowerLetter"/>
      <w:lvlText w:val="%3)"/>
      <w:lvlJc w:val="left"/>
      <w:pPr>
        <w:ind w:left="1420" w:hanging="360"/>
      </w:pPr>
    </w:lvl>
    <w:lvl w:ilvl="3" w:tplc="D9320BBE">
      <w:start w:val="1"/>
      <w:numFmt w:val="lowerLetter"/>
      <w:lvlText w:val="%4)"/>
      <w:lvlJc w:val="left"/>
      <w:pPr>
        <w:ind w:left="1420" w:hanging="360"/>
      </w:pPr>
    </w:lvl>
    <w:lvl w:ilvl="4" w:tplc="F4A87E4C">
      <w:start w:val="1"/>
      <w:numFmt w:val="lowerLetter"/>
      <w:lvlText w:val="%5)"/>
      <w:lvlJc w:val="left"/>
      <w:pPr>
        <w:ind w:left="1420" w:hanging="360"/>
      </w:pPr>
    </w:lvl>
    <w:lvl w:ilvl="5" w:tplc="B7A8369E">
      <w:start w:val="1"/>
      <w:numFmt w:val="lowerLetter"/>
      <w:lvlText w:val="%6)"/>
      <w:lvlJc w:val="left"/>
      <w:pPr>
        <w:ind w:left="1420" w:hanging="360"/>
      </w:pPr>
    </w:lvl>
    <w:lvl w:ilvl="6" w:tplc="D5584BB0">
      <w:start w:val="1"/>
      <w:numFmt w:val="lowerLetter"/>
      <w:lvlText w:val="%7)"/>
      <w:lvlJc w:val="left"/>
      <w:pPr>
        <w:ind w:left="1420" w:hanging="360"/>
      </w:pPr>
    </w:lvl>
    <w:lvl w:ilvl="7" w:tplc="2196D398">
      <w:start w:val="1"/>
      <w:numFmt w:val="lowerLetter"/>
      <w:lvlText w:val="%8)"/>
      <w:lvlJc w:val="left"/>
      <w:pPr>
        <w:ind w:left="1420" w:hanging="360"/>
      </w:pPr>
    </w:lvl>
    <w:lvl w:ilvl="8" w:tplc="EDA47062">
      <w:start w:val="1"/>
      <w:numFmt w:val="lowerLetter"/>
      <w:lvlText w:val="%9)"/>
      <w:lvlJc w:val="left"/>
      <w:pPr>
        <w:ind w:left="1420" w:hanging="360"/>
      </w:pPr>
    </w:lvl>
  </w:abstractNum>
  <w:abstractNum w:abstractNumId="98" w15:restartNumberingAfterBreak="0">
    <w:nsid w:val="707C380D"/>
    <w:multiLevelType w:val="hybridMultilevel"/>
    <w:tmpl w:val="FFFFFFFF"/>
    <w:lvl w:ilvl="0" w:tplc="1FF42D42">
      <w:start w:val="8"/>
      <w:numFmt w:val="decimal"/>
      <w:lvlText w:val="%1)"/>
      <w:lvlJc w:val="left"/>
      <w:pPr>
        <w:ind w:left="720" w:hanging="360"/>
      </w:pPr>
      <w:rPr>
        <w:rFonts w:ascii="Calibri" w:hAnsi="Calibri" w:hint="default"/>
      </w:rPr>
    </w:lvl>
    <w:lvl w:ilvl="1" w:tplc="9224E1BA">
      <w:start w:val="1"/>
      <w:numFmt w:val="lowerLetter"/>
      <w:lvlText w:val="%2."/>
      <w:lvlJc w:val="left"/>
      <w:pPr>
        <w:ind w:left="1440" w:hanging="360"/>
      </w:pPr>
    </w:lvl>
    <w:lvl w:ilvl="2" w:tplc="4AFE4A52">
      <w:start w:val="1"/>
      <w:numFmt w:val="lowerRoman"/>
      <w:lvlText w:val="%3."/>
      <w:lvlJc w:val="right"/>
      <w:pPr>
        <w:ind w:left="2160" w:hanging="180"/>
      </w:pPr>
    </w:lvl>
    <w:lvl w:ilvl="3" w:tplc="822E9CAC">
      <w:start w:val="1"/>
      <w:numFmt w:val="decimal"/>
      <w:lvlText w:val="%4."/>
      <w:lvlJc w:val="left"/>
      <w:pPr>
        <w:ind w:left="2880" w:hanging="360"/>
      </w:pPr>
    </w:lvl>
    <w:lvl w:ilvl="4" w:tplc="2200B0D4">
      <w:start w:val="1"/>
      <w:numFmt w:val="lowerLetter"/>
      <w:lvlText w:val="%5."/>
      <w:lvlJc w:val="left"/>
      <w:pPr>
        <w:ind w:left="3600" w:hanging="360"/>
      </w:pPr>
    </w:lvl>
    <w:lvl w:ilvl="5" w:tplc="3C502C92">
      <w:start w:val="1"/>
      <w:numFmt w:val="lowerRoman"/>
      <w:lvlText w:val="%6."/>
      <w:lvlJc w:val="right"/>
      <w:pPr>
        <w:ind w:left="4320" w:hanging="180"/>
      </w:pPr>
    </w:lvl>
    <w:lvl w:ilvl="6" w:tplc="5BCAE9E4">
      <w:start w:val="1"/>
      <w:numFmt w:val="decimal"/>
      <w:lvlText w:val="%7."/>
      <w:lvlJc w:val="left"/>
      <w:pPr>
        <w:ind w:left="5040" w:hanging="360"/>
      </w:pPr>
    </w:lvl>
    <w:lvl w:ilvl="7" w:tplc="90DE21A2">
      <w:start w:val="1"/>
      <w:numFmt w:val="lowerLetter"/>
      <w:lvlText w:val="%8."/>
      <w:lvlJc w:val="left"/>
      <w:pPr>
        <w:ind w:left="5760" w:hanging="360"/>
      </w:pPr>
    </w:lvl>
    <w:lvl w:ilvl="8" w:tplc="AE5CB354">
      <w:start w:val="1"/>
      <w:numFmt w:val="lowerRoman"/>
      <w:lvlText w:val="%9."/>
      <w:lvlJc w:val="right"/>
      <w:pPr>
        <w:ind w:left="6480" w:hanging="180"/>
      </w:pPr>
    </w:lvl>
  </w:abstractNum>
  <w:abstractNum w:abstractNumId="99" w15:restartNumberingAfterBreak="0">
    <w:nsid w:val="70EF612B"/>
    <w:multiLevelType w:val="hybridMultilevel"/>
    <w:tmpl w:val="DF544A3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72795C80"/>
    <w:multiLevelType w:val="hybridMultilevel"/>
    <w:tmpl w:val="C1BA9CF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1" w15:restartNumberingAfterBreak="0">
    <w:nsid w:val="72B10C1B"/>
    <w:multiLevelType w:val="hybridMultilevel"/>
    <w:tmpl w:val="FFFFFFFF"/>
    <w:lvl w:ilvl="0" w:tplc="A9B2ADA8">
      <w:start w:val="7"/>
      <w:numFmt w:val="decimal"/>
      <w:lvlText w:val="%1)"/>
      <w:lvlJc w:val="left"/>
      <w:pPr>
        <w:ind w:left="720" w:hanging="360"/>
      </w:pPr>
      <w:rPr>
        <w:rFonts w:ascii="Calibri" w:hAnsi="Calibri" w:hint="default"/>
      </w:rPr>
    </w:lvl>
    <w:lvl w:ilvl="1" w:tplc="B15456A6">
      <w:start w:val="1"/>
      <w:numFmt w:val="lowerLetter"/>
      <w:lvlText w:val="%2."/>
      <w:lvlJc w:val="left"/>
      <w:pPr>
        <w:ind w:left="1440" w:hanging="360"/>
      </w:pPr>
    </w:lvl>
    <w:lvl w:ilvl="2" w:tplc="77A0D26A">
      <w:start w:val="1"/>
      <w:numFmt w:val="lowerRoman"/>
      <w:lvlText w:val="%3."/>
      <w:lvlJc w:val="right"/>
      <w:pPr>
        <w:ind w:left="2160" w:hanging="180"/>
      </w:pPr>
    </w:lvl>
    <w:lvl w:ilvl="3" w:tplc="B9440C5E">
      <w:start w:val="1"/>
      <w:numFmt w:val="decimal"/>
      <w:lvlText w:val="%4."/>
      <w:lvlJc w:val="left"/>
      <w:pPr>
        <w:ind w:left="2880" w:hanging="360"/>
      </w:pPr>
    </w:lvl>
    <w:lvl w:ilvl="4" w:tplc="DF242378">
      <w:start w:val="1"/>
      <w:numFmt w:val="lowerLetter"/>
      <w:lvlText w:val="%5."/>
      <w:lvlJc w:val="left"/>
      <w:pPr>
        <w:ind w:left="3600" w:hanging="360"/>
      </w:pPr>
    </w:lvl>
    <w:lvl w:ilvl="5" w:tplc="2D74466A">
      <w:start w:val="1"/>
      <w:numFmt w:val="lowerRoman"/>
      <w:lvlText w:val="%6."/>
      <w:lvlJc w:val="right"/>
      <w:pPr>
        <w:ind w:left="4320" w:hanging="180"/>
      </w:pPr>
    </w:lvl>
    <w:lvl w:ilvl="6" w:tplc="D068D100">
      <w:start w:val="1"/>
      <w:numFmt w:val="decimal"/>
      <w:lvlText w:val="%7."/>
      <w:lvlJc w:val="left"/>
      <w:pPr>
        <w:ind w:left="5040" w:hanging="360"/>
      </w:pPr>
    </w:lvl>
    <w:lvl w:ilvl="7" w:tplc="A78AF7C6">
      <w:start w:val="1"/>
      <w:numFmt w:val="lowerLetter"/>
      <w:lvlText w:val="%8."/>
      <w:lvlJc w:val="left"/>
      <w:pPr>
        <w:ind w:left="5760" w:hanging="360"/>
      </w:pPr>
    </w:lvl>
    <w:lvl w:ilvl="8" w:tplc="0B6454DE">
      <w:start w:val="1"/>
      <w:numFmt w:val="lowerRoman"/>
      <w:lvlText w:val="%9."/>
      <w:lvlJc w:val="right"/>
      <w:pPr>
        <w:ind w:left="6480" w:hanging="180"/>
      </w:pPr>
    </w:lvl>
  </w:abstractNum>
  <w:abstractNum w:abstractNumId="102" w15:restartNumberingAfterBreak="0">
    <w:nsid w:val="74D244E4"/>
    <w:multiLevelType w:val="hybridMultilevel"/>
    <w:tmpl w:val="FFFFFFFF"/>
    <w:lvl w:ilvl="0" w:tplc="3B36F91A">
      <w:start w:val="1"/>
      <w:numFmt w:val="bullet"/>
      <w:lvlText w:val=""/>
      <w:lvlJc w:val="left"/>
      <w:pPr>
        <w:ind w:left="720" w:hanging="360"/>
      </w:pPr>
      <w:rPr>
        <w:rFonts w:ascii="Wingdings" w:hAnsi="Wingdings" w:hint="default"/>
      </w:rPr>
    </w:lvl>
    <w:lvl w:ilvl="1" w:tplc="0FE2D642">
      <w:start w:val="1"/>
      <w:numFmt w:val="bullet"/>
      <w:lvlText w:val="o"/>
      <w:lvlJc w:val="left"/>
      <w:pPr>
        <w:ind w:left="1440" w:hanging="360"/>
      </w:pPr>
      <w:rPr>
        <w:rFonts w:ascii="Courier New" w:hAnsi="Courier New" w:hint="default"/>
      </w:rPr>
    </w:lvl>
    <w:lvl w:ilvl="2" w:tplc="21E825D4">
      <w:start w:val="1"/>
      <w:numFmt w:val="bullet"/>
      <w:lvlText w:val=""/>
      <w:lvlJc w:val="left"/>
      <w:pPr>
        <w:ind w:left="2160" w:hanging="360"/>
      </w:pPr>
      <w:rPr>
        <w:rFonts w:ascii="Wingdings" w:hAnsi="Wingdings" w:hint="default"/>
      </w:rPr>
    </w:lvl>
    <w:lvl w:ilvl="3" w:tplc="956011A0">
      <w:start w:val="1"/>
      <w:numFmt w:val="bullet"/>
      <w:lvlText w:val=""/>
      <w:lvlJc w:val="left"/>
      <w:pPr>
        <w:ind w:left="2880" w:hanging="360"/>
      </w:pPr>
      <w:rPr>
        <w:rFonts w:ascii="Symbol" w:hAnsi="Symbol" w:hint="default"/>
      </w:rPr>
    </w:lvl>
    <w:lvl w:ilvl="4" w:tplc="996EBF46">
      <w:start w:val="1"/>
      <w:numFmt w:val="bullet"/>
      <w:lvlText w:val="o"/>
      <w:lvlJc w:val="left"/>
      <w:pPr>
        <w:ind w:left="3600" w:hanging="360"/>
      </w:pPr>
      <w:rPr>
        <w:rFonts w:ascii="Courier New" w:hAnsi="Courier New" w:hint="default"/>
      </w:rPr>
    </w:lvl>
    <w:lvl w:ilvl="5" w:tplc="777AE300">
      <w:start w:val="1"/>
      <w:numFmt w:val="bullet"/>
      <w:lvlText w:val=""/>
      <w:lvlJc w:val="left"/>
      <w:pPr>
        <w:ind w:left="4320" w:hanging="360"/>
      </w:pPr>
      <w:rPr>
        <w:rFonts w:ascii="Wingdings" w:hAnsi="Wingdings" w:hint="default"/>
      </w:rPr>
    </w:lvl>
    <w:lvl w:ilvl="6" w:tplc="1A8CAEC0">
      <w:start w:val="1"/>
      <w:numFmt w:val="bullet"/>
      <w:lvlText w:val=""/>
      <w:lvlJc w:val="left"/>
      <w:pPr>
        <w:ind w:left="5040" w:hanging="360"/>
      </w:pPr>
      <w:rPr>
        <w:rFonts w:ascii="Symbol" w:hAnsi="Symbol" w:hint="default"/>
      </w:rPr>
    </w:lvl>
    <w:lvl w:ilvl="7" w:tplc="921012F8">
      <w:start w:val="1"/>
      <w:numFmt w:val="bullet"/>
      <w:lvlText w:val="o"/>
      <w:lvlJc w:val="left"/>
      <w:pPr>
        <w:ind w:left="5760" w:hanging="360"/>
      </w:pPr>
      <w:rPr>
        <w:rFonts w:ascii="Courier New" w:hAnsi="Courier New" w:hint="default"/>
      </w:rPr>
    </w:lvl>
    <w:lvl w:ilvl="8" w:tplc="1C3C8B82">
      <w:start w:val="1"/>
      <w:numFmt w:val="bullet"/>
      <w:lvlText w:val=""/>
      <w:lvlJc w:val="left"/>
      <w:pPr>
        <w:ind w:left="6480" w:hanging="360"/>
      </w:pPr>
      <w:rPr>
        <w:rFonts w:ascii="Wingdings" w:hAnsi="Wingdings" w:hint="default"/>
      </w:rPr>
    </w:lvl>
  </w:abstractNum>
  <w:abstractNum w:abstractNumId="103" w15:restartNumberingAfterBreak="0">
    <w:nsid w:val="75A931D3"/>
    <w:multiLevelType w:val="hybridMultilevel"/>
    <w:tmpl w:val="97EA59A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15:restartNumberingAfterBreak="0">
    <w:nsid w:val="778FE01D"/>
    <w:multiLevelType w:val="hybridMultilevel"/>
    <w:tmpl w:val="FFFFFFFF"/>
    <w:lvl w:ilvl="0" w:tplc="DB8626E0">
      <w:start w:val="5"/>
      <w:numFmt w:val="decimal"/>
      <w:lvlText w:val="%1)"/>
      <w:lvlJc w:val="left"/>
      <w:pPr>
        <w:ind w:left="720" w:hanging="360"/>
      </w:pPr>
      <w:rPr>
        <w:rFonts w:ascii="Calibri" w:hAnsi="Calibri" w:hint="default"/>
      </w:rPr>
    </w:lvl>
    <w:lvl w:ilvl="1" w:tplc="AFD86C78">
      <w:start w:val="1"/>
      <w:numFmt w:val="lowerLetter"/>
      <w:lvlText w:val="%2."/>
      <w:lvlJc w:val="left"/>
      <w:pPr>
        <w:ind w:left="1440" w:hanging="360"/>
      </w:pPr>
    </w:lvl>
    <w:lvl w:ilvl="2" w:tplc="D3A01BAC">
      <w:start w:val="1"/>
      <w:numFmt w:val="lowerRoman"/>
      <w:lvlText w:val="%3."/>
      <w:lvlJc w:val="right"/>
      <w:pPr>
        <w:ind w:left="2160" w:hanging="180"/>
      </w:pPr>
    </w:lvl>
    <w:lvl w:ilvl="3" w:tplc="DFB25FC6">
      <w:start w:val="1"/>
      <w:numFmt w:val="decimal"/>
      <w:lvlText w:val="%4."/>
      <w:lvlJc w:val="left"/>
      <w:pPr>
        <w:ind w:left="2880" w:hanging="360"/>
      </w:pPr>
    </w:lvl>
    <w:lvl w:ilvl="4" w:tplc="BDBA281A">
      <w:start w:val="1"/>
      <w:numFmt w:val="lowerLetter"/>
      <w:lvlText w:val="%5."/>
      <w:lvlJc w:val="left"/>
      <w:pPr>
        <w:ind w:left="3600" w:hanging="360"/>
      </w:pPr>
    </w:lvl>
    <w:lvl w:ilvl="5" w:tplc="CB261D10">
      <w:start w:val="1"/>
      <w:numFmt w:val="lowerRoman"/>
      <w:lvlText w:val="%6."/>
      <w:lvlJc w:val="right"/>
      <w:pPr>
        <w:ind w:left="4320" w:hanging="180"/>
      </w:pPr>
    </w:lvl>
    <w:lvl w:ilvl="6" w:tplc="2F3EAAD0">
      <w:start w:val="1"/>
      <w:numFmt w:val="decimal"/>
      <w:lvlText w:val="%7."/>
      <w:lvlJc w:val="left"/>
      <w:pPr>
        <w:ind w:left="5040" w:hanging="360"/>
      </w:pPr>
    </w:lvl>
    <w:lvl w:ilvl="7" w:tplc="89563A22">
      <w:start w:val="1"/>
      <w:numFmt w:val="lowerLetter"/>
      <w:lvlText w:val="%8."/>
      <w:lvlJc w:val="left"/>
      <w:pPr>
        <w:ind w:left="5760" w:hanging="360"/>
      </w:pPr>
    </w:lvl>
    <w:lvl w:ilvl="8" w:tplc="BC1E5D94">
      <w:start w:val="1"/>
      <w:numFmt w:val="lowerRoman"/>
      <w:lvlText w:val="%9."/>
      <w:lvlJc w:val="right"/>
      <w:pPr>
        <w:ind w:left="6480" w:hanging="180"/>
      </w:pPr>
    </w:lvl>
  </w:abstractNum>
  <w:abstractNum w:abstractNumId="105" w15:restartNumberingAfterBreak="0">
    <w:nsid w:val="78A530FC"/>
    <w:multiLevelType w:val="hybridMultilevel"/>
    <w:tmpl w:val="CA0838B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15:restartNumberingAfterBreak="0">
    <w:nsid w:val="7BAB2B94"/>
    <w:multiLevelType w:val="hybridMultilevel"/>
    <w:tmpl w:val="310E3C0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7CB73F73"/>
    <w:multiLevelType w:val="hybridMultilevel"/>
    <w:tmpl w:val="E1FACB0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7CFDB0E6"/>
    <w:multiLevelType w:val="hybridMultilevel"/>
    <w:tmpl w:val="DC4AB038"/>
    <w:lvl w:ilvl="0" w:tplc="D652A89A">
      <w:start w:val="1"/>
      <w:numFmt w:val="bullet"/>
      <w:lvlText w:val=""/>
      <w:lvlJc w:val="left"/>
      <w:pPr>
        <w:ind w:left="720" w:hanging="360"/>
      </w:pPr>
      <w:rPr>
        <w:rFonts w:ascii="Symbol" w:hAnsi="Symbol" w:hint="default"/>
      </w:rPr>
    </w:lvl>
    <w:lvl w:ilvl="1" w:tplc="92EE3048">
      <w:start w:val="1"/>
      <w:numFmt w:val="bullet"/>
      <w:lvlText w:val="o"/>
      <w:lvlJc w:val="left"/>
      <w:pPr>
        <w:ind w:left="1440" w:hanging="360"/>
      </w:pPr>
      <w:rPr>
        <w:rFonts w:ascii="Courier New" w:hAnsi="Courier New" w:hint="default"/>
      </w:rPr>
    </w:lvl>
    <w:lvl w:ilvl="2" w:tplc="A260D8DC">
      <w:start w:val="1"/>
      <w:numFmt w:val="bullet"/>
      <w:lvlText w:val=""/>
      <w:lvlJc w:val="left"/>
      <w:pPr>
        <w:ind w:left="2160" w:hanging="360"/>
      </w:pPr>
      <w:rPr>
        <w:rFonts w:ascii="Wingdings" w:hAnsi="Wingdings" w:hint="default"/>
      </w:rPr>
    </w:lvl>
    <w:lvl w:ilvl="3" w:tplc="30F242D6">
      <w:start w:val="1"/>
      <w:numFmt w:val="bullet"/>
      <w:lvlText w:val=""/>
      <w:lvlJc w:val="left"/>
      <w:pPr>
        <w:ind w:left="2880" w:hanging="360"/>
      </w:pPr>
      <w:rPr>
        <w:rFonts w:ascii="Symbol" w:hAnsi="Symbol" w:hint="default"/>
      </w:rPr>
    </w:lvl>
    <w:lvl w:ilvl="4" w:tplc="659EDEB4">
      <w:start w:val="1"/>
      <w:numFmt w:val="bullet"/>
      <w:lvlText w:val="o"/>
      <w:lvlJc w:val="left"/>
      <w:pPr>
        <w:ind w:left="3600" w:hanging="360"/>
      </w:pPr>
      <w:rPr>
        <w:rFonts w:ascii="Courier New" w:hAnsi="Courier New" w:hint="default"/>
      </w:rPr>
    </w:lvl>
    <w:lvl w:ilvl="5" w:tplc="34504EE2">
      <w:start w:val="1"/>
      <w:numFmt w:val="bullet"/>
      <w:lvlText w:val=""/>
      <w:lvlJc w:val="left"/>
      <w:pPr>
        <w:ind w:left="4320" w:hanging="360"/>
      </w:pPr>
      <w:rPr>
        <w:rFonts w:ascii="Wingdings" w:hAnsi="Wingdings" w:hint="default"/>
      </w:rPr>
    </w:lvl>
    <w:lvl w:ilvl="6" w:tplc="8376B532">
      <w:start w:val="1"/>
      <w:numFmt w:val="bullet"/>
      <w:lvlText w:val=""/>
      <w:lvlJc w:val="left"/>
      <w:pPr>
        <w:ind w:left="5040" w:hanging="360"/>
      </w:pPr>
      <w:rPr>
        <w:rFonts w:ascii="Symbol" w:hAnsi="Symbol" w:hint="default"/>
      </w:rPr>
    </w:lvl>
    <w:lvl w:ilvl="7" w:tplc="D9926DD8">
      <w:start w:val="1"/>
      <w:numFmt w:val="bullet"/>
      <w:lvlText w:val="o"/>
      <w:lvlJc w:val="left"/>
      <w:pPr>
        <w:ind w:left="5760" w:hanging="360"/>
      </w:pPr>
      <w:rPr>
        <w:rFonts w:ascii="Courier New" w:hAnsi="Courier New" w:hint="default"/>
      </w:rPr>
    </w:lvl>
    <w:lvl w:ilvl="8" w:tplc="552CE876">
      <w:start w:val="1"/>
      <w:numFmt w:val="bullet"/>
      <w:lvlText w:val=""/>
      <w:lvlJc w:val="left"/>
      <w:pPr>
        <w:ind w:left="6480" w:hanging="360"/>
      </w:pPr>
      <w:rPr>
        <w:rFonts w:ascii="Wingdings" w:hAnsi="Wingdings" w:hint="default"/>
      </w:rPr>
    </w:lvl>
  </w:abstractNum>
  <w:abstractNum w:abstractNumId="109" w15:restartNumberingAfterBreak="0">
    <w:nsid w:val="7E4B5A06"/>
    <w:multiLevelType w:val="hybridMultilevel"/>
    <w:tmpl w:val="DBCCB780"/>
    <w:lvl w:ilvl="0" w:tplc="2A4055A4">
      <w:start w:val="1"/>
      <w:numFmt w:val="decimal"/>
      <w:lvlText w:val="%1)"/>
      <w:lvlJc w:val="left"/>
      <w:pPr>
        <w:ind w:left="1440" w:hanging="360"/>
      </w:pPr>
    </w:lvl>
    <w:lvl w:ilvl="1" w:tplc="02A00F04">
      <w:start w:val="1"/>
      <w:numFmt w:val="decimal"/>
      <w:lvlText w:val="%2)"/>
      <w:lvlJc w:val="left"/>
      <w:pPr>
        <w:ind w:left="1440" w:hanging="360"/>
      </w:pPr>
    </w:lvl>
    <w:lvl w:ilvl="2" w:tplc="8FB83216">
      <w:start w:val="1"/>
      <w:numFmt w:val="decimal"/>
      <w:lvlText w:val="%3)"/>
      <w:lvlJc w:val="left"/>
      <w:pPr>
        <w:ind w:left="1440" w:hanging="360"/>
      </w:pPr>
    </w:lvl>
    <w:lvl w:ilvl="3" w:tplc="ECDE8A82">
      <w:start w:val="1"/>
      <w:numFmt w:val="decimal"/>
      <w:lvlText w:val="%4)"/>
      <w:lvlJc w:val="left"/>
      <w:pPr>
        <w:ind w:left="1440" w:hanging="360"/>
      </w:pPr>
    </w:lvl>
    <w:lvl w:ilvl="4" w:tplc="3CECA06C">
      <w:start w:val="1"/>
      <w:numFmt w:val="decimal"/>
      <w:lvlText w:val="%5)"/>
      <w:lvlJc w:val="left"/>
      <w:pPr>
        <w:ind w:left="1440" w:hanging="360"/>
      </w:pPr>
    </w:lvl>
    <w:lvl w:ilvl="5" w:tplc="DA463412">
      <w:start w:val="1"/>
      <w:numFmt w:val="decimal"/>
      <w:lvlText w:val="%6)"/>
      <w:lvlJc w:val="left"/>
      <w:pPr>
        <w:ind w:left="1440" w:hanging="360"/>
      </w:pPr>
    </w:lvl>
    <w:lvl w:ilvl="6" w:tplc="1F1CBABE">
      <w:start w:val="1"/>
      <w:numFmt w:val="decimal"/>
      <w:lvlText w:val="%7)"/>
      <w:lvlJc w:val="left"/>
      <w:pPr>
        <w:ind w:left="1440" w:hanging="360"/>
      </w:pPr>
    </w:lvl>
    <w:lvl w:ilvl="7" w:tplc="C0561ECE">
      <w:start w:val="1"/>
      <w:numFmt w:val="decimal"/>
      <w:lvlText w:val="%8)"/>
      <w:lvlJc w:val="left"/>
      <w:pPr>
        <w:ind w:left="1440" w:hanging="360"/>
      </w:pPr>
    </w:lvl>
    <w:lvl w:ilvl="8" w:tplc="1B0CF34C">
      <w:start w:val="1"/>
      <w:numFmt w:val="decimal"/>
      <w:lvlText w:val="%9)"/>
      <w:lvlJc w:val="left"/>
      <w:pPr>
        <w:ind w:left="1440" w:hanging="360"/>
      </w:pPr>
    </w:lvl>
  </w:abstractNum>
  <w:abstractNum w:abstractNumId="110" w15:restartNumberingAfterBreak="0">
    <w:nsid w:val="7F3453B6"/>
    <w:multiLevelType w:val="hybridMultilevel"/>
    <w:tmpl w:val="B05EA12C"/>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29713165">
    <w:abstractNumId w:val="102"/>
  </w:num>
  <w:num w:numId="2" w16cid:durableId="174346203">
    <w:abstractNumId w:val="2"/>
  </w:num>
  <w:num w:numId="3" w16cid:durableId="347876895">
    <w:abstractNumId w:val="47"/>
  </w:num>
  <w:num w:numId="4" w16cid:durableId="613709960">
    <w:abstractNumId w:val="77"/>
  </w:num>
  <w:num w:numId="5" w16cid:durableId="614600217">
    <w:abstractNumId w:val="27"/>
  </w:num>
  <w:num w:numId="6" w16cid:durableId="1255627554">
    <w:abstractNumId w:val="70"/>
  </w:num>
  <w:num w:numId="7" w16cid:durableId="559367202">
    <w:abstractNumId w:val="61"/>
  </w:num>
  <w:num w:numId="8" w16cid:durableId="1026709909">
    <w:abstractNumId w:val="65"/>
  </w:num>
  <w:num w:numId="9" w16cid:durableId="402527809">
    <w:abstractNumId w:val="18"/>
  </w:num>
  <w:num w:numId="10" w16cid:durableId="1463764321">
    <w:abstractNumId w:val="28"/>
  </w:num>
  <w:num w:numId="11" w16cid:durableId="1690981322">
    <w:abstractNumId w:val="16"/>
  </w:num>
  <w:num w:numId="12" w16cid:durableId="1622344947">
    <w:abstractNumId w:val="34"/>
  </w:num>
  <w:num w:numId="13" w16cid:durableId="1142622705">
    <w:abstractNumId w:val="108"/>
  </w:num>
  <w:num w:numId="14" w16cid:durableId="386148898">
    <w:abstractNumId w:val="64"/>
  </w:num>
  <w:num w:numId="15" w16cid:durableId="1635408211">
    <w:abstractNumId w:val="13"/>
  </w:num>
  <w:num w:numId="16" w16cid:durableId="1090270570">
    <w:abstractNumId w:val="36"/>
  </w:num>
  <w:num w:numId="17" w16cid:durableId="402528621">
    <w:abstractNumId w:val="66"/>
  </w:num>
  <w:num w:numId="18" w16cid:durableId="2026710184">
    <w:abstractNumId w:val="5"/>
  </w:num>
  <w:num w:numId="19" w16cid:durableId="1064598363">
    <w:abstractNumId w:val="25"/>
  </w:num>
  <w:num w:numId="20" w16cid:durableId="1869291994">
    <w:abstractNumId w:val="95"/>
  </w:num>
  <w:num w:numId="21" w16cid:durableId="12806481">
    <w:abstractNumId w:val="67"/>
  </w:num>
  <w:num w:numId="22" w16cid:durableId="198933710">
    <w:abstractNumId w:val="6"/>
  </w:num>
  <w:num w:numId="23" w16cid:durableId="1488398325">
    <w:abstractNumId w:val="11"/>
  </w:num>
  <w:num w:numId="24" w16cid:durableId="437722848">
    <w:abstractNumId w:val="32"/>
  </w:num>
  <w:num w:numId="25" w16cid:durableId="1177429234">
    <w:abstractNumId w:val="38"/>
  </w:num>
  <w:num w:numId="26" w16cid:durableId="1444231174">
    <w:abstractNumId w:val="1"/>
  </w:num>
  <w:num w:numId="27" w16cid:durableId="185679503">
    <w:abstractNumId w:val="12"/>
  </w:num>
  <w:num w:numId="28" w16cid:durableId="1065033845">
    <w:abstractNumId w:val="83"/>
  </w:num>
  <w:num w:numId="29" w16cid:durableId="246619528">
    <w:abstractNumId w:val="29"/>
  </w:num>
  <w:num w:numId="30" w16cid:durableId="2051343477">
    <w:abstractNumId w:val="62"/>
  </w:num>
  <w:num w:numId="31" w16cid:durableId="1976065508">
    <w:abstractNumId w:val="82"/>
  </w:num>
  <w:num w:numId="32" w16cid:durableId="583414701">
    <w:abstractNumId w:val="50"/>
  </w:num>
  <w:num w:numId="33" w16cid:durableId="140582682">
    <w:abstractNumId w:val="78"/>
  </w:num>
  <w:num w:numId="34" w16cid:durableId="5790029">
    <w:abstractNumId w:val="24"/>
  </w:num>
  <w:num w:numId="35" w16cid:durableId="1509518304">
    <w:abstractNumId w:val="73"/>
  </w:num>
  <w:num w:numId="36" w16cid:durableId="1741977721">
    <w:abstractNumId w:val="79"/>
  </w:num>
  <w:num w:numId="37" w16cid:durableId="480778082">
    <w:abstractNumId w:val="46"/>
  </w:num>
  <w:num w:numId="38" w16cid:durableId="386760694">
    <w:abstractNumId w:val="94"/>
  </w:num>
  <w:num w:numId="39" w16cid:durableId="975335561">
    <w:abstractNumId w:val="22"/>
  </w:num>
  <w:num w:numId="40" w16cid:durableId="186329863">
    <w:abstractNumId w:val="86"/>
  </w:num>
  <w:num w:numId="41" w16cid:durableId="1824664754">
    <w:abstractNumId w:val="100"/>
  </w:num>
  <w:num w:numId="42" w16cid:durableId="952789388">
    <w:abstractNumId w:val="43"/>
  </w:num>
  <w:num w:numId="43" w16cid:durableId="1040973875">
    <w:abstractNumId w:val="63"/>
  </w:num>
  <w:num w:numId="44" w16cid:durableId="91975262">
    <w:abstractNumId w:val="85"/>
  </w:num>
  <w:num w:numId="45" w16cid:durableId="503935805">
    <w:abstractNumId w:val="54"/>
  </w:num>
  <w:num w:numId="46" w16cid:durableId="84961864">
    <w:abstractNumId w:val="40"/>
  </w:num>
  <w:num w:numId="47" w16cid:durableId="698432986">
    <w:abstractNumId w:val="4"/>
  </w:num>
  <w:num w:numId="48" w16cid:durableId="1077899035">
    <w:abstractNumId w:val="41"/>
  </w:num>
  <w:num w:numId="49" w16cid:durableId="353699922">
    <w:abstractNumId w:val="103"/>
  </w:num>
  <w:num w:numId="50" w16cid:durableId="1790078164">
    <w:abstractNumId w:val="76"/>
  </w:num>
  <w:num w:numId="51" w16cid:durableId="1441534582">
    <w:abstractNumId w:val="68"/>
  </w:num>
  <w:num w:numId="52" w16cid:durableId="1987511954">
    <w:abstractNumId w:val="42"/>
  </w:num>
  <w:num w:numId="53" w16cid:durableId="949241586">
    <w:abstractNumId w:val="52"/>
  </w:num>
  <w:num w:numId="54" w16cid:durableId="1729300998">
    <w:abstractNumId w:val="39"/>
  </w:num>
  <w:num w:numId="55" w16cid:durableId="142895895">
    <w:abstractNumId w:val="56"/>
  </w:num>
  <w:num w:numId="56" w16cid:durableId="459307509">
    <w:abstractNumId w:val="87"/>
  </w:num>
  <w:num w:numId="57" w16cid:durableId="830830306">
    <w:abstractNumId w:val="15"/>
  </w:num>
  <w:num w:numId="58" w16cid:durableId="499658527">
    <w:abstractNumId w:val="106"/>
  </w:num>
  <w:num w:numId="59" w16cid:durableId="1386218690">
    <w:abstractNumId w:val="58"/>
  </w:num>
  <w:num w:numId="60" w16cid:durableId="1120950993">
    <w:abstractNumId w:val="75"/>
  </w:num>
  <w:num w:numId="61" w16cid:durableId="583337918">
    <w:abstractNumId w:val="75"/>
  </w:num>
  <w:num w:numId="62" w16cid:durableId="1670063052">
    <w:abstractNumId w:val="99"/>
  </w:num>
  <w:num w:numId="63" w16cid:durableId="929891091">
    <w:abstractNumId w:val="33"/>
  </w:num>
  <w:num w:numId="64" w16cid:durableId="498039162">
    <w:abstractNumId w:val="55"/>
  </w:num>
  <w:num w:numId="65" w16cid:durableId="435835341">
    <w:abstractNumId w:val="37"/>
  </w:num>
  <w:num w:numId="66" w16cid:durableId="2095390371">
    <w:abstractNumId w:val="51"/>
  </w:num>
  <w:num w:numId="67" w16cid:durableId="1079984402">
    <w:abstractNumId w:val="23"/>
  </w:num>
  <w:num w:numId="68" w16cid:durableId="1000738414">
    <w:abstractNumId w:val="74"/>
  </w:num>
  <w:num w:numId="69" w16cid:durableId="982782551">
    <w:abstractNumId w:val="84"/>
  </w:num>
  <w:num w:numId="70" w16cid:durableId="761608251">
    <w:abstractNumId w:val="107"/>
  </w:num>
  <w:num w:numId="71" w16cid:durableId="1842501148">
    <w:abstractNumId w:val="71"/>
  </w:num>
  <w:num w:numId="72" w16cid:durableId="1732537283">
    <w:abstractNumId w:val="20"/>
  </w:num>
  <w:num w:numId="73" w16cid:durableId="1420179316">
    <w:abstractNumId w:val="105"/>
  </w:num>
  <w:num w:numId="74" w16cid:durableId="697663286">
    <w:abstractNumId w:val="0"/>
  </w:num>
  <w:num w:numId="75" w16cid:durableId="442306014">
    <w:abstractNumId w:val="59"/>
  </w:num>
  <w:num w:numId="76" w16cid:durableId="933974435">
    <w:abstractNumId w:val="49"/>
  </w:num>
  <w:num w:numId="77" w16cid:durableId="2033873643">
    <w:abstractNumId w:val="97"/>
  </w:num>
  <w:num w:numId="78" w16cid:durableId="1482775828">
    <w:abstractNumId w:val="72"/>
  </w:num>
  <w:num w:numId="79" w16cid:durableId="709841958">
    <w:abstractNumId w:val="109"/>
  </w:num>
  <w:num w:numId="80" w16cid:durableId="1981180457">
    <w:abstractNumId w:val="7"/>
  </w:num>
  <w:num w:numId="81" w16cid:durableId="1169757871">
    <w:abstractNumId w:val="57"/>
  </w:num>
  <w:num w:numId="82" w16cid:durableId="1508868041">
    <w:abstractNumId w:val="93"/>
  </w:num>
  <w:num w:numId="83" w16cid:durableId="1203128293">
    <w:abstractNumId w:val="80"/>
  </w:num>
  <w:num w:numId="84" w16cid:durableId="816535260">
    <w:abstractNumId w:val="30"/>
  </w:num>
  <w:num w:numId="85" w16cid:durableId="1664429869">
    <w:abstractNumId w:val="26"/>
  </w:num>
  <w:num w:numId="86" w16cid:durableId="38097288">
    <w:abstractNumId w:val="91"/>
  </w:num>
  <w:num w:numId="87" w16cid:durableId="76635956">
    <w:abstractNumId w:val="92"/>
  </w:num>
  <w:num w:numId="88" w16cid:durableId="709652882">
    <w:abstractNumId w:val="10"/>
  </w:num>
  <w:num w:numId="89" w16cid:durableId="818376983">
    <w:abstractNumId w:val="31"/>
  </w:num>
  <w:num w:numId="90" w16cid:durableId="1480538769">
    <w:abstractNumId w:val="45"/>
  </w:num>
  <w:num w:numId="91" w16cid:durableId="267664329">
    <w:abstractNumId w:val="3"/>
  </w:num>
  <w:num w:numId="92" w16cid:durableId="1093862757">
    <w:abstractNumId w:val="96"/>
  </w:num>
  <w:num w:numId="93" w16cid:durableId="1926916277">
    <w:abstractNumId w:val="14"/>
  </w:num>
  <w:num w:numId="94" w16cid:durableId="677806001">
    <w:abstractNumId w:val="44"/>
  </w:num>
  <w:num w:numId="95" w16cid:durableId="127237366">
    <w:abstractNumId w:val="88"/>
  </w:num>
  <w:num w:numId="96" w16cid:durableId="1953055167">
    <w:abstractNumId w:val="69"/>
  </w:num>
  <w:num w:numId="97" w16cid:durableId="1890337406">
    <w:abstractNumId w:val="89"/>
  </w:num>
  <w:num w:numId="98" w16cid:durableId="476999427">
    <w:abstractNumId w:val="90"/>
  </w:num>
  <w:num w:numId="99" w16cid:durableId="432289956">
    <w:abstractNumId w:val="98"/>
  </w:num>
  <w:num w:numId="100" w16cid:durableId="415564753">
    <w:abstractNumId w:val="101"/>
  </w:num>
  <w:num w:numId="101" w16cid:durableId="724377939">
    <w:abstractNumId w:val="21"/>
  </w:num>
  <w:num w:numId="102" w16cid:durableId="802701157">
    <w:abstractNumId w:val="104"/>
  </w:num>
  <w:num w:numId="103" w16cid:durableId="1384870767">
    <w:abstractNumId w:val="81"/>
  </w:num>
  <w:num w:numId="104" w16cid:durableId="986666075">
    <w:abstractNumId w:val="48"/>
  </w:num>
  <w:num w:numId="105" w16cid:durableId="1886873524">
    <w:abstractNumId w:val="17"/>
  </w:num>
  <w:num w:numId="106" w16cid:durableId="1044721479">
    <w:abstractNumId w:val="60"/>
  </w:num>
  <w:num w:numId="107" w16cid:durableId="283460031">
    <w:abstractNumId w:val="35"/>
  </w:num>
  <w:num w:numId="108" w16cid:durableId="2037198353">
    <w:abstractNumId w:val="8"/>
  </w:num>
  <w:num w:numId="109" w16cid:durableId="571161738">
    <w:abstractNumId w:val="53"/>
  </w:num>
  <w:num w:numId="110" w16cid:durableId="580869839">
    <w:abstractNumId w:val="9"/>
  </w:num>
  <w:num w:numId="111" w16cid:durableId="783230616">
    <w:abstractNumId w:val="110"/>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proofState w:spelling="clean" w:grammar="clean"/>
  <w:styleLockTheme/>
  <w:styleLockQFSet/>
  <w:defaultTabStop w:val="720"/>
  <w:drawingGridHorizontalSpacing w:val="110"/>
  <w:displayHorizontalDrawingGridEvery w:val="2"/>
  <w:characterSpacingControl w:val="doNotCompress"/>
  <w:hdrShapeDefaults>
    <o:shapedefaults v:ext="edit" spidmax="2050">
      <o:colormru v:ext="edit" colors="#ffffa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4AD"/>
    <w:rsid w:val="00000249"/>
    <w:rsid w:val="00000338"/>
    <w:rsid w:val="000006DD"/>
    <w:rsid w:val="000007C4"/>
    <w:rsid w:val="000008D3"/>
    <w:rsid w:val="00000A61"/>
    <w:rsid w:val="00000B22"/>
    <w:rsid w:val="00000D89"/>
    <w:rsid w:val="00001110"/>
    <w:rsid w:val="0000161F"/>
    <w:rsid w:val="000019C4"/>
    <w:rsid w:val="000019E3"/>
    <w:rsid w:val="00001C06"/>
    <w:rsid w:val="00001CBD"/>
    <w:rsid w:val="000020AD"/>
    <w:rsid w:val="00002310"/>
    <w:rsid w:val="000024C1"/>
    <w:rsid w:val="000025C8"/>
    <w:rsid w:val="000027DA"/>
    <w:rsid w:val="00002B05"/>
    <w:rsid w:val="00002CA7"/>
    <w:rsid w:val="00002DFD"/>
    <w:rsid w:val="00002F52"/>
    <w:rsid w:val="0000304C"/>
    <w:rsid w:val="0000308D"/>
    <w:rsid w:val="00003110"/>
    <w:rsid w:val="000035AD"/>
    <w:rsid w:val="0000376E"/>
    <w:rsid w:val="000038F6"/>
    <w:rsid w:val="00003E24"/>
    <w:rsid w:val="000041E6"/>
    <w:rsid w:val="00004251"/>
    <w:rsid w:val="00004700"/>
    <w:rsid w:val="00004776"/>
    <w:rsid w:val="000048D4"/>
    <w:rsid w:val="00004B9F"/>
    <w:rsid w:val="00004E72"/>
    <w:rsid w:val="000052A1"/>
    <w:rsid w:val="00005724"/>
    <w:rsid w:val="0000574A"/>
    <w:rsid w:val="000059DF"/>
    <w:rsid w:val="00005C5E"/>
    <w:rsid w:val="00005EB0"/>
    <w:rsid w:val="00005F66"/>
    <w:rsid w:val="00005F9D"/>
    <w:rsid w:val="0000614E"/>
    <w:rsid w:val="00006949"/>
    <w:rsid w:val="00006D23"/>
    <w:rsid w:val="00006FE7"/>
    <w:rsid w:val="00007070"/>
    <w:rsid w:val="00007108"/>
    <w:rsid w:val="000071B8"/>
    <w:rsid w:val="00007302"/>
    <w:rsid w:val="00007407"/>
    <w:rsid w:val="0000755F"/>
    <w:rsid w:val="00007DDD"/>
    <w:rsid w:val="000100C2"/>
    <w:rsid w:val="000101EF"/>
    <w:rsid w:val="0001026B"/>
    <w:rsid w:val="0001026F"/>
    <w:rsid w:val="00010420"/>
    <w:rsid w:val="00010451"/>
    <w:rsid w:val="0001058D"/>
    <w:rsid w:val="00010603"/>
    <w:rsid w:val="000107BB"/>
    <w:rsid w:val="00010AF3"/>
    <w:rsid w:val="0001120B"/>
    <w:rsid w:val="000112FF"/>
    <w:rsid w:val="000119F2"/>
    <w:rsid w:val="00011B67"/>
    <w:rsid w:val="00012209"/>
    <w:rsid w:val="000125BA"/>
    <w:rsid w:val="0001278E"/>
    <w:rsid w:val="00012E74"/>
    <w:rsid w:val="00012EC2"/>
    <w:rsid w:val="000130E4"/>
    <w:rsid w:val="00013410"/>
    <w:rsid w:val="000134F0"/>
    <w:rsid w:val="000143A6"/>
    <w:rsid w:val="00014B58"/>
    <w:rsid w:val="00014BB1"/>
    <w:rsid w:val="00014CB1"/>
    <w:rsid w:val="00014E53"/>
    <w:rsid w:val="00015351"/>
    <w:rsid w:val="000153D5"/>
    <w:rsid w:val="000153F4"/>
    <w:rsid w:val="00015A01"/>
    <w:rsid w:val="0001610F"/>
    <w:rsid w:val="00016382"/>
    <w:rsid w:val="000163CB"/>
    <w:rsid w:val="00016481"/>
    <w:rsid w:val="00016582"/>
    <w:rsid w:val="0001672C"/>
    <w:rsid w:val="000169D5"/>
    <w:rsid w:val="000169DF"/>
    <w:rsid w:val="00016BA3"/>
    <w:rsid w:val="00016E6A"/>
    <w:rsid w:val="00017197"/>
    <w:rsid w:val="0001749A"/>
    <w:rsid w:val="00017554"/>
    <w:rsid w:val="000200B1"/>
    <w:rsid w:val="000206B2"/>
    <w:rsid w:val="00020F0E"/>
    <w:rsid w:val="00020F16"/>
    <w:rsid w:val="00020F8F"/>
    <w:rsid w:val="00020FDD"/>
    <w:rsid w:val="0002133E"/>
    <w:rsid w:val="00021980"/>
    <w:rsid w:val="00021C23"/>
    <w:rsid w:val="00021C93"/>
    <w:rsid w:val="00022047"/>
    <w:rsid w:val="000220D3"/>
    <w:rsid w:val="00022487"/>
    <w:rsid w:val="00022776"/>
    <w:rsid w:val="00022D5F"/>
    <w:rsid w:val="00023084"/>
    <w:rsid w:val="00023270"/>
    <w:rsid w:val="000233E6"/>
    <w:rsid w:val="0002360D"/>
    <w:rsid w:val="000236D8"/>
    <w:rsid w:val="000237EF"/>
    <w:rsid w:val="0002383A"/>
    <w:rsid w:val="00023A7E"/>
    <w:rsid w:val="00023C25"/>
    <w:rsid w:val="00023D04"/>
    <w:rsid w:val="00023E2E"/>
    <w:rsid w:val="00023F62"/>
    <w:rsid w:val="00024226"/>
    <w:rsid w:val="000242D0"/>
    <w:rsid w:val="000245C1"/>
    <w:rsid w:val="0002463D"/>
    <w:rsid w:val="00024698"/>
    <w:rsid w:val="0002472E"/>
    <w:rsid w:val="000249CF"/>
    <w:rsid w:val="000249E8"/>
    <w:rsid w:val="00024D71"/>
    <w:rsid w:val="00025401"/>
    <w:rsid w:val="00025691"/>
    <w:rsid w:val="0002598E"/>
    <w:rsid w:val="00025B3A"/>
    <w:rsid w:val="00025F1E"/>
    <w:rsid w:val="00025FF3"/>
    <w:rsid w:val="000260B4"/>
    <w:rsid w:val="00026212"/>
    <w:rsid w:val="000262C6"/>
    <w:rsid w:val="000264D1"/>
    <w:rsid w:val="0002668A"/>
    <w:rsid w:val="00026719"/>
    <w:rsid w:val="00026AFF"/>
    <w:rsid w:val="00026B24"/>
    <w:rsid w:val="00026BBF"/>
    <w:rsid w:val="00026FE8"/>
    <w:rsid w:val="000274FE"/>
    <w:rsid w:val="00027828"/>
    <w:rsid w:val="00027962"/>
    <w:rsid w:val="00030127"/>
    <w:rsid w:val="0003015B"/>
    <w:rsid w:val="0003021E"/>
    <w:rsid w:val="00030EA3"/>
    <w:rsid w:val="00031079"/>
    <w:rsid w:val="0003142B"/>
    <w:rsid w:val="000319EE"/>
    <w:rsid w:val="000319FC"/>
    <w:rsid w:val="00031D05"/>
    <w:rsid w:val="00031DD7"/>
    <w:rsid w:val="00031F44"/>
    <w:rsid w:val="0003257D"/>
    <w:rsid w:val="000325E4"/>
    <w:rsid w:val="000325F8"/>
    <w:rsid w:val="00032B4F"/>
    <w:rsid w:val="00032C0C"/>
    <w:rsid w:val="00032C4A"/>
    <w:rsid w:val="00032F08"/>
    <w:rsid w:val="00033150"/>
    <w:rsid w:val="000336E1"/>
    <w:rsid w:val="00033826"/>
    <w:rsid w:val="00033F4F"/>
    <w:rsid w:val="00034162"/>
    <w:rsid w:val="000345F6"/>
    <w:rsid w:val="00035488"/>
    <w:rsid w:val="000356BA"/>
    <w:rsid w:val="000358A3"/>
    <w:rsid w:val="00035AA4"/>
    <w:rsid w:val="00035BDB"/>
    <w:rsid w:val="00035D49"/>
    <w:rsid w:val="00035E59"/>
    <w:rsid w:val="00035FD5"/>
    <w:rsid w:val="0003618A"/>
    <w:rsid w:val="0003644D"/>
    <w:rsid w:val="0003676F"/>
    <w:rsid w:val="0003685F"/>
    <w:rsid w:val="00036C02"/>
    <w:rsid w:val="00037752"/>
    <w:rsid w:val="00040217"/>
    <w:rsid w:val="00040265"/>
    <w:rsid w:val="0004042C"/>
    <w:rsid w:val="0004090F"/>
    <w:rsid w:val="00040A30"/>
    <w:rsid w:val="00040C07"/>
    <w:rsid w:val="00040C32"/>
    <w:rsid w:val="00040E15"/>
    <w:rsid w:val="00040F98"/>
    <w:rsid w:val="00041250"/>
    <w:rsid w:val="000413A0"/>
    <w:rsid w:val="0004154E"/>
    <w:rsid w:val="0004178E"/>
    <w:rsid w:val="00041811"/>
    <w:rsid w:val="0004199E"/>
    <w:rsid w:val="00041A05"/>
    <w:rsid w:val="00041AAD"/>
    <w:rsid w:val="00041BC6"/>
    <w:rsid w:val="00041CC3"/>
    <w:rsid w:val="00041D46"/>
    <w:rsid w:val="00041E8F"/>
    <w:rsid w:val="000420F3"/>
    <w:rsid w:val="0004235B"/>
    <w:rsid w:val="00042701"/>
    <w:rsid w:val="00042937"/>
    <w:rsid w:val="0004294D"/>
    <w:rsid w:val="00042AB9"/>
    <w:rsid w:val="00042BB9"/>
    <w:rsid w:val="00042D2A"/>
    <w:rsid w:val="00042F5D"/>
    <w:rsid w:val="00042F6F"/>
    <w:rsid w:val="00043349"/>
    <w:rsid w:val="00043BC4"/>
    <w:rsid w:val="00043E45"/>
    <w:rsid w:val="00043EAC"/>
    <w:rsid w:val="00043F35"/>
    <w:rsid w:val="0004448F"/>
    <w:rsid w:val="00044A19"/>
    <w:rsid w:val="00044D10"/>
    <w:rsid w:val="00044DCD"/>
    <w:rsid w:val="00044E2A"/>
    <w:rsid w:val="00045500"/>
    <w:rsid w:val="0004568B"/>
    <w:rsid w:val="000456BD"/>
    <w:rsid w:val="00045779"/>
    <w:rsid w:val="0004603A"/>
    <w:rsid w:val="00046770"/>
    <w:rsid w:val="000469D6"/>
    <w:rsid w:val="00046CFC"/>
    <w:rsid w:val="00046E0F"/>
    <w:rsid w:val="0004725A"/>
    <w:rsid w:val="000474DF"/>
    <w:rsid w:val="00047553"/>
    <w:rsid w:val="0004784E"/>
    <w:rsid w:val="0005017A"/>
    <w:rsid w:val="000501AC"/>
    <w:rsid w:val="0005109F"/>
    <w:rsid w:val="0005159A"/>
    <w:rsid w:val="000518C3"/>
    <w:rsid w:val="000519CD"/>
    <w:rsid w:val="00051FB7"/>
    <w:rsid w:val="00052131"/>
    <w:rsid w:val="000528DE"/>
    <w:rsid w:val="00052D3B"/>
    <w:rsid w:val="00053154"/>
    <w:rsid w:val="00053581"/>
    <w:rsid w:val="00053952"/>
    <w:rsid w:val="00053B72"/>
    <w:rsid w:val="00053C96"/>
    <w:rsid w:val="00053DEF"/>
    <w:rsid w:val="00054BF2"/>
    <w:rsid w:val="00054D28"/>
    <w:rsid w:val="00054EAB"/>
    <w:rsid w:val="00055353"/>
    <w:rsid w:val="0005535A"/>
    <w:rsid w:val="0005562F"/>
    <w:rsid w:val="000556D7"/>
    <w:rsid w:val="000559E6"/>
    <w:rsid w:val="00055CC8"/>
    <w:rsid w:val="00056611"/>
    <w:rsid w:val="0005664A"/>
    <w:rsid w:val="00056B45"/>
    <w:rsid w:val="00056CC8"/>
    <w:rsid w:val="00056F35"/>
    <w:rsid w:val="000571A4"/>
    <w:rsid w:val="000572A3"/>
    <w:rsid w:val="00057711"/>
    <w:rsid w:val="00057F54"/>
    <w:rsid w:val="000600DD"/>
    <w:rsid w:val="00060415"/>
    <w:rsid w:val="00060618"/>
    <w:rsid w:val="00060891"/>
    <w:rsid w:val="0006098B"/>
    <w:rsid w:val="0006163D"/>
    <w:rsid w:val="000617C3"/>
    <w:rsid w:val="000618BA"/>
    <w:rsid w:val="000619D5"/>
    <w:rsid w:val="000619D8"/>
    <w:rsid w:val="00061CB9"/>
    <w:rsid w:val="00061D79"/>
    <w:rsid w:val="00061EB4"/>
    <w:rsid w:val="00061F58"/>
    <w:rsid w:val="00061F8E"/>
    <w:rsid w:val="00062378"/>
    <w:rsid w:val="00062630"/>
    <w:rsid w:val="0006295A"/>
    <w:rsid w:val="000629A0"/>
    <w:rsid w:val="00062D79"/>
    <w:rsid w:val="00062DA0"/>
    <w:rsid w:val="00062EF5"/>
    <w:rsid w:val="00063115"/>
    <w:rsid w:val="0006336B"/>
    <w:rsid w:val="000637FA"/>
    <w:rsid w:val="0006383A"/>
    <w:rsid w:val="00063949"/>
    <w:rsid w:val="00063E1E"/>
    <w:rsid w:val="000640A5"/>
    <w:rsid w:val="000641E3"/>
    <w:rsid w:val="000643A3"/>
    <w:rsid w:val="000643DA"/>
    <w:rsid w:val="00064746"/>
    <w:rsid w:val="00064C47"/>
    <w:rsid w:val="00064F69"/>
    <w:rsid w:val="00065089"/>
    <w:rsid w:val="000659A0"/>
    <w:rsid w:val="00065A3D"/>
    <w:rsid w:val="00065E7C"/>
    <w:rsid w:val="000664DA"/>
    <w:rsid w:val="00066535"/>
    <w:rsid w:val="0006666C"/>
    <w:rsid w:val="00066E28"/>
    <w:rsid w:val="00066F09"/>
    <w:rsid w:val="00066F27"/>
    <w:rsid w:val="000673D7"/>
    <w:rsid w:val="0006781E"/>
    <w:rsid w:val="000678FD"/>
    <w:rsid w:val="00067966"/>
    <w:rsid w:val="00067979"/>
    <w:rsid w:val="00067D0E"/>
    <w:rsid w:val="00070198"/>
    <w:rsid w:val="00070662"/>
    <w:rsid w:val="00070956"/>
    <w:rsid w:val="00070D78"/>
    <w:rsid w:val="00071220"/>
    <w:rsid w:val="00071587"/>
    <w:rsid w:val="000716FA"/>
    <w:rsid w:val="0007194E"/>
    <w:rsid w:val="00071FF8"/>
    <w:rsid w:val="0007210B"/>
    <w:rsid w:val="00072267"/>
    <w:rsid w:val="000724B4"/>
    <w:rsid w:val="0007269D"/>
    <w:rsid w:val="000726E3"/>
    <w:rsid w:val="00072823"/>
    <w:rsid w:val="00072877"/>
    <w:rsid w:val="00072D11"/>
    <w:rsid w:val="00072D8F"/>
    <w:rsid w:val="00073288"/>
    <w:rsid w:val="00073427"/>
    <w:rsid w:val="0007372B"/>
    <w:rsid w:val="0007379B"/>
    <w:rsid w:val="0007384B"/>
    <w:rsid w:val="00073B39"/>
    <w:rsid w:val="000743FD"/>
    <w:rsid w:val="0007449F"/>
    <w:rsid w:val="00074570"/>
    <w:rsid w:val="0007467C"/>
    <w:rsid w:val="00074E13"/>
    <w:rsid w:val="0007524D"/>
    <w:rsid w:val="000753A6"/>
    <w:rsid w:val="00075898"/>
    <w:rsid w:val="00075906"/>
    <w:rsid w:val="00075A36"/>
    <w:rsid w:val="0007632B"/>
    <w:rsid w:val="00076490"/>
    <w:rsid w:val="00076B54"/>
    <w:rsid w:val="00076BF4"/>
    <w:rsid w:val="00077ACA"/>
    <w:rsid w:val="00077DE8"/>
    <w:rsid w:val="00077EB1"/>
    <w:rsid w:val="00080203"/>
    <w:rsid w:val="000802A4"/>
    <w:rsid w:val="0008043E"/>
    <w:rsid w:val="000806E2"/>
    <w:rsid w:val="00080C41"/>
    <w:rsid w:val="00080EB3"/>
    <w:rsid w:val="000812E7"/>
    <w:rsid w:val="000819B6"/>
    <w:rsid w:val="00081A8C"/>
    <w:rsid w:val="00081BA6"/>
    <w:rsid w:val="00081BB0"/>
    <w:rsid w:val="00081F76"/>
    <w:rsid w:val="00081FC2"/>
    <w:rsid w:val="000821AA"/>
    <w:rsid w:val="00082329"/>
    <w:rsid w:val="0008251A"/>
    <w:rsid w:val="00082709"/>
    <w:rsid w:val="00082726"/>
    <w:rsid w:val="000827DD"/>
    <w:rsid w:val="00082896"/>
    <w:rsid w:val="00082909"/>
    <w:rsid w:val="00082963"/>
    <w:rsid w:val="000829C4"/>
    <w:rsid w:val="00082C50"/>
    <w:rsid w:val="00082EA8"/>
    <w:rsid w:val="00082F61"/>
    <w:rsid w:val="00083327"/>
    <w:rsid w:val="00083446"/>
    <w:rsid w:val="00083515"/>
    <w:rsid w:val="000835CF"/>
    <w:rsid w:val="00083837"/>
    <w:rsid w:val="00083928"/>
    <w:rsid w:val="00083D92"/>
    <w:rsid w:val="00083DD9"/>
    <w:rsid w:val="00084017"/>
    <w:rsid w:val="0008413E"/>
    <w:rsid w:val="00084162"/>
    <w:rsid w:val="0008421D"/>
    <w:rsid w:val="000844BB"/>
    <w:rsid w:val="0008454B"/>
    <w:rsid w:val="000845D2"/>
    <w:rsid w:val="00084BC4"/>
    <w:rsid w:val="00084C8E"/>
    <w:rsid w:val="00084E85"/>
    <w:rsid w:val="0008502D"/>
    <w:rsid w:val="0008589A"/>
    <w:rsid w:val="00085AAD"/>
    <w:rsid w:val="00085B82"/>
    <w:rsid w:val="00085CC3"/>
    <w:rsid w:val="00085D39"/>
    <w:rsid w:val="00085E14"/>
    <w:rsid w:val="000861E5"/>
    <w:rsid w:val="00086604"/>
    <w:rsid w:val="000869C1"/>
    <w:rsid w:val="00086AF7"/>
    <w:rsid w:val="00086B2D"/>
    <w:rsid w:val="000870A1"/>
    <w:rsid w:val="000877BA"/>
    <w:rsid w:val="00087BD4"/>
    <w:rsid w:val="00087EEA"/>
    <w:rsid w:val="000900F9"/>
    <w:rsid w:val="00090199"/>
    <w:rsid w:val="000902A5"/>
    <w:rsid w:val="00090489"/>
    <w:rsid w:val="00090788"/>
    <w:rsid w:val="00090883"/>
    <w:rsid w:val="00090B13"/>
    <w:rsid w:val="0009170A"/>
    <w:rsid w:val="000917A5"/>
    <w:rsid w:val="00091954"/>
    <w:rsid w:val="00091A6B"/>
    <w:rsid w:val="00091C5C"/>
    <w:rsid w:val="00091E69"/>
    <w:rsid w:val="00092016"/>
    <w:rsid w:val="0009244C"/>
    <w:rsid w:val="000924CD"/>
    <w:rsid w:val="000926BD"/>
    <w:rsid w:val="00092896"/>
    <w:rsid w:val="00092BC9"/>
    <w:rsid w:val="00092DA3"/>
    <w:rsid w:val="00092F59"/>
    <w:rsid w:val="00093004"/>
    <w:rsid w:val="00093725"/>
    <w:rsid w:val="0009382A"/>
    <w:rsid w:val="00093AFC"/>
    <w:rsid w:val="000941DA"/>
    <w:rsid w:val="0009454C"/>
    <w:rsid w:val="00094702"/>
    <w:rsid w:val="00094728"/>
    <w:rsid w:val="00094FC5"/>
    <w:rsid w:val="00094FDE"/>
    <w:rsid w:val="000955F1"/>
    <w:rsid w:val="000957CA"/>
    <w:rsid w:val="00095FDD"/>
    <w:rsid w:val="00096172"/>
    <w:rsid w:val="000963AA"/>
    <w:rsid w:val="000963B0"/>
    <w:rsid w:val="0009658D"/>
    <w:rsid w:val="00096942"/>
    <w:rsid w:val="000969BD"/>
    <w:rsid w:val="00096C5F"/>
    <w:rsid w:val="00096C72"/>
    <w:rsid w:val="00096D0B"/>
    <w:rsid w:val="00097124"/>
    <w:rsid w:val="0009717C"/>
    <w:rsid w:val="000971AF"/>
    <w:rsid w:val="00097200"/>
    <w:rsid w:val="000972B3"/>
    <w:rsid w:val="00097495"/>
    <w:rsid w:val="00097562"/>
    <w:rsid w:val="00097638"/>
    <w:rsid w:val="00097733"/>
    <w:rsid w:val="00097782"/>
    <w:rsid w:val="0009795E"/>
    <w:rsid w:val="00097B67"/>
    <w:rsid w:val="00097C0D"/>
    <w:rsid w:val="00097C3C"/>
    <w:rsid w:val="00097EDD"/>
    <w:rsid w:val="00097F0C"/>
    <w:rsid w:val="00097F2D"/>
    <w:rsid w:val="000A062F"/>
    <w:rsid w:val="000A0984"/>
    <w:rsid w:val="000A0CDA"/>
    <w:rsid w:val="000A0DC0"/>
    <w:rsid w:val="000A0F97"/>
    <w:rsid w:val="000A14B3"/>
    <w:rsid w:val="000A14B8"/>
    <w:rsid w:val="000A15E9"/>
    <w:rsid w:val="000A1BE7"/>
    <w:rsid w:val="000A1FF8"/>
    <w:rsid w:val="000A21A5"/>
    <w:rsid w:val="000A25FB"/>
    <w:rsid w:val="000A2A9A"/>
    <w:rsid w:val="000A2B98"/>
    <w:rsid w:val="000A2CB6"/>
    <w:rsid w:val="000A37B8"/>
    <w:rsid w:val="000A3BC4"/>
    <w:rsid w:val="000A3D32"/>
    <w:rsid w:val="000A3EA7"/>
    <w:rsid w:val="000A429E"/>
    <w:rsid w:val="000A51A6"/>
    <w:rsid w:val="000A5981"/>
    <w:rsid w:val="000A5C99"/>
    <w:rsid w:val="000A5DBD"/>
    <w:rsid w:val="000A660B"/>
    <w:rsid w:val="000A6655"/>
    <w:rsid w:val="000A68B9"/>
    <w:rsid w:val="000A6FEB"/>
    <w:rsid w:val="000A73AA"/>
    <w:rsid w:val="000A73EF"/>
    <w:rsid w:val="000A78F4"/>
    <w:rsid w:val="000A7A88"/>
    <w:rsid w:val="000B0175"/>
    <w:rsid w:val="000B01DF"/>
    <w:rsid w:val="000B0214"/>
    <w:rsid w:val="000B03C6"/>
    <w:rsid w:val="000B050B"/>
    <w:rsid w:val="000B06FB"/>
    <w:rsid w:val="000B07BC"/>
    <w:rsid w:val="000B0831"/>
    <w:rsid w:val="000B086C"/>
    <w:rsid w:val="000B0F19"/>
    <w:rsid w:val="000B133E"/>
    <w:rsid w:val="000B1363"/>
    <w:rsid w:val="000B136E"/>
    <w:rsid w:val="000B156C"/>
    <w:rsid w:val="000B1624"/>
    <w:rsid w:val="000B16B7"/>
    <w:rsid w:val="000B1A71"/>
    <w:rsid w:val="000B20C6"/>
    <w:rsid w:val="000B2155"/>
    <w:rsid w:val="000B24CA"/>
    <w:rsid w:val="000B27C5"/>
    <w:rsid w:val="000B2AE8"/>
    <w:rsid w:val="000B2DE4"/>
    <w:rsid w:val="000B35A8"/>
    <w:rsid w:val="000B3C75"/>
    <w:rsid w:val="000B41FC"/>
    <w:rsid w:val="000B447A"/>
    <w:rsid w:val="000B4A6B"/>
    <w:rsid w:val="000B4D5A"/>
    <w:rsid w:val="000B5302"/>
    <w:rsid w:val="000B55AD"/>
    <w:rsid w:val="000B652B"/>
    <w:rsid w:val="000B69F5"/>
    <w:rsid w:val="000B6A30"/>
    <w:rsid w:val="000B6E68"/>
    <w:rsid w:val="000B6EB8"/>
    <w:rsid w:val="000B6F58"/>
    <w:rsid w:val="000B6F79"/>
    <w:rsid w:val="000B7507"/>
    <w:rsid w:val="000B7A85"/>
    <w:rsid w:val="000B7C2E"/>
    <w:rsid w:val="000B7C5E"/>
    <w:rsid w:val="000B7DB9"/>
    <w:rsid w:val="000B7E05"/>
    <w:rsid w:val="000C0272"/>
    <w:rsid w:val="000C068F"/>
    <w:rsid w:val="000C08F2"/>
    <w:rsid w:val="000C08FE"/>
    <w:rsid w:val="000C0A14"/>
    <w:rsid w:val="000C0B85"/>
    <w:rsid w:val="000C0C4B"/>
    <w:rsid w:val="000C0F99"/>
    <w:rsid w:val="000C1EB8"/>
    <w:rsid w:val="000C2CBF"/>
    <w:rsid w:val="000C3354"/>
    <w:rsid w:val="000C347B"/>
    <w:rsid w:val="000C3783"/>
    <w:rsid w:val="000C3BDA"/>
    <w:rsid w:val="000C3E7D"/>
    <w:rsid w:val="000C3E86"/>
    <w:rsid w:val="000C40D5"/>
    <w:rsid w:val="000C43B8"/>
    <w:rsid w:val="000C43E9"/>
    <w:rsid w:val="000C4530"/>
    <w:rsid w:val="000C46A6"/>
    <w:rsid w:val="000C4C29"/>
    <w:rsid w:val="000C4CCF"/>
    <w:rsid w:val="000C4E5D"/>
    <w:rsid w:val="000C4EAA"/>
    <w:rsid w:val="000C50FE"/>
    <w:rsid w:val="000C53EC"/>
    <w:rsid w:val="000C54F1"/>
    <w:rsid w:val="000C558D"/>
    <w:rsid w:val="000C5B25"/>
    <w:rsid w:val="000C5E27"/>
    <w:rsid w:val="000C63E6"/>
    <w:rsid w:val="000C6896"/>
    <w:rsid w:val="000C69D6"/>
    <w:rsid w:val="000C6C63"/>
    <w:rsid w:val="000C792D"/>
    <w:rsid w:val="000C7B08"/>
    <w:rsid w:val="000C7F52"/>
    <w:rsid w:val="000D02F6"/>
    <w:rsid w:val="000D047D"/>
    <w:rsid w:val="000D05BC"/>
    <w:rsid w:val="000D0825"/>
    <w:rsid w:val="000D0CF1"/>
    <w:rsid w:val="000D0FFF"/>
    <w:rsid w:val="000D13F6"/>
    <w:rsid w:val="000D1531"/>
    <w:rsid w:val="000D1D18"/>
    <w:rsid w:val="000D1EAC"/>
    <w:rsid w:val="000D1FDB"/>
    <w:rsid w:val="000D2037"/>
    <w:rsid w:val="000D2527"/>
    <w:rsid w:val="000D259B"/>
    <w:rsid w:val="000D28C9"/>
    <w:rsid w:val="000D29F6"/>
    <w:rsid w:val="000D2BE5"/>
    <w:rsid w:val="000D2D9F"/>
    <w:rsid w:val="000D2EF0"/>
    <w:rsid w:val="000D2FCC"/>
    <w:rsid w:val="000D3129"/>
    <w:rsid w:val="000D3410"/>
    <w:rsid w:val="000D35EA"/>
    <w:rsid w:val="000D4606"/>
    <w:rsid w:val="000D4642"/>
    <w:rsid w:val="000D4805"/>
    <w:rsid w:val="000D4939"/>
    <w:rsid w:val="000D4E0E"/>
    <w:rsid w:val="000D4F93"/>
    <w:rsid w:val="000D5149"/>
    <w:rsid w:val="000D54A5"/>
    <w:rsid w:val="000D5877"/>
    <w:rsid w:val="000D58CC"/>
    <w:rsid w:val="000D5A20"/>
    <w:rsid w:val="000D5AB7"/>
    <w:rsid w:val="000D5D6D"/>
    <w:rsid w:val="000D62FB"/>
    <w:rsid w:val="000D63D2"/>
    <w:rsid w:val="000D6563"/>
    <w:rsid w:val="000D6677"/>
    <w:rsid w:val="000D6B31"/>
    <w:rsid w:val="000D6DDF"/>
    <w:rsid w:val="000D703B"/>
    <w:rsid w:val="000D70BD"/>
    <w:rsid w:val="000D76FE"/>
    <w:rsid w:val="000D7978"/>
    <w:rsid w:val="000D7E5B"/>
    <w:rsid w:val="000D7F73"/>
    <w:rsid w:val="000D7F9E"/>
    <w:rsid w:val="000E04F3"/>
    <w:rsid w:val="000E0654"/>
    <w:rsid w:val="000E1220"/>
    <w:rsid w:val="000E14E0"/>
    <w:rsid w:val="000E1609"/>
    <w:rsid w:val="000E1CB2"/>
    <w:rsid w:val="000E230B"/>
    <w:rsid w:val="000E2318"/>
    <w:rsid w:val="000E288C"/>
    <w:rsid w:val="000E288F"/>
    <w:rsid w:val="000E2A8D"/>
    <w:rsid w:val="000E2ABE"/>
    <w:rsid w:val="000E3071"/>
    <w:rsid w:val="000E34BD"/>
    <w:rsid w:val="000E3758"/>
    <w:rsid w:val="000E376E"/>
    <w:rsid w:val="000E3981"/>
    <w:rsid w:val="000E3FA4"/>
    <w:rsid w:val="000E3FCD"/>
    <w:rsid w:val="000E40CC"/>
    <w:rsid w:val="000E43B1"/>
    <w:rsid w:val="000E46B8"/>
    <w:rsid w:val="000E4741"/>
    <w:rsid w:val="000E4A8F"/>
    <w:rsid w:val="000E4BCC"/>
    <w:rsid w:val="000E4D4A"/>
    <w:rsid w:val="000E4DEB"/>
    <w:rsid w:val="000E4F8F"/>
    <w:rsid w:val="000E501A"/>
    <w:rsid w:val="000E50DD"/>
    <w:rsid w:val="000E5258"/>
    <w:rsid w:val="000E5315"/>
    <w:rsid w:val="000E537C"/>
    <w:rsid w:val="000E568B"/>
    <w:rsid w:val="000E57F8"/>
    <w:rsid w:val="000E5AB8"/>
    <w:rsid w:val="000E5EBE"/>
    <w:rsid w:val="000E5FA0"/>
    <w:rsid w:val="000E606A"/>
    <w:rsid w:val="000E6A08"/>
    <w:rsid w:val="000E6A2A"/>
    <w:rsid w:val="000E6D48"/>
    <w:rsid w:val="000E7012"/>
    <w:rsid w:val="000E702D"/>
    <w:rsid w:val="000E7685"/>
    <w:rsid w:val="000E7A83"/>
    <w:rsid w:val="000F073E"/>
    <w:rsid w:val="000F0843"/>
    <w:rsid w:val="000F095E"/>
    <w:rsid w:val="000F0A98"/>
    <w:rsid w:val="000F0C2E"/>
    <w:rsid w:val="000F0EC4"/>
    <w:rsid w:val="000F1616"/>
    <w:rsid w:val="000F1BF2"/>
    <w:rsid w:val="000F1CA9"/>
    <w:rsid w:val="000F1CE1"/>
    <w:rsid w:val="000F1D25"/>
    <w:rsid w:val="000F1DCD"/>
    <w:rsid w:val="000F1EDC"/>
    <w:rsid w:val="000F2197"/>
    <w:rsid w:val="000F247C"/>
    <w:rsid w:val="000F2AD4"/>
    <w:rsid w:val="000F2E0A"/>
    <w:rsid w:val="000F3120"/>
    <w:rsid w:val="000F3206"/>
    <w:rsid w:val="000F36C3"/>
    <w:rsid w:val="000F3DD5"/>
    <w:rsid w:val="000F4221"/>
    <w:rsid w:val="000F43CD"/>
    <w:rsid w:val="000F4498"/>
    <w:rsid w:val="000F47C0"/>
    <w:rsid w:val="000F4EEF"/>
    <w:rsid w:val="000F5160"/>
    <w:rsid w:val="000F5437"/>
    <w:rsid w:val="000F5642"/>
    <w:rsid w:val="000F598B"/>
    <w:rsid w:val="000F60BF"/>
    <w:rsid w:val="000F6247"/>
    <w:rsid w:val="000F6537"/>
    <w:rsid w:val="000F65A6"/>
    <w:rsid w:val="000F68CE"/>
    <w:rsid w:val="000F69B0"/>
    <w:rsid w:val="000F6A1D"/>
    <w:rsid w:val="000F6D46"/>
    <w:rsid w:val="000F7146"/>
    <w:rsid w:val="000F7289"/>
    <w:rsid w:val="000F78F5"/>
    <w:rsid w:val="000F7B80"/>
    <w:rsid w:val="000F7D0E"/>
    <w:rsid w:val="000F7E13"/>
    <w:rsid w:val="0010049E"/>
    <w:rsid w:val="001004F8"/>
    <w:rsid w:val="001005EC"/>
    <w:rsid w:val="001007F6"/>
    <w:rsid w:val="00100959"/>
    <w:rsid w:val="00100F67"/>
    <w:rsid w:val="00101155"/>
    <w:rsid w:val="0010137A"/>
    <w:rsid w:val="001013B0"/>
    <w:rsid w:val="00101736"/>
    <w:rsid w:val="0010177D"/>
    <w:rsid w:val="00101B6D"/>
    <w:rsid w:val="00101CB9"/>
    <w:rsid w:val="00102263"/>
    <w:rsid w:val="001031D0"/>
    <w:rsid w:val="001033E6"/>
    <w:rsid w:val="00103475"/>
    <w:rsid w:val="00103B42"/>
    <w:rsid w:val="00104123"/>
    <w:rsid w:val="00104250"/>
    <w:rsid w:val="00104435"/>
    <w:rsid w:val="001045A1"/>
    <w:rsid w:val="00104706"/>
    <w:rsid w:val="00104C5B"/>
    <w:rsid w:val="00104F99"/>
    <w:rsid w:val="001050CA"/>
    <w:rsid w:val="0010513B"/>
    <w:rsid w:val="001052EF"/>
    <w:rsid w:val="00105347"/>
    <w:rsid w:val="00105403"/>
    <w:rsid w:val="00105515"/>
    <w:rsid w:val="00105648"/>
    <w:rsid w:val="00105ABB"/>
    <w:rsid w:val="001060C5"/>
    <w:rsid w:val="0010629F"/>
    <w:rsid w:val="001062E9"/>
    <w:rsid w:val="00106395"/>
    <w:rsid w:val="001064A9"/>
    <w:rsid w:val="001069E3"/>
    <w:rsid w:val="00106E07"/>
    <w:rsid w:val="001073DD"/>
    <w:rsid w:val="00107527"/>
    <w:rsid w:val="00107849"/>
    <w:rsid w:val="00107974"/>
    <w:rsid w:val="0011057C"/>
    <w:rsid w:val="001106B9"/>
    <w:rsid w:val="00110E81"/>
    <w:rsid w:val="00111823"/>
    <w:rsid w:val="001118E9"/>
    <w:rsid w:val="00111961"/>
    <w:rsid w:val="00112259"/>
    <w:rsid w:val="00112464"/>
    <w:rsid w:val="00112DD3"/>
    <w:rsid w:val="001130F4"/>
    <w:rsid w:val="001132CD"/>
    <w:rsid w:val="001133B3"/>
    <w:rsid w:val="00113658"/>
    <w:rsid w:val="001137E0"/>
    <w:rsid w:val="0011385C"/>
    <w:rsid w:val="001138FA"/>
    <w:rsid w:val="00113D13"/>
    <w:rsid w:val="00113DC2"/>
    <w:rsid w:val="00113F14"/>
    <w:rsid w:val="00113F28"/>
    <w:rsid w:val="00114282"/>
    <w:rsid w:val="001145D0"/>
    <w:rsid w:val="0011485A"/>
    <w:rsid w:val="00114BD4"/>
    <w:rsid w:val="00114E18"/>
    <w:rsid w:val="00115025"/>
    <w:rsid w:val="001150A2"/>
    <w:rsid w:val="00115697"/>
    <w:rsid w:val="00115832"/>
    <w:rsid w:val="00115B67"/>
    <w:rsid w:val="00116348"/>
    <w:rsid w:val="0011672E"/>
    <w:rsid w:val="0011686E"/>
    <w:rsid w:val="00116E9B"/>
    <w:rsid w:val="00117196"/>
    <w:rsid w:val="00117674"/>
    <w:rsid w:val="001177F2"/>
    <w:rsid w:val="00117AA4"/>
    <w:rsid w:val="00117BEF"/>
    <w:rsid w:val="00117EC5"/>
    <w:rsid w:val="00117F7E"/>
    <w:rsid w:val="0012026D"/>
    <w:rsid w:val="00120328"/>
    <w:rsid w:val="0012070C"/>
    <w:rsid w:val="0012091E"/>
    <w:rsid w:val="00120CEB"/>
    <w:rsid w:val="00121235"/>
    <w:rsid w:val="00121339"/>
    <w:rsid w:val="001215F1"/>
    <w:rsid w:val="0012163A"/>
    <w:rsid w:val="0012173B"/>
    <w:rsid w:val="00121756"/>
    <w:rsid w:val="0012182E"/>
    <w:rsid w:val="001218F1"/>
    <w:rsid w:val="00121BDA"/>
    <w:rsid w:val="001220B4"/>
    <w:rsid w:val="00122384"/>
    <w:rsid w:val="0012248A"/>
    <w:rsid w:val="0012278D"/>
    <w:rsid w:val="00122BB7"/>
    <w:rsid w:val="00123209"/>
    <w:rsid w:val="00123ABE"/>
    <w:rsid w:val="0012434A"/>
    <w:rsid w:val="001243C4"/>
    <w:rsid w:val="001243C7"/>
    <w:rsid w:val="0012472E"/>
    <w:rsid w:val="00124852"/>
    <w:rsid w:val="00124968"/>
    <w:rsid w:val="00124AA9"/>
    <w:rsid w:val="00124DF6"/>
    <w:rsid w:val="00124F27"/>
    <w:rsid w:val="00125341"/>
    <w:rsid w:val="001254E2"/>
    <w:rsid w:val="0012582B"/>
    <w:rsid w:val="00125DDE"/>
    <w:rsid w:val="00125E49"/>
    <w:rsid w:val="0012618D"/>
    <w:rsid w:val="001262D1"/>
    <w:rsid w:val="001267D0"/>
    <w:rsid w:val="00126F67"/>
    <w:rsid w:val="001274C4"/>
    <w:rsid w:val="00127738"/>
    <w:rsid w:val="00127A12"/>
    <w:rsid w:val="00130251"/>
    <w:rsid w:val="001304C1"/>
    <w:rsid w:val="00130A3D"/>
    <w:rsid w:val="00130B10"/>
    <w:rsid w:val="00130D98"/>
    <w:rsid w:val="00130EF0"/>
    <w:rsid w:val="0013159F"/>
    <w:rsid w:val="00131816"/>
    <w:rsid w:val="00131889"/>
    <w:rsid w:val="001324DB"/>
    <w:rsid w:val="00132587"/>
    <w:rsid w:val="0013286A"/>
    <w:rsid w:val="00132A88"/>
    <w:rsid w:val="00132EA7"/>
    <w:rsid w:val="001335D7"/>
    <w:rsid w:val="00133608"/>
    <w:rsid w:val="00133BD1"/>
    <w:rsid w:val="00133F58"/>
    <w:rsid w:val="00134173"/>
    <w:rsid w:val="001342F1"/>
    <w:rsid w:val="00135155"/>
    <w:rsid w:val="00135495"/>
    <w:rsid w:val="00135661"/>
    <w:rsid w:val="0013575F"/>
    <w:rsid w:val="00135883"/>
    <w:rsid w:val="00135C48"/>
    <w:rsid w:val="001361FC"/>
    <w:rsid w:val="00136555"/>
    <w:rsid w:val="0013674C"/>
    <w:rsid w:val="0013692B"/>
    <w:rsid w:val="00136931"/>
    <w:rsid w:val="00136BB9"/>
    <w:rsid w:val="00137239"/>
    <w:rsid w:val="001374BB"/>
    <w:rsid w:val="00137616"/>
    <w:rsid w:val="001376C7"/>
    <w:rsid w:val="001377BA"/>
    <w:rsid w:val="001377BC"/>
    <w:rsid w:val="001378D5"/>
    <w:rsid w:val="00137EB4"/>
    <w:rsid w:val="00137F10"/>
    <w:rsid w:val="00140226"/>
    <w:rsid w:val="001405D7"/>
    <w:rsid w:val="001405FA"/>
    <w:rsid w:val="00140721"/>
    <w:rsid w:val="00140794"/>
    <w:rsid w:val="0014097B"/>
    <w:rsid w:val="001409BD"/>
    <w:rsid w:val="00140CC9"/>
    <w:rsid w:val="00140E41"/>
    <w:rsid w:val="00141167"/>
    <w:rsid w:val="001411B2"/>
    <w:rsid w:val="001412A4"/>
    <w:rsid w:val="00141348"/>
    <w:rsid w:val="00141BDD"/>
    <w:rsid w:val="00141F64"/>
    <w:rsid w:val="00141FBD"/>
    <w:rsid w:val="001421FC"/>
    <w:rsid w:val="00142ACD"/>
    <w:rsid w:val="00142B5C"/>
    <w:rsid w:val="00142CFB"/>
    <w:rsid w:val="00143110"/>
    <w:rsid w:val="00143426"/>
    <w:rsid w:val="00143525"/>
    <w:rsid w:val="00143A74"/>
    <w:rsid w:val="00143A7E"/>
    <w:rsid w:val="00143FBE"/>
    <w:rsid w:val="001446D2"/>
    <w:rsid w:val="00144902"/>
    <w:rsid w:val="00144A3B"/>
    <w:rsid w:val="00144F88"/>
    <w:rsid w:val="00145030"/>
    <w:rsid w:val="00145582"/>
    <w:rsid w:val="0014578F"/>
    <w:rsid w:val="00145920"/>
    <w:rsid w:val="001462E9"/>
    <w:rsid w:val="001462F8"/>
    <w:rsid w:val="00146372"/>
    <w:rsid w:val="001463C9"/>
    <w:rsid w:val="001463CB"/>
    <w:rsid w:val="00146534"/>
    <w:rsid w:val="00146936"/>
    <w:rsid w:val="00146DE0"/>
    <w:rsid w:val="00146FC0"/>
    <w:rsid w:val="00147130"/>
    <w:rsid w:val="001478C4"/>
    <w:rsid w:val="00147946"/>
    <w:rsid w:val="00147999"/>
    <w:rsid w:val="001502FD"/>
    <w:rsid w:val="0015062C"/>
    <w:rsid w:val="001507FA"/>
    <w:rsid w:val="001508E7"/>
    <w:rsid w:val="00150C10"/>
    <w:rsid w:val="00150CD8"/>
    <w:rsid w:val="00150D6A"/>
    <w:rsid w:val="00150D98"/>
    <w:rsid w:val="00151284"/>
    <w:rsid w:val="00151500"/>
    <w:rsid w:val="00151521"/>
    <w:rsid w:val="00151570"/>
    <w:rsid w:val="00151702"/>
    <w:rsid w:val="00151731"/>
    <w:rsid w:val="00151890"/>
    <w:rsid w:val="001518AE"/>
    <w:rsid w:val="0015191D"/>
    <w:rsid w:val="00151E69"/>
    <w:rsid w:val="00151FF6"/>
    <w:rsid w:val="00152049"/>
    <w:rsid w:val="001522D2"/>
    <w:rsid w:val="00152383"/>
    <w:rsid w:val="001525B0"/>
    <w:rsid w:val="00152616"/>
    <w:rsid w:val="001526C9"/>
    <w:rsid w:val="001536A4"/>
    <w:rsid w:val="0015377C"/>
    <w:rsid w:val="00153DCA"/>
    <w:rsid w:val="00154454"/>
    <w:rsid w:val="00154547"/>
    <w:rsid w:val="001546E2"/>
    <w:rsid w:val="00154710"/>
    <w:rsid w:val="001549F4"/>
    <w:rsid w:val="00154A93"/>
    <w:rsid w:val="00154AB7"/>
    <w:rsid w:val="00154D94"/>
    <w:rsid w:val="00154E1D"/>
    <w:rsid w:val="0015520E"/>
    <w:rsid w:val="001556B0"/>
    <w:rsid w:val="00155999"/>
    <w:rsid w:val="00155AB2"/>
    <w:rsid w:val="00155BE0"/>
    <w:rsid w:val="00155DD4"/>
    <w:rsid w:val="00155F40"/>
    <w:rsid w:val="0015602D"/>
    <w:rsid w:val="001561C9"/>
    <w:rsid w:val="001563FC"/>
    <w:rsid w:val="0015659D"/>
    <w:rsid w:val="00156824"/>
    <w:rsid w:val="00156952"/>
    <w:rsid w:val="00156AF9"/>
    <w:rsid w:val="00156C0D"/>
    <w:rsid w:val="00156CA3"/>
    <w:rsid w:val="00156D40"/>
    <w:rsid w:val="00156E33"/>
    <w:rsid w:val="00156FF4"/>
    <w:rsid w:val="001572DE"/>
    <w:rsid w:val="00157451"/>
    <w:rsid w:val="00157454"/>
    <w:rsid w:val="00157BBF"/>
    <w:rsid w:val="00157BE0"/>
    <w:rsid w:val="00157F02"/>
    <w:rsid w:val="00160263"/>
    <w:rsid w:val="00160A02"/>
    <w:rsid w:val="00160A86"/>
    <w:rsid w:val="00160B31"/>
    <w:rsid w:val="00160E5F"/>
    <w:rsid w:val="00160EE6"/>
    <w:rsid w:val="00161154"/>
    <w:rsid w:val="00161846"/>
    <w:rsid w:val="00161885"/>
    <w:rsid w:val="00161A48"/>
    <w:rsid w:val="00161B5A"/>
    <w:rsid w:val="0016236F"/>
    <w:rsid w:val="00163054"/>
    <w:rsid w:val="00163062"/>
    <w:rsid w:val="001636AB"/>
    <w:rsid w:val="001637EC"/>
    <w:rsid w:val="001641F4"/>
    <w:rsid w:val="001642CF"/>
    <w:rsid w:val="00164474"/>
    <w:rsid w:val="00164AC8"/>
    <w:rsid w:val="00164B82"/>
    <w:rsid w:val="00164C73"/>
    <w:rsid w:val="00164CE1"/>
    <w:rsid w:val="001658A7"/>
    <w:rsid w:val="00165939"/>
    <w:rsid w:val="00165DE2"/>
    <w:rsid w:val="0016653C"/>
    <w:rsid w:val="001666B2"/>
    <w:rsid w:val="00166B30"/>
    <w:rsid w:val="00166DE9"/>
    <w:rsid w:val="001670CA"/>
    <w:rsid w:val="0016729B"/>
    <w:rsid w:val="0016739D"/>
    <w:rsid w:val="001676FF"/>
    <w:rsid w:val="00167845"/>
    <w:rsid w:val="00167BCE"/>
    <w:rsid w:val="00167D8D"/>
    <w:rsid w:val="00167D91"/>
    <w:rsid w:val="0017023A"/>
    <w:rsid w:val="00170ADC"/>
    <w:rsid w:val="00170ED9"/>
    <w:rsid w:val="00170F74"/>
    <w:rsid w:val="00170FDD"/>
    <w:rsid w:val="001712BF"/>
    <w:rsid w:val="00171790"/>
    <w:rsid w:val="001717AB"/>
    <w:rsid w:val="0017258C"/>
    <w:rsid w:val="0017265C"/>
    <w:rsid w:val="001726AF"/>
    <w:rsid w:val="00172731"/>
    <w:rsid w:val="001729F3"/>
    <w:rsid w:val="00173304"/>
    <w:rsid w:val="0017349C"/>
    <w:rsid w:val="001737EC"/>
    <w:rsid w:val="00173A10"/>
    <w:rsid w:val="00173BA9"/>
    <w:rsid w:val="00173C64"/>
    <w:rsid w:val="00174212"/>
    <w:rsid w:val="00174351"/>
    <w:rsid w:val="001746C4"/>
    <w:rsid w:val="001747CA"/>
    <w:rsid w:val="00174F2D"/>
    <w:rsid w:val="00174FE2"/>
    <w:rsid w:val="00175469"/>
    <w:rsid w:val="001754FC"/>
    <w:rsid w:val="00175C67"/>
    <w:rsid w:val="00175CE2"/>
    <w:rsid w:val="00175DB5"/>
    <w:rsid w:val="00175FD7"/>
    <w:rsid w:val="001761BD"/>
    <w:rsid w:val="001762F3"/>
    <w:rsid w:val="00176499"/>
    <w:rsid w:val="00176755"/>
    <w:rsid w:val="00176F3F"/>
    <w:rsid w:val="00177044"/>
    <w:rsid w:val="00177123"/>
    <w:rsid w:val="00177171"/>
    <w:rsid w:val="00177973"/>
    <w:rsid w:val="00177A38"/>
    <w:rsid w:val="00177B90"/>
    <w:rsid w:val="001801E2"/>
    <w:rsid w:val="00180369"/>
    <w:rsid w:val="0018037C"/>
    <w:rsid w:val="001804C6"/>
    <w:rsid w:val="00180848"/>
    <w:rsid w:val="00180916"/>
    <w:rsid w:val="001809AB"/>
    <w:rsid w:val="00180B16"/>
    <w:rsid w:val="00180B57"/>
    <w:rsid w:val="00180C18"/>
    <w:rsid w:val="00180EC6"/>
    <w:rsid w:val="0018138C"/>
    <w:rsid w:val="001816E0"/>
    <w:rsid w:val="001817C0"/>
    <w:rsid w:val="00181922"/>
    <w:rsid w:val="00181D8B"/>
    <w:rsid w:val="00182195"/>
    <w:rsid w:val="0018237A"/>
    <w:rsid w:val="00182865"/>
    <w:rsid w:val="00182E88"/>
    <w:rsid w:val="00182FAC"/>
    <w:rsid w:val="001830E6"/>
    <w:rsid w:val="001837FA"/>
    <w:rsid w:val="00183D03"/>
    <w:rsid w:val="001843B6"/>
    <w:rsid w:val="001844B4"/>
    <w:rsid w:val="001846BC"/>
    <w:rsid w:val="001847F0"/>
    <w:rsid w:val="00184811"/>
    <w:rsid w:val="001851B5"/>
    <w:rsid w:val="00185520"/>
    <w:rsid w:val="00185E26"/>
    <w:rsid w:val="00185E54"/>
    <w:rsid w:val="001863AC"/>
    <w:rsid w:val="00186468"/>
    <w:rsid w:val="001867AB"/>
    <w:rsid w:val="001869C5"/>
    <w:rsid w:val="00186F1A"/>
    <w:rsid w:val="00187070"/>
    <w:rsid w:val="0018735B"/>
    <w:rsid w:val="00187AB8"/>
    <w:rsid w:val="00190110"/>
    <w:rsid w:val="001902A2"/>
    <w:rsid w:val="00190533"/>
    <w:rsid w:val="0019071B"/>
    <w:rsid w:val="00190793"/>
    <w:rsid w:val="00190A28"/>
    <w:rsid w:val="00190FBA"/>
    <w:rsid w:val="001913DC"/>
    <w:rsid w:val="001914C0"/>
    <w:rsid w:val="001918E3"/>
    <w:rsid w:val="00191AD0"/>
    <w:rsid w:val="00191C4A"/>
    <w:rsid w:val="00192072"/>
    <w:rsid w:val="001921E4"/>
    <w:rsid w:val="00192458"/>
    <w:rsid w:val="001929D7"/>
    <w:rsid w:val="00192A53"/>
    <w:rsid w:val="00192BB0"/>
    <w:rsid w:val="00192C69"/>
    <w:rsid w:val="00192E65"/>
    <w:rsid w:val="00192EC4"/>
    <w:rsid w:val="00192EF3"/>
    <w:rsid w:val="00192FDD"/>
    <w:rsid w:val="0019312E"/>
    <w:rsid w:val="0019321F"/>
    <w:rsid w:val="001932E3"/>
    <w:rsid w:val="00193340"/>
    <w:rsid w:val="0019337A"/>
    <w:rsid w:val="00193487"/>
    <w:rsid w:val="001935B0"/>
    <w:rsid w:val="00193AEA"/>
    <w:rsid w:val="00193D54"/>
    <w:rsid w:val="00193DD2"/>
    <w:rsid w:val="0019411D"/>
    <w:rsid w:val="0019475B"/>
    <w:rsid w:val="001947EB"/>
    <w:rsid w:val="00194BF6"/>
    <w:rsid w:val="00194ED4"/>
    <w:rsid w:val="00194F30"/>
    <w:rsid w:val="0019500F"/>
    <w:rsid w:val="00195120"/>
    <w:rsid w:val="00195731"/>
    <w:rsid w:val="001957D0"/>
    <w:rsid w:val="001959A7"/>
    <w:rsid w:val="00195A05"/>
    <w:rsid w:val="00195A5D"/>
    <w:rsid w:val="00195D87"/>
    <w:rsid w:val="00195F28"/>
    <w:rsid w:val="00196076"/>
    <w:rsid w:val="001965A3"/>
    <w:rsid w:val="0019678C"/>
    <w:rsid w:val="00196863"/>
    <w:rsid w:val="00196E31"/>
    <w:rsid w:val="00196E5E"/>
    <w:rsid w:val="00196ED3"/>
    <w:rsid w:val="00197078"/>
    <w:rsid w:val="00197354"/>
    <w:rsid w:val="00197372"/>
    <w:rsid w:val="001979E6"/>
    <w:rsid w:val="001979F1"/>
    <w:rsid w:val="00197B85"/>
    <w:rsid w:val="00197BED"/>
    <w:rsid w:val="001A0473"/>
    <w:rsid w:val="001A0989"/>
    <w:rsid w:val="001A0B4E"/>
    <w:rsid w:val="001A0F17"/>
    <w:rsid w:val="001A0F90"/>
    <w:rsid w:val="001A1160"/>
    <w:rsid w:val="001A124E"/>
    <w:rsid w:val="001A1A52"/>
    <w:rsid w:val="001A2843"/>
    <w:rsid w:val="001A2C17"/>
    <w:rsid w:val="001A2E4D"/>
    <w:rsid w:val="001A2F07"/>
    <w:rsid w:val="001A3195"/>
    <w:rsid w:val="001A327B"/>
    <w:rsid w:val="001A3608"/>
    <w:rsid w:val="001A36F8"/>
    <w:rsid w:val="001A4017"/>
    <w:rsid w:val="001A4172"/>
    <w:rsid w:val="001A4223"/>
    <w:rsid w:val="001A438A"/>
    <w:rsid w:val="001A44CD"/>
    <w:rsid w:val="001A45AA"/>
    <w:rsid w:val="001A489C"/>
    <w:rsid w:val="001A4A76"/>
    <w:rsid w:val="001A4FAC"/>
    <w:rsid w:val="001A5557"/>
    <w:rsid w:val="001A5811"/>
    <w:rsid w:val="001A5845"/>
    <w:rsid w:val="001A5D4C"/>
    <w:rsid w:val="001A5D50"/>
    <w:rsid w:val="001A5DD1"/>
    <w:rsid w:val="001A5DE2"/>
    <w:rsid w:val="001A5F79"/>
    <w:rsid w:val="001A62A3"/>
    <w:rsid w:val="001A65C6"/>
    <w:rsid w:val="001A68B8"/>
    <w:rsid w:val="001A6B2D"/>
    <w:rsid w:val="001A6B99"/>
    <w:rsid w:val="001A6C4B"/>
    <w:rsid w:val="001A6CC6"/>
    <w:rsid w:val="001A6D2D"/>
    <w:rsid w:val="001A6EE8"/>
    <w:rsid w:val="001A6EFF"/>
    <w:rsid w:val="001A7611"/>
    <w:rsid w:val="001A7DFC"/>
    <w:rsid w:val="001B00C5"/>
    <w:rsid w:val="001B04D3"/>
    <w:rsid w:val="001B06FC"/>
    <w:rsid w:val="001B087F"/>
    <w:rsid w:val="001B09A3"/>
    <w:rsid w:val="001B0C97"/>
    <w:rsid w:val="001B0EE7"/>
    <w:rsid w:val="001B12C7"/>
    <w:rsid w:val="001B13D7"/>
    <w:rsid w:val="001B14CB"/>
    <w:rsid w:val="001B19F4"/>
    <w:rsid w:val="001B1B10"/>
    <w:rsid w:val="001B2827"/>
    <w:rsid w:val="001B28C1"/>
    <w:rsid w:val="001B295A"/>
    <w:rsid w:val="001B2A92"/>
    <w:rsid w:val="001B2F5C"/>
    <w:rsid w:val="001B3100"/>
    <w:rsid w:val="001B3317"/>
    <w:rsid w:val="001B3445"/>
    <w:rsid w:val="001B367B"/>
    <w:rsid w:val="001B36AD"/>
    <w:rsid w:val="001B3710"/>
    <w:rsid w:val="001B3835"/>
    <w:rsid w:val="001B3B82"/>
    <w:rsid w:val="001B46FB"/>
    <w:rsid w:val="001B4C44"/>
    <w:rsid w:val="001B4E73"/>
    <w:rsid w:val="001B575B"/>
    <w:rsid w:val="001B57E2"/>
    <w:rsid w:val="001B5DD6"/>
    <w:rsid w:val="001B5E02"/>
    <w:rsid w:val="001B630D"/>
    <w:rsid w:val="001B6489"/>
    <w:rsid w:val="001B649A"/>
    <w:rsid w:val="001B6A04"/>
    <w:rsid w:val="001B7179"/>
    <w:rsid w:val="001B71F3"/>
    <w:rsid w:val="001B7831"/>
    <w:rsid w:val="001B7835"/>
    <w:rsid w:val="001B7D74"/>
    <w:rsid w:val="001B7D7C"/>
    <w:rsid w:val="001C0AC4"/>
    <w:rsid w:val="001C0B70"/>
    <w:rsid w:val="001C0BBF"/>
    <w:rsid w:val="001C0DB7"/>
    <w:rsid w:val="001C1631"/>
    <w:rsid w:val="001C16E3"/>
    <w:rsid w:val="001C17B2"/>
    <w:rsid w:val="001C189E"/>
    <w:rsid w:val="001C18E1"/>
    <w:rsid w:val="001C190C"/>
    <w:rsid w:val="001C2059"/>
    <w:rsid w:val="001C2105"/>
    <w:rsid w:val="001C22B1"/>
    <w:rsid w:val="001C27BF"/>
    <w:rsid w:val="001C2CAA"/>
    <w:rsid w:val="001C2CFD"/>
    <w:rsid w:val="001C2D42"/>
    <w:rsid w:val="001C3071"/>
    <w:rsid w:val="001C30EE"/>
    <w:rsid w:val="001C32FA"/>
    <w:rsid w:val="001C36D9"/>
    <w:rsid w:val="001C3893"/>
    <w:rsid w:val="001C38EE"/>
    <w:rsid w:val="001C3F19"/>
    <w:rsid w:val="001C41A5"/>
    <w:rsid w:val="001C4257"/>
    <w:rsid w:val="001C481F"/>
    <w:rsid w:val="001C5229"/>
    <w:rsid w:val="001C558E"/>
    <w:rsid w:val="001C5756"/>
    <w:rsid w:val="001C5759"/>
    <w:rsid w:val="001C592D"/>
    <w:rsid w:val="001C5ABD"/>
    <w:rsid w:val="001C5B19"/>
    <w:rsid w:val="001C5B57"/>
    <w:rsid w:val="001C5BD2"/>
    <w:rsid w:val="001C5C61"/>
    <w:rsid w:val="001C6824"/>
    <w:rsid w:val="001C6D50"/>
    <w:rsid w:val="001C6FB5"/>
    <w:rsid w:val="001C7080"/>
    <w:rsid w:val="001C753D"/>
    <w:rsid w:val="001C75EB"/>
    <w:rsid w:val="001C7609"/>
    <w:rsid w:val="001C7872"/>
    <w:rsid w:val="001C7A06"/>
    <w:rsid w:val="001C7B71"/>
    <w:rsid w:val="001C7C97"/>
    <w:rsid w:val="001D0046"/>
    <w:rsid w:val="001D0487"/>
    <w:rsid w:val="001D0F10"/>
    <w:rsid w:val="001D0F1F"/>
    <w:rsid w:val="001D1053"/>
    <w:rsid w:val="001D121F"/>
    <w:rsid w:val="001D13C1"/>
    <w:rsid w:val="001D1757"/>
    <w:rsid w:val="001D1A9F"/>
    <w:rsid w:val="001D1B44"/>
    <w:rsid w:val="001D1DBB"/>
    <w:rsid w:val="001D2126"/>
    <w:rsid w:val="001D2386"/>
    <w:rsid w:val="001D2A05"/>
    <w:rsid w:val="001D2ABC"/>
    <w:rsid w:val="001D2DBC"/>
    <w:rsid w:val="001D2F37"/>
    <w:rsid w:val="001D3093"/>
    <w:rsid w:val="001D3102"/>
    <w:rsid w:val="001D3142"/>
    <w:rsid w:val="001D3506"/>
    <w:rsid w:val="001D397C"/>
    <w:rsid w:val="001D39D0"/>
    <w:rsid w:val="001D3AE0"/>
    <w:rsid w:val="001D3EC4"/>
    <w:rsid w:val="001D4537"/>
    <w:rsid w:val="001D4554"/>
    <w:rsid w:val="001D4661"/>
    <w:rsid w:val="001D4815"/>
    <w:rsid w:val="001D4BCF"/>
    <w:rsid w:val="001D531A"/>
    <w:rsid w:val="001D563D"/>
    <w:rsid w:val="001D5738"/>
    <w:rsid w:val="001D58EF"/>
    <w:rsid w:val="001D5B14"/>
    <w:rsid w:val="001D5C9C"/>
    <w:rsid w:val="001D6410"/>
    <w:rsid w:val="001D65D3"/>
    <w:rsid w:val="001D66E1"/>
    <w:rsid w:val="001D6B97"/>
    <w:rsid w:val="001D6BC6"/>
    <w:rsid w:val="001D6C11"/>
    <w:rsid w:val="001D6FC5"/>
    <w:rsid w:val="001D77C4"/>
    <w:rsid w:val="001D79A1"/>
    <w:rsid w:val="001D7AC3"/>
    <w:rsid w:val="001D7DD2"/>
    <w:rsid w:val="001E00C2"/>
    <w:rsid w:val="001E0274"/>
    <w:rsid w:val="001E02D8"/>
    <w:rsid w:val="001E0428"/>
    <w:rsid w:val="001E0461"/>
    <w:rsid w:val="001E067D"/>
    <w:rsid w:val="001E0904"/>
    <w:rsid w:val="001E0D14"/>
    <w:rsid w:val="001E10C1"/>
    <w:rsid w:val="001E11DC"/>
    <w:rsid w:val="001E11EF"/>
    <w:rsid w:val="001E155B"/>
    <w:rsid w:val="001E19CE"/>
    <w:rsid w:val="001E1AFB"/>
    <w:rsid w:val="001E1DAE"/>
    <w:rsid w:val="001E1E81"/>
    <w:rsid w:val="001E261E"/>
    <w:rsid w:val="001E27BB"/>
    <w:rsid w:val="001E2A2B"/>
    <w:rsid w:val="001E2B26"/>
    <w:rsid w:val="001E2C2A"/>
    <w:rsid w:val="001E2D19"/>
    <w:rsid w:val="001E2F5B"/>
    <w:rsid w:val="001E2FDA"/>
    <w:rsid w:val="001E31D2"/>
    <w:rsid w:val="001E378E"/>
    <w:rsid w:val="001E38F6"/>
    <w:rsid w:val="001E3DBA"/>
    <w:rsid w:val="001E3E06"/>
    <w:rsid w:val="001E4136"/>
    <w:rsid w:val="001E42B3"/>
    <w:rsid w:val="001E49B0"/>
    <w:rsid w:val="001E4AA5"/>
    <w:rsid w:val="001E4BAD"/>
    <w:rsid w:val="001E5097"/>
    <w:rsid w:val="001E55D6"/>
    <w:rsid w:val="001E55EB"/>
    <w:rsid w:val="001E5A14"/>
    <w:rsid w:val="001E6089"/>
    <w:rsid w:val="001E650B"/>
    <w:rsid w:val="001E6617"/>
    <w:rsid w:val="001E6759"/>
    <w:rsid w:val="001E67AB"/>
    <w:rsid w:val="001E6CC1"/>
    <w:rsid w:val="001E6D78"/>
    <w:rsid w:val="001E7008"/>
    <w:rsid w:val="001E71BD"/>
    <w:rsid w:val="001E75EA"/>
    <w:rsid w:val="001E7602"/>
    <w:rsid w:val="001E7653"/>
    <w:rsid w:val="001E78A2"/>
    <w:rsid w:val="001E7A08"/>
    <w:rsid w:val="001E7C07"/>
    <w:rsid w:val="001F00CD"/>
    <w:rsid w:val="001F021A"/>
    <w:rsid w:val="001F02AD"/>
    <w:rsid w:val="001F04BA"/>
    <w:rsid w:val="001F0792"/>
    <w:rsid w:val="001F0913"/>
    <w:rsid w:val="001F0B09"/>
    <w:rsid w:val="001F0F7F"/>
    <w:rsid w:val="001F0FF6"/>
    <w:rsid w:val="001F150F"/>
    <w:rsid w:val="001F1604"/>
    <w:rsid w:val="001F161B"/>
    <w:rsid w:val="001F22A7"/>
    <w:rsid w:val="001F25D8"/>
    <w:rsid w:val="001F2B91"/>
    <w:rsid w:val="001F2BB1"/>
    <w:rsid w:val="001F2CA9"/>
    <w:rsid w:val="001F2EDB"/>
    <w:rsid w:val="001F3015"/>
    <w:rsid w:val="001F3362"/>
    <w:rsid w:val="001F37B7"/>
    <w:rsid w:val="001F3817"/>
    <w:rsid w:val="001F3BEB"/>
    <w:rsid w:val="001F3F8D"/>
    <w:rsid w:val="001F414A"/>
    <w:rsid w:val="001F4313"/>
    <w:rsid w:val="001F458F"/>
    <w:rsid w:val="001F47DD"/>
    <w:rsid w:val="001F4DA4"/>
    <w:rsid w:val="001F4EF3"/>
    <w:rsid w:val="001F6298"/>
    <w:rsid w:val="001F65BF"/>
    <w:rsid w:val="001F6BF8"/>
    <w:rsid w:val="001F7738"/>
    <w:rsid w:val="001F7843"/>
    <w:rsid w:val="001F78D4"/>
    <w:rsid w:val="001F7F13"/>
    <w:rsid w:val="0020002A"/>
    <w:rsid w:val="002000F9"/>
    <w:rsid w:val="00200B63"/>
    <w:rsid w:val="0020116E"/>
    <w:rsid w:val="0020130E"/>
    <w:rsid w:val="00201351"/>
    <w:rsid w:val="0020163C"/>
    <w:rsid w:val="002018E1"/>
    <w:rsid w:val="00201B57"/>
    <w:rsid w:val="00201E57"/>
    <w:rsid w:val="00201ED5"/>
    <w:rsid w:val="00201FFC"/>
    <w:rsid w:val="00202178"/>
    <w:rsid w:val="0020227D"/>
    <w:rsid w:val="002023D7"/>
    <w:rsid w:val="0020276F"/>
    <w:rsid w:val="00202977"/>
    <w:rsid w:val="002029D6"/>
    <w:rsid w:val="00202A01"/>
    <w:rsid w:val="00202B66"/>
    <w:rsid w:val="00202C98"/>
    <w:rsid w:val="00203195"/>
    <w:rsid w:val="00203729"/>
    <w:rsid w:val="0020382B"/>
    <w:rsid w:val="00203CEF"/>
    <w:rsid w:val="00203E59"/>
    <w:rsid w:val="00203E77"/>
    <w:rsid w:val="00203FAA"/>
    <w:rsid w:val="00204450"/>
    <w:rsid w:val="0020455E"/>
    <w:rsid w:val="00204658"/>
    <w:rsid w:val="002049A5"/>
    <w:rsid w:val="00204BDC"/>
    <w:rsid w:val="00204D3C"/>
    <w:rsid w:val="00205380"/>
    <w:rsid w:val="002054F3"/>
    <w:rsid w:val="002054FC"/>
    <w:rsid w:val="002058AD"/>
    <w:rsid w:val="00205DC9"/>
    <w:rsid w:val="00206533"/>
    <w:rsid w:val="00206546"/>
    <w:rsid w:val="002065D0"/>
    <w:rsid w:val="002068A0"/>
    <w:rsid w:val="00206A9E"/>
    <w:rsid w:val="00207260"/>
    <w:rsid w:val="0020772F"/>
    <w:rsid w:val="002078D4"/>
    <w:rsid w:val="00207AFC"/>
    <w:rsid w:val="00207B05"/>
    <w:rsid w:val="00207D5C"/>
    <w:rsid w:val="0020F979"/>
    <w:rsid w:val="002105ED"/>
    <w:rsid w:val="00210D10"/>
    <w:rsid w:val="002111F0"/>
    <w:rsid w:val="0021181E"/>
    <w:rsid w:val="00211F77"/>
    <w:rsid w:val="002121E0"/>
    <w:rsid w:val="00212496"/>
    <w:rsid w:val="00212602"/>
    <w:rsid w:val="00212740"/>
    <w:rsid w:val="00212A95"/>
    <w:rsid w:val="00212F7E"/>
    <w:rsid w:val="00213355"/>
    <w:rsid w:val="002133EF"/>
    <w:rsid w:val="00213684"/>
    <w:rsid w:val="002136BA"/>
    <w:rsid w:val="00213CBA"/>
    <w:rsid w:val="00213DEC"/>
    <w:rsid w:val="00213E00"/>
    <w:rsid w:val="00213F73"/>
    <w:rsid w:val="00214346"/>
    <w:rsid w:val="002146A2"/>
    <w:rsid w:val="0021481C"/>
    <w:rsid w:val="0021490C"/>
    <w:rsid w:val="00214A01"/>
    <w:rsid w:val="00214A9A"/>
    <w:rsid w:val="00214B55"/>
    <w:rsid w:val="00214B7A"/>
    <w:rsid w:val="0021506F"/>
    <w:rsid w:val="00215161"/>
    <w:rsid w:val="00215316"/>
    <w:rsid w:val="0021573F"/>
    <w:rsid w:val="00215887"/>
    <w:rsid w:val="002159D1"/>
    <w:rsid w:val="00215D7E"/>
    <w:rsid w:val="00215E56"/>
    <w:rsid w:val="00215F1D"/>
    <w:rsid w:val="002162F2"/>
    <w:rsid w:val="002168CC"/>
    <w:rsid w:val="00216BDB"/>
    <w:rsid w:val="00216C74"/>
    <w:rsid w:val="00216D8E"/>
    <w:rsid w:val="00217A83"/>
    <w:rsid w:val="00217AAA"/>
    <w:rsid w:val="00217B04"/>
    <w:rsid w:val="002202B5"/>
    <w:rsid w:val="0022030C"/>
    <w:rsid w:val="0022035E"/>
    <w:rsid w:val="00220713"/>
    <w:rsid w:val="00220888"/>
    <w:rsid w:val="00220AC5"/>
    <w:rsid w:val="00220DB6"/>
    <w:rsid w:val="00220E16"/>
    <w:rsid w:val="00220EAE"/>
    <w:rsid w:val="00221A8B"/>
    <w:rsid w:val="00221B33"/>
    <w:rsid w:val="00221BAB"/>
    <w:rsid w:val="0022228A"/>
    <w:rsid w:val="002222E5"/>
    <w:rsid w:val="0022237D"/>
    <w:rsid w:val="0022277A"/>
    <w:rsid w:val="0022316C"/>
    <w:rsid w:val="002233BE"/>
    <w:rsid w:val="002234F4"/>
    <w:rsid w:val="002238A2"/>
    <w:rsid w:val="00223A9A"/>
    <w:rsid w:val="00223D7E"/>
    <w:rsid w:val="00223F31"/>
    <w:rsid w:val="002240D0"/>
    <w:rsid w:val="002242BB"/>
    <w:rsid w:val="00224352"/>
    <w:rsid w:val="002247CE"/>
    <w:rsid w:val="00224DE8"/>
    <w:rsid w:val="00224F32"/>
    <w:rsid w:val="00225234"/>
    <w:rsid w:val="00225409"/>
    <w:rsid w:val="00225422"/>
    <w:rsid w:val="002254A2"/>
    <w:rsid w:val="00225606"/>
    <w:rsid w:val="00225D65"/>
    <w:rsid w:val="002260DA"/>
    <w:rsid w:val="002262AD"/>
    <w:rsid w:val="00226943"/>
    <w:rsid w:val="002269D6"/>
    <w:rsid w:val="00226CC0"/>
    <w:rsid w:val="00226D8F"/>
    <w:rsid w:val="00226F26"/>
    <w:rsid w:val="00227510"/>
    <w:rsid w:val="0022760C"/>
    <w:rsid w:val="00227ABD"/>
    <w:rsid w:val="00227ED2"/>
    <w:rsid w:val="0023019D"/>
    <w:rsid w:val="00230367"/>
    <w:rsid w:val="002303DB"/>
    <w:rsid w:val="00230487"/>
    <w:rsid w:val="002304D9"/>
    <w:rsid w:val="00230601"/>
    <w:rsid w:val="0023080D"/>
    <w:rsid w:val="002308B2"/>
    <w:rsid w:val="00230A04"/>
    <w:rsid w:val="00230BA9"/>
    <w:rsid w:val="00230CD2"/>
    <w:rsid w:val="00230E29"/>
    <w:rsid w:val="0023120F"/>
    <w:rsid w:val="00231597"/>
    <w:rsid w:val="00231651"/>
    <w:rsid w:val="0023238E"/>
    <w:rsid w:val="0023251A"/>
    <w:rsid w:val="002327CB"/>
    <w:rsid w:val="00232895"/>
    <w:rsid w:val="00233092"/>
    <w:rsid w:val="002330D1"/>
    <w:rsid w:val="002332A4"/>
    <w:rsid w:val="002338CC"/>
    <w:rsid w:val="00233B1A"/>
    <w:rsid w:val="00233C36"/>
    <w:rsid w:val="00233CA8"/>
    <w:rsid w:val="00233E8B"/>
    <w:rsid w:val="00233ECF"/>
    <w:rsid w:val="002345DE"/>
    <w:rsid w:val="0023460C"/>
    <w:rsid w:val="002346C3"/>
    <w:rsid w:val="0023482B"/>
    <w:rsid w:val="00234E1A"/>
    <w:rsid w:val="00236462"/>
    <w:rsid w:val="00236889"/>
    <w:rsid w:val="002369CF"/>
    <w:rsid w:val="00236EE5"/>
    <w:rsid w:val="00237158"/>
    <w:rsid w:val="0023778D"/>
    <w:rsid w:val="00240674"/>
    <w:rsid w:val="00240932"/>
    <w:rsid w:val="002412A2"/>
    <w:rsid w:val="002415D4"/>
    <w:rsid w:val="0024209D"/>
    <w:rsid w:val="0024235D"/>
    <w:rsid w:val="002426A8"/>
    <w:rsid w:val="00242A2D"/>
    <w:rsid w:val="00242A54"/>
    <w:rsid w:val="00243347"/>
    <w:rsid w:val="002433E3"/>
    <w:rsid w:val="0024370B"/>
    <w:rsid w:val="002437DF"/>
    <w:rsid w:val="002439E8"/>
    <w:rsid w:val="00243BD5"/>
    <w:rsid w:val="00243D0C"/>
    <w:rsid w:val="0024425B"/>
    <w:rsid w:val="00244B47"/>
    <w:rsid w:val="00244CD5"/>
    <w:rsid w:val="0024538F"/>
    <w:rsid w:val="00245548"/>
    <w:rsid w:val="00245691"/>
    <w:rsid w:val="0024576C"/>
    <w:rsid w:val="002459D9"/>
    <w:rsid w:val="00245B64"/>
    <w:rsid w:val="00245EB3"/>
    <w:rsid w:val="0024629F"/>
    <w:rsid w:val="002462DD"/>
    <w:rsid w:val="00246349"/>
    <w:rsid w:val="00246977"/>
    <w:rsid w:val="00246A4A"/>
    <w:rsid w:val="00246C2A"/>
    <w:rsid w:val="00247014"/>
    <w:rsid w:val="00247065"/>
    <w:rsid w:val="002472BE"/>
    <w:rsid w:val="002472D4"/>
    <w:rsid w:val="0024743E"/>
    <w:rsid w:val="002475AA"/>
    <w:rsid w:val="00247795"/>
    <w:rsid w:val="00247904"/>
    <w:rsid w:val="002479C7"/>
    <w:rsid w:val="00247E97"/>
    <w:rsid w:val="00247F55"/>
    <w:rsid w:val="002500E4"/>
    <w:rsid w:val="00250218"/>
    <w:rsid w:val="00250301"/>
    <w:rsid w:val="002504BF"/>
    <w:rsid w:val="00250821"/>
    <w:rsid w:val="00250A3E"/>
    <w:rsid w:val="00250A75"/>
    <w:rsid w:val="00251014"/>
    <w:rsid w:val="0025143C"/>
    <w:rsid w:val="002515E2"/>
    <w:rsid w:val="00251664"/>
    <w:rsid w:val="002517FC"/>
    <w:rsid w:val="0025197D"/>
    <w:rsid w:val="00251B04"/>
    <w:rsid w:val="00251B7A"/>
    <w:rsid w:val="00251D2C"/>
    <w:rsid w:val="0025242E"/>
    <w:rsid w:val="00252479"/>
    <w:rsid w:val="00252618"/>
    <w:rsid w:val="002526DE"/>
    <w:rsid w:val="002529F9"/>
    <w:rsid w:val="00252B92"/>
    <w:rsid w:val="00252CE3"/>
    <w:rsid w:val="00252D75"/>
    <w:rsid w:val="00252DF2"/>
    <w:rsid w:val="00252E8F"/>
    <w:rsid w:val="002531A2"/>
    <w:rsid w:val="0025329E"/>
    <w:rsid w:val="0025342B"/>
    <w:rsid w:val="00253545"/>
    <w:rsid w:val="002537C1"/>
    <w:rsid w:val="00253A3B"/>
    <w:rsid w:val="00253CE8"/>
    <w:rsid w:val="002543C1"/>
    <w:rsid w:val="0025448B"/>
    <w:rsid w:val="0025488E"/>
    <w:rsid w:val="00255428"/>
    <w:rsid w:val="00255835"/>
    <w:rsid w:val="0025586D"/>
    <w:rsid w:val="002558EF"/>
    <w:rsid w:val="00255EBF"/>
    <w:rsid w:val="00255ED2"/>
    <w:rsid w:val="00256061"/>
    <w:rsid w:val="00256A08"/>
    <w:rsid w:val="00256C65"/>
    <w:rsid w:val="00257131"/>
    <w:rsid w:val="0025726E"/>
    <w:rsid w:val="002573C3"/>
    <w:rsid w:val="00257AAE"/>
    <w:rsid w:val="00257E02"/>
    <w:rsid w:val="00257E93"/>
    <w:rsid w:val="00260091"/>
    <w:rsid w:val="002601F9"/>
    <w:rsid w:val="0026053E"/>
    <w:rsid w:val="0026094A"/>
    <w:rsid w:val="00260962"/>
    <w:rsid w:val="00260CE6"/>
    <w:rsid w:val="00260DC5"/>
    <w:rsid w:val="00260EE5"/>
    <w:rsid w:val="0026148B"/>
    <w:rsid w:val="00261549"/>
    <w:rsid w:val="00261762"/>
    <w:rsid w:val="00261B81"/>
    <w:rsid w:val="00261DC1"/>
    <w:rsid w:val="00261E7F"/>
    <w:rsid w:val="00261FDA"/>
    <w:rsid w:val="002622F3"/>
    <w:rsid w:val="00262309"/>
    <w:rsid w:val="0026259A"/>
    <w:rsid w:val="00262742"/>
    <w:rsid w:val="00262CB8"/>
    <w:rsid w:val="0026300B"/>
    <w:rsid w:val="00263024"/>
    <w:rsid w:val="0026361F"/>
    <w:rsid w:val="00263865"/>
    <w:rsid w:val="00263C54"/>
    <w:rsid w:val="00263CC7"/>
    <w:rsid w:val="00263DC3"/>
    <w:rsid w:val="00263E7D"/>
    <w:rsid w:val="0026445D"/>
    <w:rsid w:val="00264503"/>
    <w:rsid w:val="00264594"/>
    <w:rsid w:val="002645BD"/>
    <w:rsid w:val="00264656"/>
    <w:rsid w:val="00264873"/>
    <w:rsid w:val="00264D22"/>
    <w:rsid w:val="00264E2C"/>
    <w:rsid w:val="00265027"/>
    <w:rsid w:val="00265030"/>
    <w:rsid w:val="0026505A"/>
    <w:rsid w:val="0026576F"/>
    <w:rsid w:val="00265997"/>
    <w:rsid w:val="00265BE6"/>
    <w:rsid w:val="00265C42"/>
    <w:rsid w:val="00265E0C"/>
    <w:rsid w:val="00265F46"/>
    <w:rsid w:val="002662D5"/>
    <w:rsid w:val="00266474"/>
    <w:rsid w:val="0026677F"/>
    <w:rsid w:val="002669D0"/>
    <w:rsid w:val="00266A5C"/>
    <w:rsid w:val="00266E26"/>
    <w:rsid w:val="00266EC1"/>
    <w:rsid w:val="0026716F"/>
    <w:rsid w:val="00267362"/>
    <w:rsid w:val="002674B7"/>
    <w:rsid w:val="00267566"/>
    <w:rsid w:val="002678FE"/>
    <w:rsid w:val="00267B8E"/>
    <w:rsid w:val="0027093E"/>
    <w:rsid w:val="00270C8F"/>
    <w:rsid w:val="00271119"/>
    <w:rsid w:val="0027122A"/>
    <w:rsid w:val="002713A0"/>
    <w:rsid w:val="0027160B"/>
    <w:rsid w:val="00271771"/>
    <w:rsid w:val="00271C82"/>
    <w:rsid w:val="00271CE4"/>
    <w:rsid w:val="00272029"/>
    <w:rsid w:val="002720A3"/>
    <w:rsid w:val="002720B0"/>
    <w:rsid w:val="002721DC"/>
    <w:rsid w:val="0027244B"/>
    <w:rsid w:val="00272905"/>
    <w:rsid w:val="00272D89"/>
    <w:rsid w:val="00273087"/>
    <w:rsid w:val="00273684"/>
    <w:rsid w:val="00273A03"/>
    <w:rsid w:val="0027423D"/>
    <w:rsid w:val="00274245"/>
    <w:rsid w:val="00274340"/>
    <w:rsid w:val="00274669"/>
    <w:rsid w:val="0027474A"/>
    <w:rsid w:val="00274822"/>
    <w:rsid w:val="002749C2"/>
    <w:rsid w:val="00274C31"/>
    <w:rsid w:val="00274D0E"/>
    <w:rsid w:val="00274E0D"/>
    <w:rsid w:val="00274F52"/>
    <w:rsid w:val="00274FBB"/>
    <w:rsid w:val="0027522B"/>
    <w:rsid w:val="00275D33"/>
    <w:rsid w:val="00275DFE"/>
    <w:rsid w:val="00275F1D"/>
    <w:rsid w:val="00276462"/>
    <w:rsid w:val="002766F7"/>
    <w:rsid w:val="00276856"/>
    <w:rsid w:val="0027695E"/>
    <w:rsid w:val="00276A51"/>
    <w:rsid w:val="00276AEF"/>
    <w:rsid w:val="002774E4"/>
    <w:rsid w:val="0027779B"/>
    <w:rsid w:val="002778B2"/>
    <w:rsid w:val="00277A7D"/>
    <w:rsid w:val="00277C36"/>
    <w:rsid w:val="00277C9F"/>
    <w:rsid w:val="00277F69"/>
    <w:rsid w:val="002803D8"/>
    <w:rsid w:val="0028060B"/>
    <w:rsid w:val="00280865"/>
    <w:rsid w:val="002810D5"/>
    <w:rsid w:val="00281B8C"/>
    <w:rsid w:val="00282174"/>
    <w:rsid w:val="00282928"/>
    <w:rsid w:val="00282BA5"/>
    <w:rsid w:val="00282C33"/>
    <w:rsid w:val="00282C65"/>
    <w:rsid w:val="00282C6F"/>
    <w:rsid w:val="0028324E"/>
    <w:rsid w:val="0028344E"/>
    <w:rsid w:val="0028376A"/>
    <w:rsid w:val="002837CA"/>
    <w:rsid w:val="00283A06"/>
    <w:rsid w:val="00283D95"/>
    <w:rsid w:val="00283E21"/>
    <w:rsid w:val="00283E50"/>
    <w:rsid w:val="0028405A"/>
    <w:rsid w:val="002840DA"/>
    <w:rsid w:val="0028491B"/>
    <w:rsid w:val="00284E38"/>
    <w:rsid w:val="00285316"/>
    <w:rsid w:val="00285578"/>
    <w:rsid w:val="002855D0"/>
    <w:rsid w:val="00286047"/>
    <w:rsid w:val="002862B2"/>
    <w:rsid w:val="00286873"/>
    <w:rsid w:val="002870B6"/>
    <w:rsid w:val="00287638"/>
    <w:rsid w:val="00287F07"/>
    <w:rsid w:val="00290296"/>
    <w:rsid w:val="00290A0E"/>
    <w:rsid w:val="00290DF5"/>
    <w:rsid w:val="00290E06"/>
    <w:rsid w:val="00290ED1"/>
    <w:rsid w:val="0029117E"/>
    <w:rsid w:val="002913A7"/>
    <w:rsid w:val="0029147C"/>
    <w:rsid w:val="00291496"/>
    <w:rsid w:val="002914F1"/>
    <w:rsid w:val="00291678"/>
    <w:rsid w:val="002916D7"/>
    <w:rsid w:val="00291788"/>
    <w:rsid w:val="00291C82"/>
    <w:rsid w:val="002920A1"/>
    <w:rsid w:val="002924F6"/>
    <w:rsid w:val="00292731"/>
    <w:rsid w:val="0029299E"/>
    <w:rsid w:val="00292B22"/>
    <w:rsid w:val="00292B5E"/>
    <w:rsid w:val="00292CF3"/>
    <w:rsid w:val="00292EC4"/>
    <w:rsid w:val="00292F1C"/>
    <w:rsid w:val="00292FBA"/>
    <w:rsid w:val="002933EE"/>
    <w:rsid w:val="002935C1"/>
    <w:rsid w:val="0029375B"/>
    <w:rsid w:val="00293D20"/>
    <w:rsid w:val="00293EAB"/>
    <w:rsid w:val="00293ED6"/>
    <w:rsid w:val="00293FD9"/>
    <w:rsid w:val="002940C0"/>
    <w:rsid w:val="002940C4"/>
    <w:rsid w:val="0029419A"/>
    <w:rsid w:val="002943E7"/>
    <w:rsid w:val="002944F7"/>
    <w:rsid w:val="00294960"/>
    <w:rsid w:val="00294984"/>
    <w:rsid w:val="00294F85"/>
    <w:rsid w:val="002951E4"/>
    <w:rsid w:val="00295466"/>
    <w:rsid w:val="002954D1"/>
    <w:rsid w:val="00295577"/>
    <w:rsid w:val="00295579"/>
    <w:rsid w:val="00295834"/>
    <w:rsid w:val="002959E7"/>
    <w:rsid w:val="00295D6E"/>
    <w:rsid w:val="00296046"/>
    <w:rsid w:val="0029617B"/>
    <w:rsid w:val="002961E6"/>
    <w:rsid w:val="0029653A"/>
    <w:rsid w:val="0029719D"/>
    <w:rsid w:val="00297225"/>
    <w:rsid w:val="002974BC"/>
    <w:rsid w:val="00297847"/>
    <w:rsid w:val="00297A5E"/>
    <w:rsid w:val="00297ADF"/>
    <w:rsid w:val="00297D16"/>
    <w:rsid w:val="002A02B7"/>
    <w:rsid w:val="002A0C2F"/>
    <w:rsid w:val="002A116C"/>
    <w:rsid w:val="002A1353"/>
    <w:rsid w:val="002A1619"/>
    <w:rsid w:val="002A17D0"/>
    <w:rsid w:val="002A1A51"/>
    <w:rsid w:val="002A1E37"/>
    <w:rsid w:val="002A2208"/>
    <w:rsid w:val="002A2BEB"/>
    <w:rsid w:val="002A2DBA"/>
    <w:rsid w:val="002A2FD5"/>
    <w:rsid w:val="002A3367"/>
    <w:rsid w:val="002A349F"/>
    <w:rsid w:val="002A3B6C"/>
    <w:rsid w:val="002A3DB3"/>
    <w:rsid w:val="002A426B"/>
    <w:rsid w:val="002A4744"/>
    <w:rsid w:val="002A475A"/>
    <w:rsid w:val="002A4F7C"/>
    <w:rsid w:val="002A5237"/>
    <w:rsid w:val="002A55B9"/>
    <w:rsid w:val="002A5BFB"/>
    <w:rsid w:val="002A5CF5"/>
    <w:rsid w:val="002A605F"/>
    <w:rsid w:val="002A6064"/>
    <w:rsid w:val="002A62F6"/>
    <w:rsid w:val="002A63DA"/>
    <w:rsid w:val="002A64EF"/>
    <w:rsid w:val="002A672B"/>
    <w:rsid w:val="002A69C4"/>
    <w:rsid w:val="002A6ED7"/>
    <w:rsid w:val="002A74C2"/>
    <w:rsid w:val="002A7A43"/>
    <w:rsid w:val="002AE28E"/>
    <w:rsid w:val="002B0543"/>
    <w:rsid w:val="002B0632"/>
    <w:rsid w:val="002B069B"/>
    <w:rsid w:val="002B094C"/>
    <w:rsid w:val="002B0BC8"/>
    <w:rsid w:val="002B109D"/>
    <w:rsid w:val="002B11BC"/>
    <w:rsid w:val="002B14CE"/>
    <w:rsid w:val="002B18F5"/>
    <w:rsid w:val="002B1B4C"/>
    <w:rsid w:val="002B1D89"/>
    <w:rsid w:val="002B1EE7"/>
    <w:rsid w:val="002B21A5"/>
    <w:rsid w:val="002B2377"/>
    <w:rsid w:val="002B2652"/>
    <w:rsid w:val="002B27EA"/>
    <w:rsid w:val="002B2A6F"/>
    <w:rsid w:val="002B2BD3"/>
    <w:rsid w:val="002B2DC6"/>
    <w:rsid w:val="002B2E6F"/>
    <w:rsid w:val="002B334A"/>
    <w:rsid w:val="002B33C8"/>
    <w:rsid w:val="002B3724"/>
    <w:rsid w:val="002B3898"/>
    <w:rsid w:val="002B3BF5"/>
    <w:rsid w:val="002B3C6C"/>
    <w:rsid w:val="002B401A"/>
    <w:rsid w:val="002B44FA"/>
    <w:rsid w:val="002B4C98"/>
    <w:rsid w:val="002B4D00"/>
    <w:rsid w:val="002B4E3C"/>
    <w:rsid w:val="002B4F7B"/>
    <w:rsid w:val="002B4FA3"/>
    <w:rsid w:val="002B4FC2"/>
    <w:rsid w:val="002B51F4"/>
    <w:rsid w:val="002B55A8"/>
    <w:rsid w:val="002B5A48"/>
    <w:rsid w:val="002B5AB0"/>
    <w:rsid w:val="002B63ED"/>
    <w:rsid w:val="002B66CF"/>
    <w:rsid w:val="002B689E"/>
    <w:rsid w:val="002B6A2A"/>
    <w:rsid w:val="002B6A71"/>
    <w:rsid w:val="002B7BB0"/>
    <w:rsid w:val="002B7BFA"/>
    <w:rsid w:val="002B7E32"/>
    <w:rsid w:val="002B7F51"/>
    <w:rsid w:val="002BB41E"/>
    <w:rsid w:val="002C0040"/>
    <w:rsid w:val="002C0085"/>
    <w:rsid w:val="002C0298"/>
    <w:rsid w:val="002C072E"/>
    <w:rsid w:val="002C0897"/>
    <w:rsid w:val="002C0B5A"/>
    <w:rsid w:val="002C0B98"/>
    <w:rsid w:val="002C0C5A"/>
    <w:rsid w:val="002C1430"/>
    <w:rsid w:val="002C1740"/>
    <w:rsid w:val="002C1845"/>
    <w:rsid w:val="002C2162"/>
    <w:rsid w:val="002C219B"/>
    <w:rsid w:val="002C21F3"/>
    <w:rsid w:val="002C2552"/>
    <w:rsid w:val="002C278C"/>
    <w:rsid w:val="002C2A18"/>
    <w:rsid w:val="002C2B5B"/>
    <w:rsid w:val="002C322B"/>
    <w:rsid w:val="002C33AB"/>
    <w:rsid w:val="002C3410"/>
    <w:rsid w:val="002C34ED"/>
    <w:rsid w:val="002C383E"/>
    <w:rsid w:val="002C385B"/>
    <w:rsid w:val="002C3872"/>
    <w:rsid w:val="002C3942"/>
    <w:rsid w:val="002C3CA1"/>
    <w:rsid w:val="002C40C9"/>
    <w:rsid w:val="002C4364"/>
    <w:rsid w:val="002C4468"/>
    <w:rsid w:val="002C49DB"/>
    <w:rsid w:val="002C4D5A"/>
    <w:rsid w:val="002C4E9C"/>
    <w:rsid w:val="002C4F5E"/>
    <w:rsid w:val="002C4F67"/>
    <w:rsid w:val="002C4F6B"/>
    <w:rsid w:val="002C5601"/>
    <w:rsid w:val="002C5988"/>
    <w:rsid w:val="002C607F"/>
    <w:rsid w:val="002C6314"/>
    <w:rsid w:val="002C68DD"/>
    <w:rsid w:val="002C6B0E"/>
    <w:rsid w:val="002C6C00"/>
    <w:rsid w:val="002C71E7"/>
    <w:rsid w:val="002C721D"/>
    <w:rsid w:val="002C7466"/>
    <w:rsid w:val="002C7D29"/>
    <w:rsid w:val="002C7F99"/>
    <w:rsid w:val="002D0454"/>
    <w:rsid w:val="002D0676"/>
    <w:rsid w:val="002D06EA"/>
    <w:rsid w:val="002D0BCA"/>
    <w:rsid w:val="002D1AB1"/>
    <w:rsid w:val="002D1C39"/>
    <w:rsid w:val="002D1E39"/>
    <w:rsid w:val="002D26D1"/>
    <w:rsid w:val="002D2A48"/>
    <w:rsid w:val="002D3387"/>
    <w:rsid w:val="002D3522"/>
    <w:rsid w:val="002D3F71"/>
    <w:rsid w:val="002D4105"/>
    <w:rsid w:val="002D4291"/>
    <w:rsid w:val="002D4559"/>
    <w:rsid w:val="002D4795"/>
    <w:rsid w:val="002D498F"/>
    <w:rsid w:val="002D49C1"/>
    <w:rsid w:val="002D4B76"/>
    <w:rsid w:val="002D4BBC"/>
    <w:rsid w:val="002D4CCD"/>
    <w:rsid w:val="002D4CD2"/>
    <w:rsid w:val="002D4ED9"/>
    <w:rsid w:val="002D5361"/>
    <w:rsid w:val="002D539E"/>
    <w:rsid w:val="002D551D"/>
    <w:rsid w:val="002D572C"/>
    <w:rsid w:val="002D592F"/>
    <w:rsid w:val="002D5B1E"/>
    <w:rsid w:val="002D5BA6"/>
    <w:rsid w:val="002D5D66"/>
    <w:rsid w:val="002D5EC9"/>
    <w:rsid w:val="002D601C"/>
    <w:rsid w:val="002D627D"/>
    <w:rsid w:val="002D66B0"/>
    <w:rsid w:val="002D6868"/>
    <w:rsid w:val="002D6A2D"/>
    <w:rsid w:val="002D6B5A"/>
    <w:rsid w:val="002D6CA9"/>
    <w:rsid w:val="002D6F33"/>
    <w:rsid w:val="002D6F84"/>
    <w:rsid w:val="002D71BC"/>
    <w:rsid w:val="002D74FA"/>
    <w:rsid w:val="002D769B"/>
    <w:rsid w:val="002D7E8C"/>
    <w:rsid w:val="002D7FF8"/>
    <w:rsid w:val="002E0009"/>
    <w:rsid w:val="002E00E6"/>
    <w:rsid w:val="002E011C"/>
    <w:rsid w:val="002E01F1"/>
    <w:rsid w:val="002E01FF"/>
    <w:rsid w:val="002E03BA"/>
    <w:rsid w:val="002E058A"/>
    <w:rsid w:val="002E0991"/>
    <w:rsid w:val="002E0E5F"/>
    <w:rsid w:val="002E0F8B"/>
    <w:rsid w:val="002E10B3"/>
    <w:rsid w:val="002E12D1"/>
    <w:rsid w:val="002E1656"/>
    <w:rsid w:val="002E1980"/>
    <w:rsid w:val="002E1DAC"/>
    <w:rsid w:val="002E2388"/>
    <w:rsid w:val="002E2C79"/>
    <w:rsid w:val="002E2CED"/>
    <w:rsid w:val="002E2F77"/>
    <w:rsid w:val="002E3236"/>
    <w:rsid w:val="002E32D6"/>
    <w:rsid w:val="002E3509"/>
    <w:rsid w:val="002E35D7"/>
    <w:rsid w:val="002E3B41"/>
    <w:rsid w:val="002E3D28"/>
    <w:rsid w:val="002E3E50"/>
    <w:rsid w:val="002E3F7D"/>
    <w:rsid w:val="002E4121"/>
    <w:rsid w:val="002E4163"/>
    <w:rsid w:val="002E4198"/>
    <w:rsid w:val="002E4846"/>
    <w:rsid w:val="002E486D"/>
    <w:rsid w:val="002E4951"/>
    <w:rsid w:val="002E4B2A"/>
    <w:rsid w:val="002E509E"/>
    <w:rsid w:val="002E51B3"/>
    <w:rsid w:val="002E5742"/>
    <w:rsid w:val="002E59C3"/>
    <w:rsid w:val="002E5AA8"/>
    <w:rsid w:val="002E5C0F"/>
    <w:rsid w:val="002E5DC2"/>
    <w:rsid w:val="002E5E24"/>
    <w:rsid w:val="002E5FE0"/>
    <w:rsid w:val="002E699D"/>
    <w:rsid w:val="002E6D7F"/>
    <w:rsid w:val="002E6DA9"/>
    <w:rsid w:val="002E6FE4"/>
    <w:rsid w:val="002E71C8"/>
    <w:rsid w:val="002E7316"/>
    <w:rsid w:val="002E76AB"/>
    <w:rsid w:val="002E7CC0"/>
    <w:rsid w:val="002E7CFF"/>
    <w:rsid w:val="002F01E4"/>
    <w:rsid w:val="002F04E0"/>
    <w:rsid w:val="002F052C"/>
    <w:rsid w:val="002F069C"/>
    <w:rsid w:val="002F089F"/>
    <w:rsid w:val="002F0965"/>
    <w:rsid w:val="002F0D0A"/>
    <w:rsid w:val="002F0F87"/>
    <w:rsid w:val="002F1022"/>
    <w:rsid w:val="002F1136"/>
    <w:rsid w:val="002F1148"/>
    <w:rsid w:val="002F1278"/>
    <w:rsid w:val="002F1280"/>
    <w:rsid w:val="002F1354"/>
    <w:rsid w:val="002F160E"/>
    <w:rsid w:val="002F1672"/>
    <w:rsid w:val="002F1C0C"/>
    <w:rsid w:val="002F200C"/>
    <w:rsid w:val="002F28E9"/>
    <w:rsid w:val="002F2ABB"/>
    <w:rsid w:val="002F2C7A"/>
    <w:rsid w:val="002F2CEE"/>
    <w:rsid w:val="002F2E27"/>
    <w:rsid w:val="002F3026"/>
    <w:rsid w:val="002F3104"/>
    <w:rsid w:val="002F311A"/>
    <w:rsid w:val="002F38D0"/>
    <w:rsid w:val="002F39DC"/>
    <w:rsid w:val="002F39E4"/>
    <w:rsid w:val="002F3A59"/>
    <w:rsid w:val="002F3D1B"/>
    <w:rsid w:val="002F400C"/>
    <w:rsid w:val="002F42C7"/>
    <w:rsid w:val="002F455E"/>
    <w:rsid w:val="002F4563"/>
    <w:rsid w:val="002F4725"/>
    <w:rsid w:val="002F496D"/>
    <w:rsid w:val="002F4CEC"/>
    <w:rsid w:val="002F4E0C"/>
    <w:rsid w:val="002F4EBB"/>
    <w:rsid w:val="002F4F4B"/>
    <w:rsid w:val="002F4FA5"/>
    <w:rsid w:val="002F50BF"/>
    <w:rsid w:val="002F50CD"/>
    <w:rsid w:val="002F5258"/>
    <w:rsid w:val="002F525B"/>
    <w:rsid w:val="002F5301"/>
    <w:rsid w:val="002F5707"/>
    <w:rsid w:val="002F595B"/>
    <w:rsid w:val="002F5BA8"/>
    <w:rsid w:val="002F5D05"/>
    <w:rsid w:val="002F5E31"/>
    <w:rsid w:val="002F5FE0"/>
    <w:rsid w:val="002F6288"/>
    <w:rsid w:val="002F636C"/>
    <w:rsid w:val="002F68C7"/>
    <w:rsid w:val="002F6A41"/>
    <w:rsid w:val="002F6E8C"/>
    <w:rsid w:val="002F6EAA"/>
    <w:rsid w:val="002F6FA2"/>
    <w:rsid w:val="002F7186"/>
    <w:rsid w:val="002F732A"/>
    <w:rsid w:val="002F74CA"/>
    <w:rsid w:val="002F7E33"/>
    <w:rsid w:val="0030001C"/>
    <w:rsid w:val="00300BB2"/>
    <w:rsid w:val="00300D9E"/>
    <w:rsid w:val="0030103B"/>
    <w:rsid w:val="00301284"/>
    <w:rsid w:val="003012D3"/>
    <w:rsid w:val="00301303"/>
    <w:rsid w:val="00301392"/>
    <w:rsid w:val="0030155A"/>
    <w:rsid w:val="00301ADA"/>
    <w:rsid w:val="00301B55"/>
    <w:rsid w:val="00301D4C"/>
    <w:rsid w:val="00301DF5"/>
    <w:rsid w:val="00301F20"/>
    <w:rsid w:val="003020F4"/>
    <w:rsid w:val="00302399"/>
    <w:rsid w:val="003024B6"/>
    <w:rsid w:val="00302531"/>
    <w:rsid w:val="003025D9"/>
    <w:rsid w:val="003025F6"/>
    <w:rsid w:val="003026E1"/>
    <w:rsid w:val="00302875"/>
    <w:rsid w:val="00302AD2"/>
    <w:rsid w:val="00302B99"/>
    <w:rsid w:val="00302D5A"/>
    <w:rsid w:val="00302D8C"/>
    <w:rsid w:val="003031AB"/>
    <w:rsid w:val="0030342F"/>
    <w:rsid w:val="003036EB"/>
    <w:rsid w:val="003039A5"/>
    <w:rsid w:val="003039F1"/>
    <w:rsid w:val="00303DE5"/>
    <w:rsid w:val="003042CA"/>
    <w:rsid w:val="00304450"/>
    <w:rsid w:val="003046F6"/>
    <w:rsid w:val="00304888"/>
    <w:rsid w:val="00304915"/>
    <w:rsid w:val="00304A3B"/>
    <w:rsid w:val="00304B49"/>
    <w:rsid w:val="00304B85"/>
    <w:rsid w:val="00304C66"/>
    <w:rsid w:val="00305159"/>
    <w:rsid w:val="00305293"/>
    <w:rsid w:val="003055C4"/>
    <w:rsid w:val="003056CB"/>
    <w:rsid w:val="003058B9"/>
    <w:rsid w:val="00305A26"/>
    <w:rsid w:val="00305A8E"/>
    <w:rsid w:val="00305CC0"/>
    <w:rsid w:val="00306262"/>
    <w:rsid w:val="0030627F"/>
    <w:rsid w:val="003063E6"/>
    <w:rsid w:val="003065AA"/>
    <w:rsid w:val="003065B9"/>
    <w:rsid w:val="003066FA"/>
    <w:rsid w:val="00306823"/>
    <w:rsid w:val="00306958"/>
    <w:rsid w:val="00306BDC"/>
    <w:rsid w:val="00306BF9"/>
    <w:rsid w:val="00306DB6"/>
    <w:rsid w:val="0030728C"/>
    <w:rsid w:val="0030798C"/>
    <w:rsid w:val="00307D81"/>
    <w:rsid w:val="0031018A"/>
    <w:rsid w:val="0031031B"/>
    <w:rsid w:val="00310726"/>
    <w:rsid w:val="00310935"/>
    <w:rsid w:val="00310A89"/>
    <w:rsid w:val="00310B80"/>
    <w:rsid w:val="00310BA2"/>
    <w:rsid w:val="003110AE"/>
    <w:rsid w:val="0031119D"/>
    <w:rsid w:val="00311435"/>
    <w:rsid w:val="003117EB"/>
    <w:rsid w:val="00311914"/>
    <w:rsid w:val="003119AF"/>
    <w:rsid w:val="00311AA3"/>
    <w:rsid w:val="003120EE"/>
    <w:rsid w:val="003122C6"/>
    <w:rsid w:val="003124D5"/>
    <w:rsid w:val="003127F1"/>
    <w:rsid w:val="003128CC"/>
    <w:rsid w:val="00312A2A"/>
    <w:rsid w:val="00312B5B"/>
    <w:rsid w:val="00312CC3"/>
    <w:rsid w:val="00312CEF"/>
    <w:rsid w:val="0031337D"/>
    <w:rsid w:val="0031362B"/>
    <w:rsid w:val="00313A40"/>
    <w:rsid w:val="00313A8E"/>
    <w:rsid w:val="00313EFF"/>
    <w:rsid w:val="00314013"/>
    <w:rsid w:val="0031418B"/>
    <w:rsid w:val="00314496"/>
    <w:rsid w:val="00314838"/>
    <w:rsid w:val="0031491E"/>
    <w:rsid w:val="00314D94"/>
    <w:rsid w:val="00314DE2"/>
    <w:rsid w:val="00315203"/>
    <w:rsid w:val="00315825"/>
    <w:rsid w:val="0031593C"/>
    <w:rsid w:val="00315B8E"/>
    <w:rsid w:val="00315BF5"/>
    <w:rsid w:val="00315D94"/>
    <w:rsid w:val="003162E8"/>
    <w:rsid w:val="003163D4"/>
    <w:rsid w:val="00316CD3"/>
    <w:rsid w:val="0031729D"/>
    <w:rsid w:val="0031760F"/>
    <w:rsid w:val="003177E1"/>
    <w:rsid w:val="00317894"/>
    <w:rsid w:val="00317919"/>
    <w:rsid w:val="00317C74"/>
    <w:rsid w:val="00317DD8"/>
    <w:rsid w:val="00317F9D"/>
    <w:rsid w:val="003202B8"/>
    <w:rsid w:val="00320C3C"/>
    <w:rsid w:val="00321080"/>
    <w:rsid w:val="00321106"/>
    <w:rsid w:val="00321235"/>
    <w:rsid w:val="0032162B"/>
    <w:rsid w:val="0032165F"/>
    <w:rsid w:val="00321813"/>
    <w:rsid w:val="00321B6B"/>
    <w:rsid w:val="00321CB9"/>
    <w:rsid w:val="00321E5F"/>
    <w:rsid w:val="00321ED1"/>
    <w:rsid w:val="00321FCF"/>
    <w:rsid w:val="003222E7"/>
    <w:rsid w:val="003222F2"/>
    <w:rsid w:val="003223CB"/>
    <w:rsid w:val="00322878"/>
    <w:rsid w:val="003229FE"/>
    <w:rsid w:val="00322AFF"/>
    <w:rsid w:val="00322B4D"/>
    <w:rsid w:val="00322BF6"/>
    <w:rsid w:val="00323129"/>
    <w:rsid w:val="0032366C"/>
    <w:rsid w:val="0032375A"/>
    <w:rsid w:val="003239F5"/>
    <w:rsid w:val="00323B43"/>
    <w:rsid w:val="00323B7C"/>
    <w:rsid w:val="00323E77"/>
    <w:rsid w:val="00324385"/>
    <w:rsid w:val="003244D9"/>
    <w:rsid w:val="00324834"/>
    <w:rsid w:val="003248DB"/>
    <w:rsid w:val="00324AC3"/>
    <w:rsid w:val="00324B73"/>
    <w:rsid w:val="0032530C"/>
    <w:rsid w:val="00325406"/>
    <w:rsid w:val="00325BE2"/>
    <w:rsid w:val="00326D0F"/>
    <w:rsid w:val="00326D41"/>
    <w:rsid w:val="00326EB9"/>
    <w:rsid w:val="00326F06"/>
    <w:rsid w:val="00327025"/>
    <w:rsid w:val="0032707A"/>
    <w:rsid w:val="00327675"/>
    <w:rsid w:val="0032788D"/>
    <w:rsid w:val="00327AF9"/>
    <w:rsid w:val="00327E5F"/>
    <w:rsid w:val="003300EC"/>
    <w:rsid w:val="00330A15"/>
    <w:rsid w:val="00330C0F"/>
    <w:rsid w:val="00330C84"/>
    <w:rsid w:val="00331413"/>
    <w:rsid w:val="00331486"/>
    <w:rsid w:val="00331EA7"/>
    <w:rsid w:val="00332019"/>
    <w:rsid w:val="00332819"/>
    <w:rsid w:val="00332930"/>
    <w:rsid w:val="003329D4"/>
    <w:rsid w:val="00332E3F"/>
    <w:rsid w:val="003330B3"/>
    <w:rsid w:val="0033315A"/>
    <w:rsid w:val="00333BCC"/>
    <w:rsid w:val="00334506"/>
    <w:rsid w:val="00334B11"/>
    <w:rsid w:val="00334C8B"/>
    <w:rsid w:val="00334D58"/>
    <w:rsid w:val="00334EC3"/>
    <w:rsid w:val="00334FF8"/>
    <w:rsid w:val="003350A1"/>
    <w:rsid w:val="0033549E"/>
    <w:rsid w:val="0033585C"/>
    <w:rsid w:val="00335C29"/>
    <w:rsid w:val="00335C8A"/>
    <w:rsid w:val="00335E6D"/>
    <w:rsid w:val="003361A4"/>
    <w:rsid w:val="0033624C"/>
    <w:rsid w:val="003362D8"/>
    <w:rsid w:val="003365D9"/>
    <w:rsid w:val="00336715"/>
    <w:rsid w:val="00337054"/>
    <w:rsid w:val="003372B9"/>
    <w:rsid w:val="00337707"/>
    <w:rsid w:val="00337A7B"/>
    <w:rsid w:val="003402C3"/>
    <w:rsid w:val="003405BC"/>
    <w:rsid w:val="00340D92"/>
    <w:rsid w:val="00341A59"/>
    <w:rsid w:val="00341B3F"/>
    <w:rsid w:val="00341DC4"/>
    <w:rsid w:val="00342B2E"/>
    <w:rsid w:val="00343092"/>
    <w:rsid w:val="0034332C"/>
    <w:rsid w:val="00343483"/>
    <w:rsid w:val="0034356F"/>
    <w:rsid w:val="0034380B"/>
    <w:rsid w:val="00343A7A"/>
    <w:rsid w:val="00343BE8"/>
    <w:rsid w:val="00343C54"/>
    <w:rsid w:val="00343FED"/>
    <w:rsid w:val="00343FF5"/>
    <w:rsid w:val="003448DD"/>
    <w:rsid w:val="00345091"/>
    <w:rsid w:val="003454FE"/>
    <w:rsid w:val="0034550A"/>
    <w:rsid w:val="00345643"/>
    <w:rsid w:val="003458C9"/>
    <w:rsid w:val="00345FDE"/>
    <w:rsid w:val="0034611F"/>
    <w:rsid w:val="003463B1"/>
    <w:rsid w:val="003463D1"/>
    <w:rsid w:val="00346DFB"/>
    <w:rsid w:val="00346EA5"/>
    <w:rsid w:val="00347143"/>
    <w:rsid w:val="00347665"/>
    <w:rsid w:val="00347A7C"/>
    <w:rsid w:val="00347BA3"/>
    <w:rsid w:val="00347F5B"/>
    <w:rsid w:val="00347F91"/>
    <w:rsid w:val="00350023"/>
    <w:rsid w:val="00350312"/>
    <w:rsid w:val="00350342"/>
    <w:rsid w:val="00350592"/>
    <w:rsid w:val="00350A46"/>
    <w:rsid w:val="0035133A"/>
    <w:rsid w:val="0035159E"/>
    <w:rsid w:val="003518A5"/>
    <w:rsid w:val="00351929"/>
    <w:rsid w:val="003519D0"/>
    <w:rsid w:val="00351F74"/>
    <w:rsid w:val="00351F82"/>
    <w:rsid w:val="0035214B"/>
    <w:rsid w:val="003521E7"/>
    <w:rsid w:val="00352482"/>
    <w:rsid w:val="00352646"/>
    <w:rsid w:val="00352C05"/>
    <w:rsid w:val="00352C22"/>
    <w:rsid w:val="00352F55"/>
    <w:rsid w:val="00352FC0"/>
    <w:rsid w:val="003530DB"/>
    <w:rsid w:val="0035310D"/>
    <w:rsid w:val="0035314C"/>
    <w:rsid w:val="00353580"/>
    <w:rsid w:val="003535F5"/>
    <w:rsid w:val="00353850"/>
    <w:rsid w:val="00353927"/>
    <w:rsid w:val="00353AEB"/>
    <w:rsid w:val="00354103"/>
    <w:rsid w:val="00354416"/>
    <w:rsid w:val="003545E6"/>
    <w:rsid w:val="003548DA"/>
    <w:rsid w:val="00354F83"/>
    <w:rsid w:val="00355424"/>
    <w:rsid w:val="0035558D"/>
    <w:rsid w:val="003555C0"/>
    <w:rsid w:val="00355703"/>
    <w:rsid w:val="0035572D"/>
    <w:rsid w:val="003559DC"/>
    <w:rsid w:val="00355B2A"/>
    <w:rsid w:val="00355E4B"/>
    <w:rsid w:val="0035617C"/>
    <w:rsid w:val="0035625D"/>
    <w:rsid w:val="00356530"/>
    <w:rsid w:val="00356570"/>
    <w:rsid w:val="0035665F"/>
    <w:rsid w:val="003567CF"/>
    <w:rsid w:val="00356A43"/>
    <w:rsid w:val="00356B9F"/>
    <w:rsid w:val="00356CF1"/>
    <w:rsid w:val="00356DE6"/>
    <w:rsid w:val="00356F5C"/>
    <w:rsid w:val="00357046"/>
    <w:rsid w:val="003600AC"/>
    <w:rsid w:val="0036088F"/>
    <w:rsid w:val="00360B0F"/>
    <w:rsid w:val="00361103"/>
    <w:rsid w:val="003611BA"/>
    <w:rsid w:val="003611E2"/>
    <w:rsid w:val="003617B4"/>
    <w:rsid w:val="00361EFD"/>
    <w:rsid w:val="00361F5F"/>
    <w:rsid w:val="00361F91"/>
    <w:rsid w:val="00362756"/>
    <w:rsid w:val="00362BE3"/>
    <w:rsid w:val="00362C23"/>
    <w:rsid w:val="003635AE"/>
    <w:rsid w:val="0036371F"/>
    <w:rsid w:val="00363FA3"/>
    <w:rsid w:val="00364556"/>
    <w:rsid w:val="003648D2"/>
    <w:rsid w:val="00364AAF"/>
    <w:rsid w:val="00364E73"/>
    <w:rsid w:val="00364FA1"/>
    <w:rsid w:val="00364FE0"/>
    <w:rsid w:val="00365025"/>
    <w:rsid w:val="003650B9"/>
    <w:rsid w:val="0036537F"/>
    <w:rsid w:val="0036584C"/>
    <w:rsid w:val="00366279"/>
    <w:rsid w:val="003667F1"/>
    <w:rsid w:val="003667FB"/>
    <w:rsid w:val="00366ABC"/>
    <w:rsid w:val="00366B2D"/>
    <w:rsid w:val="00366B3E"/>
    <w:rsid w:val="00366C76"/>
    <w:rsid w:val="00366D81"/>
    <w:rsid w:val="00366EDD"/>
    <w:rsid w:val="00366F75"/>
    <w:rsid w:val="00367119"/>
    <w:rsid w:val="00367158"/>
    <w:rsid w:val="0036733C"/>
    <w:rsid w:val="00367834"/>
    <w:rsid w:val="00367A86"/>
    <w:rsid w:val="00367AF1"/>
    <w:rsid w:val="00367D7D"/>
    <w:rsid w:val="003700D7"/>
    <w:rsid w:val="00370551"/>
    <w:rsid w:val="00370811"/>
    <w:rsid w:val="00370832"/>
    <w:rsid w:val="00370B00"/>
    <w:rsid w:val="00370C14"/>
    <w:rsid w:val="00370EA8"/>
    <w:rsid w:val="00371401"/>
    <w:rsid w:val="0037172C"/>
    <w:rsid w:val="00371C00"/>
    <w:rsid w:val="00371DE2"/>
    <w:rsid w:val="00371F05"/>
    <w:rsid w:val="00371F0D"/>
    <w:rsid w:val="00371F1D"/>
    <w:rsid w:val="0037206E"/>
    <w:rsid w:val="0037299B"/>
    <w:rsid w:val="00372CF5"/>
    <w:rsid w:val="00372F12"/>
    <w:rsid w:val="00373261"/>
    <w:rsid w:val="003734A0"/>
    <w:rsid w:val="0037398F"/>
    <w:rsid w:val="00373A92"/>
    <w:rsid w:val="00373BB1"/>
    <w:rsid w:val="00373BD5"/>
    <w:rsid w:val="00373CEE"/>
    <w:rsid w:val="00374065"/>
    <w:rsid w:val="00374161"/>
    <w:rsid w:val="00374209"/>
    <w:rsid w:val="003745BD"/>
    <w:rsid w:val="00374631"/>
    <w:rsid w:val="00374D6F"/>
    <w:rsid w:val="00374D7A"/>
    <w:rsid w:val="00374EE9"/>
    <w:rsid w:val="00375287"/>
    <w:rsid w:val="00375401"/>
    <w:rsid w:val="0037554C"/>
    <w:rsid w:val="003755B4"/>
    <w:rsid w:val="003758AC"/>
    <w:rsid w:val="00375FEE"/>
    <w:rsid w:val="0037619B"/>
    <w:rsid w:val="00376269"/>
    <w:rsid w:val="00376523"/>
    <w:rsid w:val="003767F7"/>
    <w:rsid w:val="00376AC7"/>
    <w:rsid w:val="00376FC5"/>
    <w:rsid w:val="0037707D"/>
    <w:rsid w:val="00377157"/>
    <w:rsid w:val="003771FD"/>
    <w:rsid w:val="00377202"/>
    <w:rsid w:val="00377230"/>
    <w:rsid w:val="003778A5"/>
    <w:rsid w:val="00377B3B"/>
    <w:rsid w:val="00377CAA"/>
    <w:rsid w:val="00377D2F"/>
    <w:rsid w:val="00377EB9"/>
    <w:rsid w:val="00377F56"/>
    <w:rsid w:val="003801B5"/>
    <w:rsid w:val="003802EA"/>
    <w:rsid w:val="00381474"/>
    <w:rsid w:val="00381520"/>
    <w:rsid w:val="00381985"/>
    <w:rsid w:val="003819D6"/>
    <w:rsid w:val="00381C93"/>
    <w:rsid w:val="00381EF4"/>
    <w:rsid w:val="0038207A"/>
    <w:rsid w:val="0038218D"/>
    <w:rsid w:val="003821F1"/>
    <w:rsid w:val="003828F4"/>
    <w:rsid w:val="00382A85"/>
    <w:rsid w:val="00382AFC"/>
    <w:rsid w:val="00382E89"/>
    <w:rsid w:val="00383232"/>
    <w:rsid w:val="0038370E"/>
    <w:rsid w:val="003839D5"/>
    <w:rsid w:val="00383BE6"/>
    <w:rsid w:val="00383CDB"/>
    <w:rsid w:val="00384690"/>
    <w:rsid w:val="003847C4"/>
    <w:rsid w:val="0038515A"/>
    <w:rsid w:val="003852DC"/>
    <w:rsid w:val="00385509"/>
    <w:rsid w:val="00385840"/>
    <w:rsid w:val="00386092"/>
    <w:rsid w:val="00386126"/>
    <w:rsid w:val="003862A6"/>
    <w:rsid w:val="003862AC"/>
    <w:rsid w:val="00386791"/>
    <w:rsid w:val="003867BB"/>
    <w:rsid w:val="00386920"/>
    <w:rsid w:val="00386C6D"/>
    <w:rsid w:val="00386DDA"/>
    <w:rsid w:val="003870FB"/>
    <w:rsid w:val="00387445"/>
    <w:rsid w:val="00387848"/>
    <w:rsid w:val="00387871"/>
    <w:rsid w:val="00387998"/>
    <w:rsid w:val="00387A99"/>
    <w:rsid w:val="00387AE3"/>
    <w:rsid w:val="00387D31"/>
    <w:rsid w:val="00387E79"/>
    <w:rsid w:val="00387E90"/>
    <w:rsid w:val="00390186"/>
    <w:rsid w:val="00390367"/>
    <w:rsid w:val="003905D7"/>
    <w:rsid w:val="003906C9"/>
    <w:rsid w:val="003906F1"/>
    <w:rsid w:val="00390E8B"/>
    <w:rsid w:val="003912A4"/>
    <w:rsid w:val="003912F5"/>
    <w:rsid w:val="00391647"/>
    <w:rsid w:val="00391ABB"/>
    <w:rsid w:val="00391C21"/>
    <w:rsid w:val="00391E16"/>
    <w:rsid w:val="00391E6F"/>
    <w:rsid w:val="00391F95"/>
    <w:rsid w:val="003924D9"/>
    <w:rsid w:val="0039282E"/>
    <w:rsid w:val="00392853"/>
    <w:rsid w:val="00392C28"/>
    <w:rsid w:val="00392EB0"/>
    <w:rsid w:val="00392F9A"/>
    <w:rsid w:val="0039363C"/>
    <w:rsid w:val="00394D0E"/>
    <w:rsid w:val="00394E02"/>
    <w:rsid w:val="003950CA"/>
    <w:rsid w:val="0039521F"/>
    <w:rsid w:val="00395342"/>
    <w:rsid w:val="0039554E"/>
    <w:rsid w:val="0039582C"/>
    <w:rsid w:val="00395A65"/>
    <w:rsid w:val="00395FE5"/>
    <w:rsid w:val="003961BF"/>
    <w:rsid w:val="003962D9"/>
    <w:rsid w:val="0039648F"/>
    <w:rsid w:val="003965E9"/>
    <w:rsid w:val="00396962"/>
    <w:rsid w:val="00396C6F"/>
    <w:rsid w:val="00396EA4"/>
    <w:rsid w:val="00397005"/>
    <w:rsid w:val="00397570"/>
    <w:rsid w:val="003976F2"/>
    <w:rsid w:val="003977D3"/>
    <w:rsid w:val="003A00F2"/>
    <w:rsid w:val="003A04F8"/>
    <w:rsid w:val="003A0507"/>
    <w:rsid w:val="003A06E2"/>
    <w:rsid w:val="003A0ACC"/>
    <w:rsid w:val="003A0C87"/>
    <w:rsid w:val="003A0D1C"/>
    <w:rsid w:val="003A0DB0"/>
    <w:rsid w:val="003A12A6"/>
    <w:rsid w:val="003A135D"/>
    <w:rsid w:val="003A1735"/>
    <w:rsid w:val="003A186D"/>
    <w:rsid w:val="003A21C0"/>
    <w:rsid w:val="003A2826"/>
    <w:rsid w:val="003A2D30"/>
    <w:rsid w:val="003A2EBE"/>
    <w:rsid w:val="003A2ECA"/>
    <w:rsid w:val="003A31B0"/>
    <w:rsid w:val="003A322A"/>
    <w:rsid w:val="003A350E"/>
    <w:rsid w:val="003A3804"/>
    <w:rsid w:val="003A38A2"/>
    <w:rsid w:val="003A3953"/>
    <w:rsid w:val="003A3CC5"/>
    <w:rsid w:val="003A3FEB"/>
    <w:rsid w:val="003A401A"/>
    <w:rsid w:val="003A40D8"/>
    <w:rsid w:val="003A4115"/>
    <w:rsid w:val="003A452F"/>
    <w:rsid w:val="003A4C79"/>
    <w:rsid w:val="003A4E60"/>
    <w:rsid w:val="003A5092"/>
    <w:rsid w:val="003A50EC"/>
    <w:rsid w:val="003A5410"/>
    <w:rsid w:val="003A5C9C"/>
    <w:rsid w:val="003A5CC3"/>
    <w:rsid w:val="003A5FD2"/>
    <w:rsid w:val="003A6587"/>
    <w:rsid w:val="003A6B5C"/>
    <w:rsid w:val="003A6EA9"/>
    <w:rsid w:val="003A746D"/>
    <w:rsid w:val="003A748E"/>
    <w:rsid w:val="003A7580"/>
    <w:rsid w:val="003A762F"/>
    <w:rsid w:val="003A7802"/>
    <w:rsid w:val="003A7B01"/>
    <w:rsid w:val="003A7B65"/>
    <w:rsid w:val="003A7D77"/>
    <w:rsid w:val="003B01BE"/>
    <w:rsid w:val="003B0751"/>
    <w:rsid w:val="003B07EE"/>
    <w:rsid w:val="003B0D0F"/>
    <w:rsid w:val="003B0DFE"/>
    <w:rsid w:val="003B102E"/>
    <w:rsid w:val="003B1176"/>
    <w:rsid w:val="003B14B7"/>
    <w:rsid w:val="003B154F"/>
    <w:rsid w:val="003B17B2"/>
    <w:rsid w:val="003B1870"/>
    <w:rsid w:val="003B1F32"/>
    <w:rsid w:val="003B2283"/>
    <w:rsid w:val="003B2730"/>
    <w:rsid w:val="003B295A"/>
    <w:rsid w:val="003B2EDD"/>
    <w:rsid w:val="003B2F36"/>
    <w:rsid w:val="003B32C1"/>
    <w:rsid w:val="003B3629"/>
    <w:rsid w:val="003B36A5"/>
    <w:rsid w:val="003B3800"/>
    <w:rsid w:val="003B39A5"/>
    <w:rsid w:val="003B3A31"/>
    <w:rsid w:val="003B3CAC"/>
    <w:rsid w:val="003B483C"/>
    <w:rsid w:val="003B4AEB"/>
    <w:rsid w:val="003B4E0A"/>
    <w:rsid w:val="003B4F84"/>
    <w:rsid w:val="003B517B"/>
    <w:rsid w:val="003B51D1"/>
    <w:rsid w:val="003B586F"/>
    <w:rsid w:val="003B5AD2"/>
    <w:rsid w:val="003B5BD6"/>
    <w:rsid w:val="003B685E"/>
    <w:rsid w:val="003B6CB2"/>
    <w:rsid w:val="003B706D"/>
    <w:rsid w:val="003B7137"/>
    <w:rsid w:val="003B7313"/>
    <w:rsid w:val="003B7484"/>
    <w:rsid w:val="003B7610"/>
    <w:rsid w:val="003B77AD"/>
    <w:rsid w:val="003B7AFC"/>
    <w:rsid w:val="003B7BD7"/>
    <w:rsid w:val="003BE023"/>
    <w:rsid w:val="003C001E"/>
    <w:rsid w:val="003C00FA"/>
    <w:rsid w:val="003C0379"/>
    <w:rsid w:val="003C0497"/>
    <w:rsid w:val="003C0E86"/>
    <w:rsid w:val="003C1016"/>
    <w:rsid w:val="003C11CA"/>
    <w:rsid w:val="003C1340"/>
    <w:rsid w:val="003C16ED"/>
    <w:rsid w:val="003C19E5"/>
    <w:rsid w:val="003C19EE"/>
    <w:rsid w:val="003C1BC8"/>
    <w:rsid w:val="003C1C1A"/>
    <w:rsid w:val="003C20F2"/>
    <w:rsid w:val="003C2461"/>
    <w:rsid w:val="003C2617"/>
    <w:rsid w:val="003C26EB"/>
    <w:rsid w:val="003C2B9C"/>
    <w:rsid w:val="003C2E9E"/>
    <w:rsid w:val="003C3347"/>
    <w:rsid w:val="003C3988"/>
    <w:rsid w:val="003C3DBD"/>
    <w:rsid w:val="003C4052"/>
    <w:rsid w:val="003C4057"/>
    <w:rsid w:val="003C444D"/>
    <w:rsid w:val="003C44BC"/>
    <w:rsid w:val="003C4576"/>
    <w:rsid w:val="003C47B1"/>
    <w:rsid w:val="003C489E"/>
    <w:rsid w:val="003C4BC7"/>
    <w:rsid w:val="003C4D66"/>
    <w:rsid w:val="003C4F27"/>
    <w:rsid w:val="003C5639"/>
    <w:rsid w:val="003C5966"/>
    <w:rsid w:val="003C5B08"/>
    <w:rsid w:val="003C5BA6"/>
    <w:rsid w:val="003C5E2D"/>
    <w:rsid w:val="003C6189"/>
    <w:rsid w:val="003C63B5"/>
    <w:rsid w:val="003C6447"/>
    <w:rsid w:val="003C6CD2"/>
    <w:rsid w:val="003C6E17"/>
    <w:rsid w:val="003C6FF4"/>
    <w:rsid w:val="003C7229"/>
    <w:rsid w:val="003C78A1"/>
    <w:rsid w:val="003C78FF"/>
    <w:rsid w:val="003C7939"/>
    <w:rsid w:val="003C7A14"/>
    <w:rsid w:val="003C7A56"/>
    <w:rsid w:val="003C7E98"/>
    <w:rsid w:val="003C7F14"/>
    <w:rsid w:val="003D02E4"/>
    <w:rsid w:val="003D04C7"/>
    <w:rsid w:val="003D05AA"/>
    <w:rsid w:val="003D0914"/>
    <w:rsid w:val="003D095B"/>
    <w:rsid w:val="003D0A40"/>
    <w:rsid w:val="003D0CB8"/>
    <w:rsid w:val="003D0F65"/>
    <w:rsid w:val="003D128F"/>
    <w:rsid w:val="003D1E0D"/>
    <w:rsid w:val="003D1F27"/>
    <w:rsid w:val="003D20D2"/>
    <w:rsid w:val="003D23EB"/>
    <w:rsid w:val="003D26FC"/>
    <w:rsid w:val="003D29F1"/>
    <w:rsid w:val="003D3173"/>
    <w:rsid w:val="003D321B"/>
    <w:rsid w:val="003D3386"/>
    <w:rsid w:val="003D38FE"/>
    <w:rsid w:val="003D3E02"/>
    <w:rsid w:val="003D3EBE"/>
    <w:rsid w:val="003D4312"/>
    <w:rsid w:val="003D459E"/>
    <w:rsid w:val="003D50C0"/>
    <w:rsid w:val="003D52B7"/>
    <w:rsid w:val="003D5731"/>
    <w:rsid w:val="003D59C6"/>
    <w:rsid w:val="003D59D9"/>
    <w:rsid w:val="003D5D61"/>
    <w:rsid w:val="003D5DB0"/>
    <w:rsid w:val="003D6227"/>
    <w:rsid w:val="003D6456"/>
    <w:rsid w:val="003D64FC"/>
    <w:rsid w:val="003D65F5"/>
    <w:rsid w:val="003D6643"/>
    <w:rsid w:val="003D66B3"/>
    <w:rsid w:val="003D71DB"/>
    <w:rsid w:val="003D7505"/>
    <w:rsid w:val="003D790A"/>
    <w:rsid w:val="003D7991"/>
    <w:rsid w:val="003D7A10"/>
    <w:rsid w:val="003D7A67"/>
    <w:rsid w:val="003D7AF2"/>
    <w:rsid w:val="003D7BE0"/>
    <w:rsid w:val="003D7C3C"/>
    <w:rsid w:val="003D7D00"/>
    <w:rsid w:val="003D97FC"/>
    <w:rsid w:val="003E06CA"/>
    <w:rsid w:val="003E0724"/>
    <w:rsid w:val="003E0EC2"/>
    <w:rsid w:val="003E13C5"/>
    <w:rsid w:val="003E1446"/>
    <w:rsid w:val="003E18D4"/>
    <w:rsid w:val="003E1906"/>
    <w:rsid w:val="003E19A9"/>
    <w:rsid w:val="003E1BB5"/>
    <w:rsid w:val="003E1CB5"/>
    <w:rsid w:val="003E1E72"/>
    <w:rsid w:val="003E1E86"/>
    <w:rsid w:val="003E2610"/>
    <w:rsid w:val="003E2E42"/>
    <w:rsid w:val="003E310F"/>
    <w:rsid w:val="003E377A"/>
    <w:rsid w:val="003E3A1A"/>
    <w:rsid w:val="003E3AA5"/>
    <w:rsid w:val="003E3BF8"/>
    <w:rsid w:val="003E3C89"/>
    <w:rsid w:val="003E4071"/>
    <w:rsid w:val="003E425E"/>
    <w:rsid w:val="003E48E3"/>
    <w:rsid w:val="003E4A7E"/>
    <w:rsid w:val="003E4B1C"/>
    <w:rsid w:val="003E4DE4"/>
    <w:rsid w:val="003E4F21"/>
    <w:rsid w:val="003E53D9"/>
    <w:rsid w:val="003E5A1A"/>
    <w:rsid w:val="003E5A38"/>
    <w:rsid w:val="003E5B77"/>
    <w:rsid w:val="003E6025"/>
    <w:rsid w:val="003E6AA2"/>
    <w:rsid w:val="003E6D4C"/>
    <w:rsid w:val="003E6DF9"/>
    <w:rsid w:val="003E71F6"/>
    <w:rsid w:val="003E72F2"/>
    <w:rsid w:val="003E7553"/>
    <w:rsid w:val="003E756B"/>
    <w:rsid w:val="003E75B6"/>
    <w:rsid w:val="003E7B84"/>
    <w:rsid w:val="003E7EF5"/>
    <w:rsid w:val="003F01FF"/>
    <w:rsid w:val="003F0C16"/>
    <w:rsid w:val="003F0E9C"/>
    <w:rsid w:val="003F125C"/>
    <w:rsid w:val="003F1295"/>
    <w:rsid w:val="003F20C5"/>
    <w:rsid w:val="003F2287"/>
    <w:rsid w:val="003F24E7"/>
    <w:rsid w:val="003F2B1F"/>
    <w:rsid w:val="003F2CAF"/>
    <w:rsid w:val="003F2CBE"/>
    <w:rsid w:val="003F2DDE"/>
    <w:rsid w:val="003F2E08"/>
    <w:rsid w:val="003F3911"/>
    <w:rsid w:val="003F3B1A"/>
    <w:rsid w:val="003F3B4D"/>
    <w:rsid w:val="003F453B"/>
    <w:rsid w:val="003F4AA0"/>
    <w:rsid w:val="003F4F46"/>
    <w:rsid w:val="003F4F67"/>
    <w:rsid w:val="003F50B5"/>
    <w:rsid w:val="003F5875"/>
    <w:rsid w:val="003F58EB"/>
    <w:rsid w:val="003F5ACA"/>
    <w:rsid w:val="003F5B1B"/>
    <w:rsid w:val="003F5C64"/>
    <w:rsid w:val="003F5D7B"/>
    <w:rsid w:val="003F5F39"/>
    <w:rsid w:val="003F617B"/>
    <w:rsid w:val="003F65E7"/>
    <w:rsid w:val="003F671B"/>
    <w:rsid w:val="003F68CF"/>
    <w:rsid w:val="003F68E0"/>
    <w:rsid w:val="003F68FD"/>
    <w:rsid w:val="003F6CFC"/>
    <w:rsid w:val="003F74F9"/>
    <w:rsid w:val="003F7560"/>
    <w:rsid w:val="003F7BBA"/>
    <w:rsid w:val="003F7E8F"/>
    <w:rsid w:val="00400F11"/>
    <w:rsid w:val="004012D7"/>
    <w:rsid w:val="004014A2"/>
    <w:rsid w:val="0040184F"/>
    <w:rsid w:val="0040233E"/>
    <w:rsid w:val="00402539"/>
    <w:rsid w:val="004025C7"/>
    <w:rsid w:val="0040276D"/>
    <w:rsid w:val="00402D34"/>
    <w:rsid w:val="00402F28"/>
    <w:rsid w:val="00403044"/>
    <w:rsid w:val="0040341B"/>
    <w:rsid w:val="0040348A"/>
    <w:rsid w:val="0040350A"/>
    <w:rsid w:val="0040380E"/>
    <w:rsid w:val="00403865"/>
    <w:rsid w:val="004038F7"/>
    <w:rsid w:val="00403A8D"/>
    <w:rsid w:val="00403B26"/>
    <w:rsid w:val="00403E09"/>
    <w:rsid w:val="00404389"/>
    <w:rsid w:val="00404C5C"/>
    <w:rsid w:val="00404E08"/>
    <w:rsid w:val="00404EC5"/>
    <w:rsid w:val="00404FAB"/>
    <w:rsid w:val="00405499"/>
    <w:rsid w:val="004055A2"/>
    <w:rsid w:val="00406164"/>
    <w:rsid w:val="00406768"/>
    <w:rsid w:val="0040721F"/>
    <w:rsid w:val="0040738B"/>
    <w:rsid w:val="00407499"/>
    <w:rsid w:val="004074E6"/>
    <w:rsid w:val="00407FC4"/>
    <w:rsid w:val="004105C9"/>
    <w:rsid w:val="00410688"/>
    <w:rsid w:val="004110A0"/>
    <w:rsid w:val="004110E6"/>
    <w:rsid w:val="0041120C"/>
    <w:rsid w:val="00411580"/>
    <w:rsid w:val="00411AEC"/>
    <w:rsid w:val="00411C2E"/>
    <w:rsid w:val="00412059"/>
    <w:rsid w:val="00412388"/>
    <w:rsid w:val="004124E3"/>
    <w:rsid w:val="004126A3"/>
    <w:rsid w:val="00412A52"/>
    <w:rsid w:val="00412DBF"/>
    <w:rsid w:val="00412FA7"/>
    <w:rsid w:val="00413065"/>
    <w:rsid w:val="004130E7"/>
    <w:rsid w:val="00413221"/>
    <w:rsid w:val="00413283"/>
    <w:rsid w:val="004132B5"/>
    <w:rsid w:val="004133EB"/>
    <w:rsid w:val="00413A37"/>
    <w:rsid w:val="00413AFD"/>
    <w:rsid w:val="00413F17"/>
    <w:rsid w:val="00413FE3"/>
    <w:rsid w:val="0041457A"/>
    <w:rsid w:val="0041471A"/>
    <w:rsid w:val="004148D9"/>
    <w:rsid w:val="00414AD6"/>
    <w:rsid w:val="00414C62"/>
    <w:rsid w:val="0041548B"/>
    <w:rsid w:val="00415654"/>
    <w:rsid w:val="00415983"/>
    <w:rsid w:val="00415A2C"/>
    <w:rsid w:val="00415C43"/>
    <w:rsid w:val="00415C5E"/>
    <w:rsid w:val="00415DA7"/>
    <w:rsid w:val="0041640E"/>
    <w:rsid w:val="00416590"/>
    <w:rsid w:val="0041692F"/>
    <w:rsid w:val="00417104"/>
    <w:rsid w:val="004178DC"/>
    <w:rsid w:val="00417C92"/>
    <w:rsid w:val="0042066F"/>
    <w:rsid w:val="0042079D"/>
    <w:rsid w:val="00420944"/>
    <w:rsid w:val="00420BB7"/>
    <w:rsid w:val="00421147"/>
    <w:rsid w:val="004212F2"/>
    <w:rsid w:val="00421534"/>
    <w:rsid w:val="004215AD"/>
    <w:rsid w:val="0042172F"/>
    <w:rsid w:val="00421C2D"/>
    <w:rsid w:val="00421C30"/>
    <w:rsid w:val="00421C94"/>
    <w:rsid w:val="00422130"/>
    <w:rsid w:val="004223B3"/>
    <w:rsid w:val="00422766"/>
    <w:rsid w:val="00422B67"/>
    <w:rsid w:val="00422C8D"/>
    <w:rsid w:val="00423142"/>
    <w:rsid w:val="0042320F"/>
    <w:rsid w:val="00423262"/>
    <w:rsid w:val="00423576"/>
    <w:rsid w:val="00423DD0"/>
    <w:rsid w:val="00423F14"/>
    <w:rsid w:val="00424476"/>
    <w:rsid w:val="00424554"/>
    <w:rsid w:val="0042461C"/>
    <w:rsid w:val="00424946"/>
    <w:rsid w:val="00425238"/>
    <w:rsid w:val="004252E2"/>
    <w:rsid w:val="00425482"/>
    <w:rsid w:val="00425A4B"/>
    <w:rsid w:val="00425AAC"/>
    <w:rsid w:val="00425B52"/>
    <w:rsid w:val="00425F35"/>
    <w:rsid w:val="00425F82"/>
    <w:rsid w:val="00426057"/>
    <w:rsid w:val="00426215"/>
    <w:rsid w:val="00426298"/>
    <w:rsid w:val="00426787"/>
    <w:rsid w:val="00426BFE"/>
    <w:rsid w:val="00426C4F"/>
    <w:rsid w:val="00426E19"/>
    <w:rsid w:val="0042714B"/>
    <w:rsid w:val="00427DD3"/>
    <w:rsid w:val="00427FD4"/>
    <w:rsid w:val="00430058"/>
    <w:rsid w:val="0043032B"/>
    <w:rsid w:val="00430399"/>
    <w:rsid w:val="00430840"/>
    <w:rsid w:val="004311B4"/>
    <w:rsid w:val="004316DD"/>
    <w:rsid w:val="00431773"/>
    <w:rsid w:val="004317EE"/>
    <w:rsid w:val="00431B29"/>
    <w:rsid w:val="00431DC2"/>
    <w:rsid w:val="004320DA"/>
    <w:rsid w:val="00432B70"/>
    <w:rsid w:val="00432C65"/>
    <w:rsid w:val="00432D39"/>
    <w:rsid w:val="00432DBF"/>
    <w:rsid w:val="00432E95"/>
    <w:rsid w:val="004331D2"/>
    <w:rsid w:val="00433292"/>
    <w:rsid w:val="00433384"/>
    <w:rsid w:val="00433AE7"/>
    <w:rsid w:val="00433B55"/>
    <w:rsid w:val="00433B99"/>
    <w:rsid w:val="00433D57"/>
    <w:rsid w:val="00433D5A"/>
    <w:rsid w:val="00433DCC"/>
    <w:rsid w:val="00433E2F"/>
    <w:rsid w:val="00433E64"/>
    <w:rsid w:val="00433EF4"/>
    <w:rsid w:val="00434401"/>
    <w:rsid w:val="0043473A"/>
    <w:rsid w:val="00434A73"/>
    <w:rsid w:val="00434CF4"/>
    <w:rsid w:val="00435131"/>
    <w:rsid w:val="0043532B"/>
    <w:rsid w:val="00435B41"/>
    <w:rsid w:val="004367D7"/>
    <w:rsid w:val="00436809"/>
    <w:rsid w:val="00436957"/>
    <w:rsid w:val="00436C1C"/>
    <w:rsid w:val="00436ECC"/>
    <w:rsid w:val="00437111"/>
    <w:rsid w:val="004372C9"/>
    <w:rsid w:val="00437337"/>
    <w:rsid w:val="004373B5"/>
    <w:rsid w:val="0043747C"/>
    <w:rsid w:val="00437526"/>
    <w:rsid w:val="0043758B"/>
    <w:rsid w:val="004377B4"/>
    <w:rsid w:val="00437C0A"/>
    <w:rsid w:val="00440010"/>
    <w:rsid w:val="00440041"/>
    <w:rsid w:val="00440133"/>
    <w:rsid w:val="0044020D"/>
    <w:rsid w:val="0044022C"/>
    <w:rsid w:val="0044088B"/>
    <w:rsid w:val="00440C3E"/>
    <w:rsid w:val="00440DC4"/>
    <w:rsid w:val="00441189"/>
    <w:rsid w:val="004411E0"/>
    <w:rsid w:val="004413BB"/>
    <w:rsid w:val="004413CB"/>
    <w:rsid w:val="00441412"/>
    <w:rsid w:val="00441457"/>
    <w:rsid w:val="00441C2C"/>
    <w:rsid w:val="00441C2D"/>
    <w:rsid w:val="00441C81"/>
    <w:rsid w:val="00441DF3"/>
    <w:rsid w:val="004420C1"/>
    <w:rsid w:val="00442171"/>
    <w:rsid w:val="00442476"/>
    <w:rsid w:val="0044247D"/>
    <w:rsid w:val="004426EE"/>
    <w:rsid w:val="00442BCB"/>
    <w:rsid w:val="00442ECD"/>
    <w:rsid w:val="00442F2F"/>
    <w:rsid w:val="004437F9"/>
    <w:rsid w:val="004438B1"/>
    <w:rsid w:val="004438B2"/>
    <w:rsid w:val="00443BE7"/>
    <w:rsid w:val="00443CCA"/>
    <w:rsid w:val="00443CD2"/>
    <w:rsid w:val="00444076"/>
    <w:rsid w:val="00444297"/>
    <w:rsid w:val="004442BD"/>
    <w:rsid w:val="004445C4"/>
    <w:rsid w:val="0044465A"/>
    <w:rsid w:val="004447BF"/>
    <w:rsid w:val="0044487E"/>
    <w:rsid w:val="00444C25"/>
    <w:rsid w:val="00444C47"/>
    <w:rsid w:val="00444E3D"/>
    <w:rsid w:val="00444FB2"/>
    <w:rsid w:val="004453AA"/>
    <w:rsid w:val="0044559D"/>
    <w:rsid w:val="004456D3"/>
    <w:rsid w:val="00445817"/>
    <w:rsid w:val="004459B9"/>
    <w:rsid w:val="00445A82"/>
    <w:rsid w:val="00445C11"/>
    <w:rsid w:val="00445C8B"/>
    <w:rsid w:val="0044605C"/>
    <w:rsid w:val="004463F8"/>
    <w:rsid w:val="00446B98"/>
    <w:rsid w:val="00446DB1"/>
    <w:rsid w:val="004470C3"/>
    <w:rsid w:val="00447467"/>
    <w:rsid w:val="00447B93"/>
    <w:rsid w:val="00447D6A"/>
    <w:rsid w:val="00447F69"/>
    <w:rsid w:val="0045007E"/>
    <w:rsid w:val="00450590"/>
    <w:rsid w:val="00450821"/>
    <w:rsid w:val="004508C8"/>
    <w:rsid w:val="00450D99"/>
    <w:rsid w:val="0045136B"/>
    <w:rsid w:val="0045207A"/>
    <w:rsid w:val="004521C6"/>
    <w:rsid w:val="00452231"/>
    <w:rsid w:val="004522E3"/>
    <w:rsid w:val="00452320"/>
    <w:rsid w:val="0045237D"/>
    <w:rsid w:val="004524A5"/>
    <w:rsid w:val="00452757"/>
    <w:rsid w:val="004527B1"/>
    <w:rsid w:val="004531B3"/>
    <w:rsid w:val="00453392"/>
    <w:rsid w:val="0045339E"/>
    <w:rsid w:val="004535C8"/>
    <w:rsid w:val="00453604"/>
    <w:rsid w:val="00453652"/>
    <w:rsid w:val="00453771"/>
    <w:rsid w:val="00453933"/>
    <w:rsid w:val="00453D09"/>
    <w:rsid w:val="00453DE0"/>
    <w:rsid w:val="00453E0F"/>
    <w:rsid w:val="00453EBF"/>
    <w:rsid w:val="0045451E"/>
    <w:rsid w:val="004547B1"/>
    <w:rsid w:val="004547F4"/>
    <w:rsid w:val="004548C0"/>
    <w:rsid w:val="00454D46"/>
    <w:rsid w:val="0045501E"/>
    <w:rsid w:val="0045524A"/>
    <w:rsid w:val="004552B1"/>
    <w:rsid w:val="004552F6"/>
    <w:rsid w:val="00455C00"/>
    <w:rsid w:val="00455C7C"/>
    <w:rsid w:val="00455F94"/>
    <w:rsid w:val="004563A0"/>
    <w:rsid w:val="004563AB"/>
    <w:rsid w:val="004563FE"/>
    <w:rsid w:val="00456C17"/>
    <w:rsid w:val="00456C99"/>
    <w:rsid w:val="00456D86"/>
    <w:rsid w:val="00456ED3"/>
    <w:rsid w:val="00456F04"/>
    <w:rsid w:val="004571F7"/>
    <w:rsid w:val="00457300"/>
    <w:rsid w:val="004577B6"/>
    <w:rsid w:val="00457E22"/>
    <w:rsid w:val="0046010D"/>
    <w:rsid w:val="0046022A"/>
    <w:rsid w:val="00460BA7"/>
    <w:rsid w:val="00460BC7"/>
    <w:rsid w:val="00461032"/>
    <w:rsid w:val="0046120C"/>
    <w:rsid w:val="004616ED"/>
    <w:rsid w:val="004619D2"/>
    <w:rsid w:val="00461C45"/>
    <w:rsid w:val="004620F0"/>
    <w:rsid w:val="0046216A"/>
    <w:rsid w:val="0046251A"/>
    <w:rsid w:val="00462566"/>
    <w:rsid w:val="004626DC"/>
    <w:rsid w:val="0046280B"/>
    <w:rsid w:val="004631EB"/>
    <w:rsid w:val="00463785"/>
    <w:rsid w:val="0046385C"/>
    <w:rsid w:val="00463D68"/>
    <w:rsid w:val="00463D72"/>
    <w:rsid w:val="0046447D"/>
    <w:rsid w:val="004645F3"/>
    <w:rsid w:val="00464614"/>
    <w:rsid w:val="00464650"/>
    <w:rsid w:val="00464723"/>
    <w:rsid w:val="004647C5"/>
    <w:rsid w:val="00464A1A"/>
    <w:rsid w:val="00464ACF"/>
    <w:rsid w:val="00464B29"/>
    <w:rsid w:val="0046517F"/>
    <w:rsid w:val="00465200"/>
    <w:rsid w:val="00465BE0"/>
    <w:rsid w:val="00465ED0"/>
    <w:rsid w:val="004660EF"/>
    <w:rsid w:val="004663F0"/>
    <w:rsid w:val="004667E2"/>
    <w:rsid w:val="004669DE"/>
    <w:rsid w:val="00466DF1"/>
    <w:rsid w:val="004671DD"/>
    <w:rsid w:val="0047067A"/>
    <w:rsid w:val="004709FF"/>
    <w:rsid w:val="00470A58"/>
    <w:rsid w:val="00470F59"/>
    <w:rsid w:val="00471071"/>
    <w:rsid w:val="004710D6"/>
    <w:rsid w:val="00471368"/>
    <w:rsid w:val="00471558"/>
    <w:rsid w:val="0047197A"/>
    <w:rsid w:val="00471F99"/>
    <w:rsid w:val="004722E6"/>
    <w:rsid w:val="004723AC"/>
    <w:rsid w:val="0047257D"/>
    <w:rsid w:val="00472674"/>
    <w:rsid w:val="00472B3F"/>
    <w:rsid w:val="00472C2E"/>
    <w:rsid w:val="0047319E"/>
    <w:rsid w:val="004733F6"/>
    <w:rsid w:val="00473A05"/>
    <w:rsid w:val="00473A96"/>
    <w:rsid w:val="00473E32"/>
    <w:rsid w:val="00474077"/>
    <w:rsid w:val="00474502"/>
    <w:rsid w:val="00474628"/>
    <w:rsid w:val="0047463A"/>
    <w:rsid w:val="00474735"/>
    <w:rsid w:val="0047499B"/>
    <w:rsid w:val="00474B19"/>
    <w:rsid w:val="00474E0E"/>
    <w:rsid w:val="004752CB"/>
    <w:rsid w:val="00475520"/>
    <w:rsid w:val="0047599A"/>
    <w:rsid w:val="00475A44"/>
    <w:rsid w:val="00475B51"/>
    <w:rsid w:val="0047616F"/>
    <w:rsid w:val="00476491"/>
    <w:rsid w:val="004765C0"/>
    <w:rsid w:val="00476819"/>
    <w:rsid w:val="0047707C"/>
    <w:rsid w:val="004771E4"/>
    <w:rsid w:val="004772B4"/>
    <w:rsid w:val="004773C0"/>
    <w:rsid w:val="00477513"/>
    <w:rsid w:val="004777BE"/>
    <w:rsid w:val="00477D65"/>
    <w:rsid w:val="00477E55"/>
    <w:rsid w:val="00477EC5"/>
    <w:rsid w:val="00480303"/>
    <w:rsid w:val="004806DE"/>
    <w:rsid w:val="00480B27"/>
    <w:rsid w:val="00480E5B"/>
    <w:rsid w:val="004813A6"/>
    <w:rsid w:val="004813B1"/>
    <w:rsid w:val="0048152C"/>
    <w:rsid w:val="0048159A"/>
    <w:rsid w:val="00481673"/>
    <w:rsid w:val="00481E15"/>
    <w:rsid w:val="0048294E"/>
    <w:rsid w:val="00482B45"/>
    <w:rsid w:val="00482E42"/>
    <w:rsid w:val="0048316F"/>
    <w:rsid w:val="004833A1"/>
    <w:rsid w:val="0048358B"/>
    <w:rsid w:val="0048368D"/>
    <w:rsid w:val="0048375D"/>
    <w:rsid w:val="004838DD"/>
    <w:rsid w:val="004839C3"/>
    <w:rsid w:val="00483A45"/>
    <w:rsid w:val="00483E1D"/>
    <w:rsid w:val="00483FC5"/>
    <w:rsid w:val="00484366"/>
    <w:rsid w:val="00484496"/>
    <w:rsid w:val="004844BC"/>
    <w:rsid w:val="004846F8"/>
    <w:rsid w:val="00484F31"/>
    <w:rsid w:val="00484FD7"/>
    <w:rsid w:val="00485317"/>
    <w:rsid w:val="004854F3"/>
    <w:rsid w:val="00485723"/>
    <w:rsid w:val="004858CB"/>
    <w:rsid w:val="00485B85"/>
    <w:rsid w:val="00485B89"/>
    <w:rsid w:val="0048623A"/>
    <w:rsid w:val="0048625B"/>
    <w:rsid w:val="00486AD3"/>
    <w:rsid w:val="00486BA5"/>
    <w:rsid w:val="0048744D"/>
    <w:rsid w:val="00487688"/>
    <w:rsid w:val="00487C58"/>
    <w:rsid w:val="0048F04B"/>
    <w:rsid w:val="00490309"/>
    <w:rsid w:val="004904EB"/>
    <w:rsid w:val="00490549"/>
    <w:rsid w:val="004907BA"/>
    <w:rsid w:val="004909E5"/>
    <w:rsid w:val="0049107A"/>
    <w:rsid w:val="004912BD"/>
    <w:rsid w:val="004913E4"/>
    <w:rsid w:val="00491F58"/>
    <w:rsid w:val="00492021"/>
    <w:rsid w:val="0049226F"/>
    <w:rsid w:val="00492763"/>
    <w:rsid w:val="004927B9"/>
    <w:rsid w:val="00492839"/>
    <w:rsid w:val="00492EA4"/>
    <w:rsid w:val="00493062"/>
    <w:rsid w:val="00493105"/>
    <w:rsid w:val="004932C2"/>
    <w:rsid w:val="00493358"/>
    <w:rsid w:val="004935B6"/>
    <w:rsid w:val="004935E5"/>
    <w:rsid w:val="004936AA"/>
    <w:rsid w:val="00493BA7"/>
    <w:rsid w:val="00493E42"/>
    <w:rsid w:val="00494338"/>
    <w:rsid w:val="004943F2"/>
    <w:rsid w:val="00494430"/>
    <w:rsid w:val="004945EC"/>
    <w:rsid w:val="00494692"/>
    <w:rsid w:val="00494826"/>
    <w:rsid w:val="004948D7"/>
    <w:rsid w:val="00494C82"/>
    <w:rsid w:val="00494E8D"/>
    <w:rsid w:val="00495059"/>
    <w:rsid w:val="004951B2"/>
    <w:rsid w:val="00495340"/>
    <w:rsid w:val="0049557F"/>
    <w:rsid w:val="004959C6"/>
    <w:rsid w:val="00495C08"/>
    <w:rsid w:val="00495C68"/>
    <w:rsid w:val="00495D46"/>
    <w:rsid w:val="00496204"/>
    <w:rsid w:val="00496318"/>
    <w:rsid w:val="004963CC"/>
    <w:rsid w:val="00496547"/>
    <w:rsid w:val="00496952"/>
    <w:rsid w:val="00496A7F"/>
    <w:rsid w:val="00496CE0"/>
    <w:rsid w:val="00496D06"/>
    <w:rsid w:val="00496E77"/>
    <w:rsid w:val="00496F3A"/>
    <w:rsid w:val="0049714E"/>
    <w:rsid w:val="00497255"/>
    <w:rsid w:val="00497272"/>
    <w:rsid w:val="004973AC"/>
    <w:rsid w:val="0049747C"/>
    <w:rsid w:val="00497965"/>
    <w:rsid w:val="00497F09"/>
    <w:rsid w:val="004A02C7"/>
    <w:rsid w:val="004A0405"/>
    <w:rsid w:val="004A05A0"/>
    <w:rsid w:val="004A0A58"/>
    <w:rsid w:val="004A0FE2"/>
    <w:rsid w:val="004A1016"/>
    <w:rsid w:val="004A128E"/>
    <w:rsid w:val="004A13FB"/>
    <w:rsid w:val="004A1984"/>
    <w:rsid w:val="004A1C92"/>
    <w:rsid w:val="004A216E"/>
    <w:rsid w:val="004A2475"/>
    <w:rsid w:val="004A248A"/>
    <w:rsid w:val="004A259F"/>
    <w:rsid w:val="004A3130"/>
    <w:rsid w:val="004A4EE2"/>
    <w:rsid w:val="004A4F4A"/>
    <w:rsid w:val="004A52AD"/>
    <w:rsid w:val="004A58AD"/>
    <w:rsid w:val="004A58AF"/>
    <w:rsid w:val="004A5A0B"/>
    <w:rsid w:val="004A5F7E"/>
    <w:rsid w:val="004A6420"/>
    <w:rsid w:val="004A658F"/>
    <w:rsid w:val="004A662F"/>
    <w:rsid w:val="004A6651"/>
    <w:rsid w:val="004A6671"/>
    <w:rsid w:val="004A6CC1"/>
    <w:rsid w:val="004A6D5E"/>
    <w:rsid w:val="004A6F21"/>
    <w:rsid w:val="004A7027"/>
    <w:rsid w:val="004A72C8"/>
    <w:rsid w:val="004A7355"/>
    <w:rsid w:val="004A750C"/>
    <w:rsid w:val="004A7C30"/>
    <w:rsid w:val="004A7C5C"/>
    <w:rsid w:val="004B00C2"/>
    <w:rsid w:val="004B01FA"/>
    <w:rsid w:val="004B0776"/>
    <w:rsid w:val="004B079D"/>
    <w:rsid w:val="004B0A82"/>
    <w:rsid w:val="004B0CC5"/>
    <w:rsid w:val="004B1B5C"/>
    <w:rsid w:val="004B1B89"/>
    <w:rsid w:val="004B1BB6"/>
    <w:rsid w:val="004B1C99"/>
    <w:rsid w:val="004B1E19"/>
    <w:rsid w:val="004B1E82"/>
    <w:rsid w:val="004B204F"/>
    <w:rsid w:val="004B26C6"/>
    <w:rsid w:val="004B26CE"/>
    <w:rsid w:val="004B3004"/>
    <w:rsid w:val="004B312F"/>
    <w:rsid w:val="004B318B"/>
    <w:rsid w:val="004B374D"/>
    <w:rsid w:val="004B39B0"/>
    <w:rsid w:val="004B3B7A"/>
    <w:rsid w:val="004B3CDF"/>
    <w:rsid w:val="004B3CF9"/>
    <w:rsid w:val="004B3DBC"/>
    <w:rsid w:val="004B3EE0"/>
    <w:rsid w:val="004B41B5"/>
    <w:rsid w:val="004B442F"/>
    <w:rsid w:val="004B4ACD"/>
    <w:rsid w:val="004B4E16"/>
    <w:rsid w:val="004B5147"/>
    <w:rsid w:val="004B51A5"/>
    <w:rsid w:val="004B59FC"/>
    <w:rsid w:val="004B5A57"/>
    <w:rsid w:val="004B5B47"/>
    <w:rsid w:val="004B5E8A"/>
    <w:rsid w:val="004B603C"/>
    <w:rsid w:val="004B65E3"/>
    <w:rsid w:val="004B6697"/>
    <w:rsid w:val="004B6D3F"/>
    <w:rsid w:val="004B6E99"/>
    <w:rsid w:val="004B7286"/>
    <w:rsid w:val="004B75AF"/>
    <w:rsid w:val="004B798A"/>
    <w:rsid w:val="004B79C6"/>
    <w:rsid w:val="004B7F54"/>
    <w:rsid w:val="004C002F"/>
    <w:rsid w:val="004C0045"/>
    <w:rsid w:val="004C01AB"/>
    <w:rsid w:val="004C05CB"/>
    <w:rsid w:val="004C0A31"/>
    <w:rsid w:val="004C0C23"/>
    <w:rsid w:val="004C0CA2"/>
    <w:rsid w:val="004C0DC3"/>
    <w:rsid w:val="004C130C"/>
    <w:rsid w:val="004C1705"/>
    <w:rsid w:val="004C1B8C"/>
    <w:rsid w:val="004C1BB5"/>
    <w:rsid w:val="004C1C7F"/>
    <w:rsid w:val="004C1EAC"/>
    <w:rsid w:val="004C249C"/>
    <w:rsid w:val="004C2692"/>
    <w:rsid w:val="004C2983"/>
    <w:rsid w:val="004C2D98"/>
    <w:rsid w:val="004C2E46"/>
    <w:rsid w:val="004C3030"/>
    <w:rsid w:val="004C3467"/>
    <w:rsid w:val="004C3500"/>
    <w:rsid w:val="004C3636"/>
    <w:rsid w:val="004C365F"/>
    <w:rsid w:val="004C3C61"/>
    <w:rsid w:val="004C3DB1"/>
    <w:rsid w:val="004C3DE8"/>
    <w:rsid w:val="004C3E81"/>
    <w:rsid w:val="004C3F30"/>
    <w:rsid w:val="004C420D"/>
    <w:rsid w:val="004C45DA"/>
    <w:rsid w:val="004C4EF5"/>
    <w:rsid w:val="004C4FBF"/>
    <w:rsid w:val="004C509D"/>
    <w:rsid w:val="004C5205"/>
    <w:rsid w:val="004C528E"/>
    <w:rsid w:val="004C547D"/>
    <w:rsid w:val="004C5812"/>
    <w:rsid w:val="004C5851"/>
    <w:rsid w:val="004C5911"/>
    <w:rsid w:val="004C5936"/>
    <w:rsid w:val="004C5A37"/>
    <w:rsid w:val="004C5EDB"/>
    <w:rsid w:val="004C5FF7"/>
    <w:rsid w:val="004C61EA"/>
    <w:rsid w:val="004C658D"/>
    <w:rsid w:val="004C66C3"/>
    <w:rsid w:val="004C687C"/>
    <w:rsid w:val="004C68BA"/>
    <w:rsid w:val="004C6A93"/>
    <w:rsid w:val="004C6D97"/>
    <w:rsid w:val="004C6EC5"/>
    <w:rsid w:val="004C7143"/>
    <w:rsid w:val="004C722C"/>
    <w:rsid w:val="004C7749"/>
    <w:rsid w:val="004C7841"/>
    <w:rsid w:val="004C78E0"/>
    <w:rsid w:val="004C7B0B"/>
    <w:rsid w:val="004C95D9"/>
    <w:rsid w:val="004D038E"/>
    <w:rsid w:val="004D06A0"/>
    <w:rsid w:val="004D080E"/>
    <w:rsid w:val="004D0988"/>
    <w:rsid w:val="004D12EA"/>
    <w:rsid w:val="004D18F8"/>
    <w:rsid w:val="004D1B62"/>
    <w:rsid w:val="004D1CA1"/>
    <w:rsid w:val="004D2119"/>
    <w:rsid w:val="004D212A"/>
    <w:rsid w:val="004D2270"/>
    <w:rsid w:val="004D22A4"/>
    <w:rsid w:val="004D22AF"/>
    <w:rsid w:val="004D2333"/>
    <w:rsid w:val="004D2A99"/>
    <w:rsid w:val="004D3093"/>
    <w:rsid w:val="004D31B8"/>
    <w:rsid w:val="004D371A"/>
    <w:rsid w:val="004D3933"/>
    <w:rsid w:val="004D3A71"/>
    <w:rsid w:val="004D3D4D"/>
    <w:rsid w:val="004D3EDE"/>
    <w:rsid w:val="004D408D"/>
    <w:rsid w:val="004D40EB"/>
    <w:rsid w:val="004D423A"/>
    <w:rsid w:val="004D436F"/>
    <w:rsid w:val="004D444E"/>
    <w:rsid w:val="004D4490"/>
    <w:rsid w:val="004D45F7"/>
    <w:rsid w:val="004D464E"/>
    <w:rsid w:val="004D466D"/>
    <w:rsid w:val="004D4C5E"/>
    <w:rsid w:val="004D5417"/>
    <w:rsid w:val="004D55EF"/>
    <w:rsid w:val="004D563B"/>
    <w:rsid w:val="004D5B36"/>
    <w:rsid w:val="004D5ECD"/>
    <w:rsid w:val="004D5F60"/>
    <w:rsid w:val="004D5FEB"/>
    <w:rsid w:val="004D60C6"/>
    <w:rsid w:val="004D696B"/>
    <w:rsid w:val="004D6A74"/>
    <w:rsid w:val="004D6DCE"/>
    <w:rsid w:val="004D72C7"/>
    <w:rsid w:val="004D7335"/>
    <w:rsid w:val="004D7B6E"/>
    <w:rsid w:val="004D7B93"/>
    <w:rsid w:val="004D7D44"/>
    <w:rsid w:val="004D7DCC"/>
    <w:rsid w:val="004E038E"/>
    <w:rsid w:val="004E06D0"/>
    <w:rsid w:val="004E1041"/>
    <w:rsid w:val="004E133D"/>
    <w:rsid w:val="004E13C3"/>
    <w:rsid w:val="004E1569"/>
    <w:rsid w:val="004E180E"/>
    <w:rsid w:val="004E1DE0"/>
    <w:rsid w:val="004E1FB5"/>
    <w:rsid w:val="004E2095"/>
    <w:rsid w:val="004E2239"/>
    <w:rsid w:val="004E230E"/>
    <w:rsid w:val="004E24A4"/>
    <w:rsid w:val="004E2762"/>
    <w:rsid w:val="004E2AE0"/>
    <w:rsid w:val="004E2C27"/>
    <w:rsid w:val="004E2EB3"/>
    <w:rsid w:val="004E3362"/>
    <w:rsid w:val="004E40D2"/>
    <w:rsid w:val="004E40D4"/>
    <w:rsid w:val="004E453D"/>
    <w:rsid w:val="004E49CA"/>
    <w:rsid w:val="004E4B47"/>
    <w:rsid w:val="004E518F"/>
    <w:rsid w:val="004E5322"/>
    <w:rsid w:val="004E5C94"/>
    <w:rsid w:val="004E5C9A"/>
    <w:rsid w:val="004E5CB9"/>
    <w:rsid w:val="004E63CA"/>
    <w:rsid w:val="004E6736"/>
    <w:rsid w:val="004E681A"/>
    <w:rsid w:val="004E68DE"/>
    <w:rsid w:val="004E6CA1"/>
    <w:rsid w:val="004E7043"/>
    <w:rsid w:val="004E74B1"/>
    <w:rsid w:val="004E755F"/>
    <w:rsid w:val="004E7588"/>
    <w:rsid w:val="004E76C1"/>
    <w:rsid w:val="004E775B"/>
    <w:rsid w:val="004E7C2B"/>
    <w:rsid w:val="004F00A2"/>
    <w:rsid w:val="004F0222"/>
    <w:rsid w:val="004F0246"/>
    <w:rsid w:val="004F03CC"/>
    <w:rsid w:val="004F0422"/>
    <w:rsid w:val="004F05AD"/>
    <w:rsid w:val="004F092A"/>
    <w:rsid w:val="004F0ABB"/>
    <w:rsid w:val="004F0B3C"/>
    <w:rsid w:val="004F0CD9"/>
    <w:rsid w:val="004F1413"/>
    <w:rsid w:val="004F1824"/>
    <w:rsid w:val="004F1977"/>
    <w:rsid w:val="004F1AC1"/>
    <w:rsid w:val="004F1DDB"/>
    <w:rsid w:val="004F2226"/>
    <w:rsid w:val="004F26BC"/>
    <w:rsid w:val="004F2A29"/>
    <w:rsid w:val="004F2D50"/>
    <w:rsid w:val="004F2E65"/>
    <w:rsid w:val="004F2EC5"/>
    <w:rsid w:val="004F3352"/>
    <w:rsid w:val="004F34AD"/>
    <w:rsid w:val="004F3659"/>
    <w:rsid w:val="004F391F"/>
    <w:rsid w:val="004F3B68"/>
    <w:rsid w:val="004F419A"/>
    <w:rsid w:val="004F46D3"/>
    <w:rsid w:val="004F48A6"/>
    <w:rsid w:val="004F4CD1"/>
    <w:rsid w:val="004F52A3"/>
    <w:rsid w:val="004F52C9"/>
    <w:rsid w:val="004F58E8"/>
    <w:rsid w:val="004F58FC"/>
    <w:rsid w:val="004F5A2A"/>
    <w:rsid w:val="004F5FD7"/>
    <w:rsid w:val="004F6739"/>
    <w:rsid w:val="004F6865"/>
    <w:rsid w:val="004F691F"/>
    <w:rsid w:val="004F6938"/>
    <w:rsid w:val="004F6BC9"/>
    <w:rsid w:val="004F7146"/>
    <w:rsid w:val="004F7506"/>
    <w:rsid w:val="004F7722"/>
    <w:rsid w:val="004F798F"/>
    <w:rsid w:val="004F7C96"/>
    <w:rsid w:val="004F7E67"/>
    <w:rsid w:val="00500175"/>
    <w:rsid w:val="005002A4"/>
    <w:rsid w:val="0050089D"/>
    <w:rsid w:val="00500BB4"/>
    <w:rsid w:val="00500CC7"/>
    <w:rsid w:val="00500CDE"/>
    <w:rsid w:val="0050112C"/>
    <w:rsid w:val="005011C3"/>
    <w:rsid w:val="005015B2"/>
    <w:rsid w:val="005016AB"/>
    <w:rsid w:val="005016F5"/>
    <w:rsid w:val="00501ADD"/>
    <w:rsid w:val="00501F25"/>
    <w:rsid w:val="005021A9"/>
    <w:rsid w:val="005027D3"/>
    <w:rsid w:val="0050353F"/>
    <w:rsid w:val="00503D4A"/>
    <w:rsid w:val="00503D68"/>
    <w:rsid w:val="00503D7C"/>
    <w:rsid w:val="005045E7"/>
    <w:rsid w:val="005045FF"/>
    <w:rsid w:val="00504742"/>
    <w:rsid w:val="005047DE"/>
    <w:rsid w:val="005047EA"/>
    <w:rsid w:val="00504C2B"/>
    <w:rsid w:val="00504DBA"/>
    <w:rsid w:val="00504E7B"/>
    <w:rsid w:val="00505147"/>
    <w:rsid w:val="005051C5"/>
    <w:rsid w:val="005052D5"/>
    <w:rsid w:val="0050548C"/>
    <w:rsid w:val="0050560F"/>
    <w:rsid w:val="005056F9"/>
    <w:rsid w:val="0050587D"/>
    <w:rsid w:val="00505D22"/>
    <w:rsid w:val="0050631B"/>
    <w:rsid w:val="00506435"/>
    <w:rsid w:val="005066A7"/>
    <w:rsid w:val="00506836"/>
    <w:rsid w:val="005073C2"/>
    <w:rsid w:val="005077F5"/>
    <w:rsid w:val="00507A66"/>
    <w:rsid w:val="00510134"/>
    <w:rsid w:val="00510B85"/>
    <w:rsid w:val="00510E8D"/>
    <w:rsid w:val="00510EF7"/>
    <w:rsid w:val="005112A4"/>
    <w:rsid w:val="00511307"/>
    <w:rsid w:val="0051232A"/>
    <w:rsid w:val="00512517"/>
    <w:rsid w:val="00512BBC"/>
    <w:rsid w:val="00512DA6"/>
    <w:rsid w:val="00512E29"/>
    <w:rsid w:val="00513EF3"/>
    <w:rsid w:val="00513F84"/>
    <w:rsid w:val="005141E8"/>
    <w:rsid w:val="00514888"/>
    <w:rsid w:val="00514B57"/>
    <w:rsid w:val="00515050"/>
    <w:rsid w:val="005151D5"/>
    <w:rsid w:val="005152B1"/>
    <w:rsid w:val="005153C9"/>
    <w:rsid w:val="005154E9"/>
    <w:rsid w:val="00515875"/>
    <w:rsid w:val="005158C4"/>
    <w:rsid w:val="00515BCB"/>
    <w:rsid w:val="00515BDB"/>
    <w:rsid w:val="00515D43"/>
    <w:rsid w:val="0051642F"/>
    <w:rsid w:val="00516A7A"/>
    <w:rsid w:val="00516C01"/>
    <w:rsid w:val="00516E44"/>
    <w:rsid w:val="00516E88"/>
    <w:rsid w:val="00516EE2"/>
    <w:rsid w:val="005170B4"/>
    <w:rsid w:val="00517961"/>
    <w:rsid w:val="00520339"/>
    <w:rsid w:val="00520402"/>
    <w:rsid w:val="005205B3"/>
    <w:rsid w:val="00520625"/>
    <w:rsid w:val="005208F6"/>
    <w:rsid w:val="00520AD6"/>
    <w:rsid w:val="00520B4F"/>
    <w:rsid w:val="0052113D"/>
    <w:rsid w:val="00521748"/>
    <w:rsid w:val="00521828"/>
    <w:rsid w:val="0052183E"/>
    <w:rsid w:val="00521C52"/>
    <w:rsid w:val="00521D6D"/>
    <w:rsid w:val="00522053"/>
    <w:rsid w:val="0052206B"/>
    <w:rsid w:val="0052207F"/>
    <w:rsid w:val="0052243C"/>
    <w:rsid w:val="005229F1"/>
    <w:rsid w:val="00522A38"/>
    <w:rsid w:val="00522E68"/>
    <w:rsid w:val="00523A5F"/>
    <w:rsid w:val="00523D82"/>
    <w:rsid w:val="00523E43"/>
    <w:rsid w:val="00524334"/>
    <w:rsid w:val="005248CA"/>
    <w:rsid w:val="00524C22"/>
    <w:rsid w:val="00525414"/>
    <w:rsid w:val="0052584D"/>
    <w:rsid w:val="00525C73"/>
    <w:rsid w:val="00525CCE"/>
    <w:rsid w:val="00526017"/>
    <w:rsid w:val="00526104"/>
    <w:rsid w:val="0052642E"/>
    <w:rsid w:val="005266D1"/>
    <w:rsid w:val="00526A5D"/>
    <w:rsid w:val="00526CFA"/>
    <w:rsid w:val="00526DFC"/>
    <w:rsid w:val="00526FD4"/>
    <w:rsid w:val="00527175"/>
    <w:rsid w:val="00527ED9"/>
    <w:rsid w:val="00530109"/>
    <w:rsid w:val="00530791"/>
    <w:rsid w:val="00530B2D"/>
    <w:rsid w:val="00531A48"/>
    <w:rsid w:val="00531A9F"/>
    <w:rsid w:val="00531AC2"/>
    <w:rsid w:val="00531B04"/>
    <w:rsid w:val="00531C57"/>
    <w:rsid w:val="00531EE3"/>
    <w:rsid w:val="00532198"/>
    <w:rsid w:val="00532238"/>
    <w:rsid w:val="00532493"/>
    <w:rsid w:val="005325EC"/>
    <w:rsid w:val="00532836"/>
    <w:rsid w:val="00532C22"/>
    <w:rsid w:val="0053302F"/>
    <w:rsid w:val="00533169"/>
    <w:rsid w:val="005331E0"/>
    <w:rsid w:val="00533329"/>
    <w:rsid w:val="005333E7"/>
    <w:rsid w:val="0053385F"/>
    <w:rsid w:val="00533A1B"/>
    <w:rsid w:val="00534056"/>
    <w:rsid w:val="0053421F"/>
    <w:rsid w:val="00534265"/>
    <w:rsid w:val="005342B4"/>
    <w:rsid w:val="005347FE"/>
    <w:rsid w:val="00534E9C"/>
    <w:rsid w:val="00535159"/>
    <w:rsid w:val="00535316"/>
    <w:rsid w:val="005353D4"/>
    <w:rsid w:val="00535485"/>
    <w:rsid w:val="00535CF5"/>
    <w:rsid w:val="00536243"/>
    <w:rsid w:val="005363E7"/>
    <w:rsid w:val="0053661A"/>
    <w:rsid w:val="00537096"/>
    <w:rsid w:val="00537D28"/>
    <w:rsid w:val="005402A9"/>
    <w:rsid w:val="00540538"/>
    <w:rsid w:val="00540791"/>
    <w:rsid w:val="00540958"/>
    <w:rsid w:val="00540FBF"/>
    <w:rsid w:val="00541298"/>
    <w:rsid w:val="00541370"/>
    <w:rsid w:val="00541539"/>
    <w:rsid w:val="00541C7A"/>
    <w:rsid w:val="00541D50"/>
    <w:rsid w:val="00542009"/>
    <w:rsid w:val="0054205F"/>
    <w:rsid w:val="0054216C"/>
    <w:rsid w:val="005423B1"/>
    <w:rsid w:val="0054256C"/>
    <w:rsid w:val="00542B41"/>
    <w:rsid w:val="00542D70"/>
    <w:rsid w:val="00542F86"/>
    <w:rsid w:val="005431B4"/>
    <w:rsid w:val="005432B9"/>
    <w:rsid w:val="0054336D"/>
    <w:rsid w:val="00543372"/>
    <w:rsid w:val="00543694"/>
    <w:rsid w:val="00543A1B"/>
    <w:rsid w:val="00543B98"/>
    <w:rsid w:val="00543CB9"/>
    <w:rsid w:val="00543D0E"/>
    <w:rsid w:val="00543EC2"/>
    <w:rsid w:val="0054418C"/>
    <w:rsid w:val="0054464E"/>
    <w:rsid w:val="00544B57"/>
    <w:rsid w:val="00544C11"/>
    <w:rsid w:val="005451C1"/>
    <w:rsid w:val="005452C8"/>
    <w:rsid w:val="00545929"/>
    <w:rsid w:val="00545A10"/>
    <w:rsid w:val="00545DDA"/>
    <w:rsid w:val="0054620E"/>
    <w:rsid w:val="005462B4"/>
    <w:rsid w:val="005464AE"/>
    <w:rsid w:val="005464F4"/>
    <w:rsid w:val="0054662B"/>
    <w:rsid w:val="0054678F"/>
    <w:rsid w:val="0054731F"/>
    <w:rsid w:val="00547560"/>
    <w:rsid w:val="0054757B"/>
    <w:rsid w:val="0054757C"/>
    <w:rsid w:val="00547655"/>
    <w:rsid w:val="00547BD3"/>
    <w:rsid w:val="00550331"/>
    <w:rsid w:val="00550499"/>
    <w:rsid w:val="005506E9"/>
    <w:rsid w:val="005507B3"/>
    <w:rsid w:val="00550E4C"/>
    <w:rsid w:val="00550FFE"/>
    <w:rsid w:val="0055135E"/>
    <w:rsid w:val="00551B4E"/>
    <w:rsid w:val="00551B9C"/>
    <w:rsid w:val="00551F1E"/>
    <w:rsid w:val="005521E2"/>
    <w:rsid w:val="00552DB1"/>
    <w:rsid w:val="00552F38"/>
    <w:rsid w:val="00552F76"/>
    <w:rsid w:val="00552FD6"/>
    <w:rsid w:val="00553189"/>
    <w:rsid w:val="005539B4"/>
    <w:rsid w:val="00553B25"/>
    <w:rsid w:val="005540D9"/>
    <w:rsid w:val="0055492E"/>
    <w:rsid w:val="00554B57"/>
    <w:rsid w:val="00554B86"/>
    <w:rsid w:val="00554C1D"/>
    <w:rsid w:val="00554DB9"/>
    <w:rsid w:val="005553AB"/>
    <w:rsid w:val="0055548E"/>
    <w:rsid w:val="0055554B"/>
    <w:rsid w:val="0055564F"/>
    <w:rsid w:val="00555C7F"/>
    <w:rsid w:val="00555D2D"/>
    <w:rsid w:val="00555D75"/>
    <w:rsid w:val="00555E56"/>
    <w:rsid w:val="005568FA"/>
    <w:rsid w:val="005578CB"/>
    <w:rsid w:val="00557B98"/>
    <w:rsid w:val="0056025A"/>
    <w:rsid w:val="005603D8"/>
    <w:rsid w:val="0056046D"/>
    <w:rsid w:val="00560748"/>
    <w:rsid w:val="005609B6"/>
    <w:rsid w:val="00560A69"/>
    <w:rsid w:val="005610BC"/>
    <w:rsid w:val="00561147"/>
    <w:rsid w:val="00561242"/>
    <w:rsid w:val="005614A3"/>
    <w:rsid w:val="005617E8"/>
    <w:rsid w:val="00561C46"/>
    <w:rsid w:val="00561CE7"/>
    <w:rsid w:val="00561D00"/>
    <w:rsid w:val="00561E2A"/>
    <w:rsid w:val="00561F4D"/>
    <w:rsid w:val="0056200F"/>
    <w:rsid w:val="005620DD"/>
    <w:rsid w:val="005621A6"/>
    <w:rsid w:val="0056228F"/>
    <w:rsid w:val="005632D8"/>
    <w:rsid w:val="005633B3"/>
    <w:rsid w:val="0056410E"/>
    <w:rsid w:val="0056431E"/>
    <w:rsid w:val="005643B6"/>
    <w:rsid w:val="005643D5"/>
    <w:rsid w:val="0056445A"/>
    <w:rsid w:val="00564E19"/>
    <w:rsid w:val="00565271"/>
    <w:rsid w:val="0056532A"/>
    <w:rsid w:val="0056532C"/>
    <w:rsid w:val="00565338"/>
    <w:rsid w:val="00565360"/>
    <w:rsid w:val="005656C1"/>
    <w:rsid w:val="005656FE"/>
    <w:rsid w:val="00565747"/>
    <w:rsid w:val="00565855"/>
    <w:rsid w:val="005659A6"/>
    <w:rsid w:val="00566393"/>
    <w:rsid w:val="0056649A"/>
    <w:rsid w:val="00566808"/>
    <w:rsid w:val="00566D1C"/>
    <w:rsid w:val="005671A1"/>
    <w:rsid w:val="00567292"/>
    <w:rsid w:val="00567AE4"/>
    <w:rsid w:val="00567D03"/>
    <w:rsid w:val="00567DAF"/>
    <w:rsid w:val="00567F72"/>
    <w:rsid w:val="00570051"/>
    <w:rsid w:val="00570763"/>
    <w:rsid w:val="00570821"/>
    <w:rsid w:val="00570DB5"/>
    <w:rsid w:val="00571154"/>
    <w:rsid w:val="005713DF"/>
    <w:rsid w:val="005713F1"/>
    <w:rsid w:val="005713FD"/>
    <w:rsid w:val="0057144C"/>
    <w:rsid w:val="005716CD"/>
    <w:rsid w:val="00571C32"/>
    <w:rsid w:val="00571E3B"/>
    <w:rsid w:val="00572115"/>
    <w:rsid w:val="00572868"/>
    <w:rsid w:val="00572A54"/>
    <w:rsid w:val="00572D0D"/>
    <w:rsid w:val="00572DBD"/>
    <w:rsid w:val="00572F50"/>
    <w:rsid w:val="00572FDE"/>
    <w:rsid w:val="005731B3"/>
    <w:rsid w:val="00573371"/>
    <w:rsid w:val="0057339D"/>
    <w:rsid w:val="00573C00"/>
    <w:rsid w:val="00574A88"/>
    <w:rsid w:val="00574E37"/>
    <w:rsid w:val="005751CA"/>
    <w:rsid w:val="005753A0"/>
    <w:rsid w:val="005753C3"/>
    <w:rsid w:val="00575736"/>
    <w:rsid w:val="00575A40"/>
    <w:rsid w:val="00575FC4"/>
    <w:rsid w:val="00576014"/>
    <w:rsid w:val="005760B5"/>
    <w:rsid w:val="0057664D"/>
    <w:rsid w:val="00576776"/>
    <w:rsid w:val="00576925"/>
    <w:rsid w:val="00576976"/>
    <w:rsid w:val="00576B8A"/>
    <w:rsid w:val="00576D0A"/>
    <w:rsid w:val="00576E23"/>
    <w:rsid w:val="005770CD"/>
    <w:rsid w:val="005775CD"/>
    <w:rsid w:val="00577B82"/>
    <w:rsid w:val="00577B96"/>
    <w:rsid w:val="00577F58"/>
    <w:rsid w:val="00580354"/>
    <w:rsid w:val="005808EC"/>
    <w:rsid w:val="005810BA"/>
    <w:rsid w:val="00581243"/>
    <w:rsid w:val="005812CF"/>
    <w:rsid w:val="0058147B"/>
    <w:rsid w:val="00581550"/>
    <w:rsid w:val="00581636"/>
    <w:rsid w:val="00581652"/>
    <w:rsid w:val="005816E0"/>
    <w:rsid w:val="00581BBF"/>
    <w:rsid w:val="005822CD"/>
    <w:rsid w:val="00582315"/>
    <w:rsid w:val="00582870"/>
    <w:rsid w:val="00582B8C"/>
    <w:rsid w:val="00582BA8"/>
    <w:rsid w:val="00582EF5"/>
    <w:rsid w:val="00582F3B"/>
    <w:rsid w:val="0058368A"/>
    <w:rsid w:val="00584121"/>
    <w:rsid w:val="0058415E"/>
    <w:rsid w:val="005842B6"/>
    <w:rsid w:val="005844D7"/>
    <w:rsid w:val="00584613"/>
    <w:rsid w:val="00584638"/>
    <w:rsid w:val="0058490D"/>
    <w:rsid w:val="00584AAC"/>
    <w:rsid w:val="00584C56"/>
    <w:rsid w:val="00584CC7"/>
    <w:rsid w:val="00584E01"/>
    <w:rsid w:val="00584F42"/>
    <w:rsid w:val="0058529A"/>
    <w:rsid w:val="005852D6"/>
    <w:rsid w:val="005853A8"/>
    <w:rsid w:val="00585907"/>
    <w:rsid w:val="0058590D"/>
    <w:rsid w:val="00585B8E"/>
    <w:rsid w:val="00585D72"/>
    <w:rsid w:val="0058620A"/>
    <w:rsid w:val="0058624E"/>
    <w:rsid w:val="0058639D"/>
    <w:rsid w:val="00586885"/>
    <w:rsid w:val="005868BD"/>
    <w:rsid w:val="00586D90"/>
    <w:rsid w:val="00587086"/>
    <w:rsid w:val="005870E1"/>
    <w:rsid w:val="00587177"/>
    <w:rsid w:val="005871E7"/>
    <w:rsid w:val="005900BD"/>
    <w:rsid w:val="005900EC"/>
    <w:rsid w:val="00590D32"/>
    <w:rsid w:val="00590F4E"/>
    <w:rsid w:val="00590FC9"/>
    <w:rsid w:val="00591091"/>
    <w:rsid w:val="005910B6"/>
    <w:rsid w:val="005913AE"/>
    <w:rsid w:val="0059153F"/>
    <w:rsid w:val="0059182E"/>
    <w:rsid w:val="00591BB9"/>
    <w:rsid w:val="0059258E"/>
    <w:rsid w:val="005929FC"/>
    <w:rsid w:val="00592B81"/>
    <w:rsid w:val="00592F14"/>
    <w:rsid w:val="00592F16"/>
    <w:rsid w:val="005930AC"/>
    <w:rsid w:val="0059335E"/>
    <w:rsid w:val="0059343B"/>
    <w:rsid w:val="00593495"/>
    <w:rsid w:val="0059361F"/>
    <w:rsid w:val="00593C9E"/>
    <w:rsid w:val="00593DC3"/>
    <w:rsid w:val="00593DD2"/>
    <w:rsid w:val="0059460C"/>
    <w:rsid w:val="0059490C"/>
    <w:rsid w:val="0059497C"/>
    <w:rsid w:val="005958B8"/>
    <w:rsid w:val="00595B80"/>
    <w:rsid w:val="00595E36"/>
    <w:rsid w:val="005967B7"/>
    <w:rsid w:val="00596B25"/>
    <w:rsid w:val="00596DB6"/>
    <w:rsid w:val="00597224"/>
    <w:rsid w:val="005972F8"/>
    <w:rsid w:val="005978A5"/>
    <w:rsid w:val="00597A2B"/>
    <w:rsid w:val="00597E8B"/>
    <w:rsid w:val="00597EBE"/>
    <w:rsid w:val="00599F37"/>
    <w:rsid w:val="0059E77D"/>
    <w:rsid w:val="005A0062"/>
    <w:rsid w:val="005A028B"/>
    <w:rsid w:val="005A04B5"/>
    <w:rsid w:val="005A08C3"/>
    <w:rsid w:val="005A0BA0"/>
    <w:rsid w:val="005A0BF1"/>
    <w:rsid w:val="005A0C89"/>
    <w:rsid w:val="005A0D50"/>
    <w:rsid w:val="005A0E4E"/>
    <w:rsid w:val="005A116D"/>
    <w:rsid w:val="005A122B"/>
    <w:rsid w:val="005A1293"/>
    <w:rsid w:val="005A1380"/>
    <w:rsid w:val="005A139E"/>
    <w:rsid w:val="005A1513"/>
    <w:rsid w:val="005A1BD1"/>
    <w:rsid w:val="005A1D54"/>
    <w:rsid w:val="005A2E59"/>
    <w:rsid w:val="005A312D"/>
    <w:rsid w:val="005A3429"/>
    <w:rsid w:val="005A34A1"/>
    <w:rsid w:val="005A34A4"/>
    <w:rsid w:val="005A358C"/>
    <w:rsid w:val="005A3635"/>
    <w:rsid w:val="005A39AC"/>
    <w:rsid w:val="005A3D7D"/>
    <w:rsid w:val="005A3E69"/>
    <w:rsid w:val="005A4061"/>
    <w:rsid w:val="005A41C0"/>
    <w:rsid w:val="005A4BDF"/>
    <w:rsid w:val="005A4C81"/>
    <w:rsid w:val="005A4EDB"/>
    <w:rsid w:val="005A4F20"/>
    <w:rsid w:val="005A5087"/>
    <w:rsid w:val="005A51F0"/>
    <w:rsid w:val="005A56DF"/>
    <w:rsid w:val="005A5C19"/>
    <w:rsid w:val="005A5E88"/>
    <w:rsid w:val="005A5EAE"/>
    <w:rsid w:val="005A6061"/>
    <w:rsid w:val="005A6078"/>
    <w:rsid w:val="005A658E"/>
    <w:rsid w:val="005A6B77"/>
    <w:rsid w:val="005A6BBF"/>
    <w:rsid w:val="005A6D17"/>
    <w:rsid w:val="005A6E1B"/>
    <w:rsid w:val="005A74B7"/>
    <w:rsid w:val="005A7EC3"/>
    <w:rsid w:val="005B040B"/>
    <w:rsid w:val="005B043F"/>
    <w:rsid w:val="005B0939"/>
    <w:rsid w:val="005B09A1"/>
    <w:rsid w:val="005B1005"/>
    <w:rsid w:val="005B18E7"/>
    <w:rsid w:val="005B1FBC"/>
    <w:rsid w:val="005B2326"/>
    <w:rsid w:val="005B25DA"/>
    <w:rsid w:val="005B268E"/>
    <w:rsid w:val="005B27B1"/>
    <w:rsid w:val="005B27CB"/>
    <w:rsid w:val="005B280E"/>
    <w:rsid w:val="005B2A2E"/>
    <w:rsid w:val="005B2BDB"/>
    <w:rsid w:val="005B3B79"/>
    <w:rsid w:val="005B3D6C"/>
    <w:rsid w:val="005B3ECA"/>
    <w:rsid w:val="005B42B5"/>
    <w:rsid w:val="005B46C1"/>
    <w:rsid w:val="005B4822"/>
    <w:rsid w:val="005B48BB"/>
    <w:rsid w:val="005B4E2E"/>
    <w:rsid w:val="005B4ED3"/>
    <w:rsid w:val="005B533B"/>
    <w:rsid w:val="005B5870"/>
    <w:rsid w:val="005B617F"/>
    <w:rsid w:val="005B6496"/>
    <w:rsid w:val="005B6666"/>
    <w:rsid w:val="005B6B8F"/>
    <w:rsid w:val="005B6C25"/>
    <w:rsid w:val="005B6D72"/>
    <w:rsid w:val="005B6EB7"/>
    <w:rsid w:val="005B704F"/>
    <w:rsid w:val="005B71A2"/>
    <w:rsid w:val="005B7229"/>
    <w:rsid w:val="005B727A"/>
    <w:rsid w:val="005B72B4"/>
    <w:rsid w:val="005B7324"/>
    <w:rsid w:val="005B75E3"/>
    <w:rsid w:val="005B762B"/>
    <w:rsid w:val="005B79FC"/>
    <w:rsid w:val="005B7BF0"/>
    <w:rsid w:val="005C01B5"/>
    <w:rsid w:val="005C0393"/>
    <w:rsid w:val="005C054E"/>
    <w:rsid w:val="005C07B9"/>
    <w:rsid w:val="005C0A6A"/>
    <w:rsid w:val="005C0EE6"/>
    <w:rsid w:val="005C1089"/>
    <w:rsid w:val="005C1100"/>
    <w:rsid w:val="005C1396"/>
    <w:rsid w:val="005C141E"/>
    <w:rsid w:val="005C1A60"/>
    <w:rsid w:val="005C1E6F"/>
    <w:rsid w:val="005C1E82"/>
    <w:rsid w:val="005C1EF5"/>
    <w:rsid w:val="005C227F"/>
    <w:rsid w:val="005C2927"/>
    <w:rsid w:val="005C2A2D"/>
    <w:rsid w:val="005C2AF9"/>
    <w:rsid w:val="005C2B22"/>
    <w:rsid w:val="005C2D84"/>
    <w:rsid w:val="005C302A"/>
    <w:rsid w:val="005C30C1"/>
    <w:rsid w:val="005C3104"/>
    <w:rsid w:val="005C341B"/>
    <w:rsid w:val="005C36D8"/>
    <w:rsid w:val="005C39F8"/>
    <w:rsid w:val="005C3DC2"/>
    <w:rsid w:val="005C3FCC"/>
    <w:rsid w:val="005C42E5"/>
    <w:rsid w:val="005C4642"/>
    <w:rsid w:val="005C4812"/>
    <w:rsid w:val="005C4A89"/>
    <w:rsid w:val="005C4C2B"/>
    <w:rsid w:val="005C59B1"/>
    <w:rsid w:val="005C5A3C"/>
    <w:rsid w:val="005C5FA8"/>
    <w:rsid w:val="005C6072"/>
    <w:rsid w:val="005C60A6"/>
    <w:rsid w:val="005C61D6"/>
    <w:rsid w:val="005C6234"/>
    <w:rsid w:val="005C62D8"/>
    <w:rsid w:val="005C65F4"/>
    <w:rsid w:val="005C6751"/>
    <w:rsid w:val="005C68C1"/>
    <w:rsid w:val="005C699E"/>
    <w:rsid w:val="005C69D0"/>
    <w:rsid w:val="005C6BCE"/>
    <w:rsid w:val="005C6D61"/>
    <w:rsid w:val="005C6F85"/>
    <w:rsid w:val="005C73C7"/>
    <w:rsid w:val="005C7481"/>
    <w:rsid w:val="005C7742"/>
    <w:rsid w:val="005C793B"/>
    <w:rsid w:val="005C7AE7"/>
    <w:rsid w:val="005C7D4A"/>
    <w:rsid w:val="005C7D5B"/>
    <w:rsid w:val="005D00A1"/>
    <w:rsid w:val="005D01CA"/>
    <w:rsid w:val="005D0495"/>
    <w:rsid w:val="005D069F"/>
    <w:rsid w:val="005D071B"/>
    <w:rsid w:val="005D07F5"/>
    <w:rsid w:val="005D0A9C"/>
    <w:rsid w:val="005D0ABB"/>
    <w:rsid w:val="005D0D98"/>
    <w:rsid w:val="005D0DA6"/>
    <w:rsid w:val="005D0F50"/>
    <w:rsid w:val="005D121B"/>
    <w:rsid w:val="005D1397"/>
    <w:rsid w:val="005D13CC"/>
    <w:rsid w:val="005D166A"/>
    <w:rsid w:val="005D1768"/>
    <w:rsid w:val="005D181B"/>
    <w:rsid w:val="005D186D"/>
    <w:rsid w:val="005D1CFA"/>
    <w:rsid w:val="005D1D91"/>
    <w:rsid w:val="005D1E0C"/>
    <w:rsid w:val="005D1FA3"/>
    <w:rsid w:val="005D20FB"/>
    <w:rsid w:val="005D242A"/>
    <w:rsid w:val="005D26EE"/>
    <w:rsid w:val="005D2A99"/>
    <w:rsid w:val="005D2AB8"/>
    <w:rsid w:val="005D3392"/>
    <w:rsid w:val="005D38E5"/>
    <w:rsid w:val="005D3E03"/>
    <w:rsid w:val="005D3E10"/>
    <w:rsid w:val="005D3EE6"/>
    <w:rsid w:val="005D44AF"/>
    <w:rsid w:val="005D4BB1"/>
    <w:rsid w:val="005D4EEC"/>
    <w:rsid w:val="005D4FE2"/>
    <w:rsid w:val="005D50E1"/>
    <w:rsid w:val="005D51ED"/>
    <w:rsid w:val="005D5581"/>
    <w:rsid w:val="005D564E"/>
    <w:rsid w:val="005D59E4"/>
    <w:rsid w:val="005D5CAB"/>
    <w:rsid w:val="005D5CD9"/>
    <w:rsid w:val="005D6476"/>
    <w:rsid w:val="005D6576"/>
    <w:rsid w:val="005D684A"/>
    <w:rsid w:val="005D6B13"/>
    <w:rsid w:val="005D70AD"/>
    <w:rsid w:val="005D7145"/>
    <w:rsid w:val="005D796D"/>
    <w:rsid w:val="005D7E06"/>
    <w:rsid w:val="005D7F12"/>
    <w:rsid w:val="005D7F19"/>
    <w:rsid w:val="005E07DE"/>
    <w:rsid w:val="005E09FA"/>
    <w:rsid w:val="005E0AF0"/>
    <w:rsid w:val="005E0EC4"/>
    <w:rsid w:val="005E1221"/>
    <w:rsid w:val="005E182D"/>
    <w:rsid w:val="005E1884"/>
    <w:rsid w:val="005E1ACB"/>
    <w:rsid w:val="005E1B65"/>
    <w:rsid w:val="005E23CD"/>
    <w:rsid w:val="005E2BB4"/>
    <w:rsid w:val="005E2D88"/>
    <w:rsid w:val="005E2D93"/>
    <w:rsid w:val="005E324A"/>
    <w:rsid w:val="005E32D8"/>
    <w:rsid w:val="005E3451"/>
    <w:rsid w:val="005E3700"/>
    <w:rsid w:val="005E3AE7"/>
    <w:rsid w:val="005E3BC8"/>
    <w:rsid w:val="005E3CAB"/>
    <w:rsid w:val="005E42B8"/>
    <w:rsid w:val="005E42D4"/>
    <w:rsid w:val="005E4302"/>
    <w:rsid w:val="005E449A"/>
    <w:rsid w:val="005E519E"/>
    <w:rsid w:val="005E5307"/>
    <w:rsid w:val="005E551C"/>
    <w:rsid w:val="005E5973"/>
    <w:rsid w:val="005E5AE4"/>
    <w:rsid w:val="005E6790"/>
    <w:rsid w:val="005E69AA"/>
    <w:rsid w:val="005E6A88"/>
    <w:rsid w:val="005E6B3D"/>
    <w:rsid w:val="005E6DE0"/>
    <w:rsid w:val="005E72EA"/>
    <w:rsid w:val="005E7731"/>
    <w:rsid w:val="005E794C"/>
    <w:rsid w:val="005E7954"/>
    <w:rsid w:val="005E7ED8"/>
    <w:rsid w:val="005F023D"/>
    <w:rsid w:val="005F0372"/>
    <w:rsid w:val="005F0547"/>
    <w:rsid w:val="005F0943"/>
    <w:rsid w:val="005F0965"/>
    <w:rsid w:val="005F0A67"/>
    <w:rsid w:val="005F0D4A"/>
    <w:rsid w:val="005F0EC7"/>
    <w:rsid w:val="005F1135"/>
    <w:rsid w:val="005F1163"/>
    <w:rsid w:val="005F11D7"/>
    <w:rsid w:val="005F128A"/>
    <w:rsid w:val="005F1D30"/>
    <w:rsid w:val="005F1E29"/>
    <w:rsid w:val="005F229F"/>
    <w:rsid w:val="005F266F"/>
    <w:rsid w:val="005F3009"/>
    <w:rsid w:val="005F3399"/>
    <w:rsid w:val="005F36BF"/>
    <w:rsid w:val="005F38FA"/>
    <w:rsid w:val="005F3922"/>
    <w:rsid w:val="005F3CE1"/>
    <w:rsid w:val="005F3DE4"/>
    <w:rsid w:val="005F40F4"/>
    <w:rsid w:val="005F4163"/>
    <w:rsid w:val="005F44DA"/>
    <w:rsid w:val="005F4516"/>
    <w:rsid w:val="005F4959"/>
    <w:rsid w:val="005F4BC2"/>
    <w:rsid w:val="005F503C"/>
    <w:rsid w:val="005F508A"/>
    <w:rsid w:val="005F54AD"/>
    <w:rsid w:val="005F580F"/>
    <w:rsid w:val="005F5B07"/>
    <w:rsid w:val="005F5F62"/>
    <w:rsid w:val="005F6090"/>
    <w:rsid w:val="005F6290"/>
    <w:rsid w:val="005F62DF"/>
    <w:rsid w:val="005F6756"/>
    <w:rsid w:val="005F6829"/>
    <w:rsid w:val="005F6C1C"/>
    <w:rsid w:val="005F7297"/>
    <w:rsid w:val="005F734A"/>
    <w:rsid w:val="005F77D9"/>
    <w:rsid w:val="005F798A"/>
    <w:rsid w:val="005F7C6D"/>
    <w:rsid w:val="005F7D48"/>
    <w:rsid w:val="00600274"/>
    <w:rsid w:val="00600A3F"/>
    <w:rsid w:val="00600BE9"/>
    <w:rsid w:val="00600C56"/>
    <w:rsid w:val="0060148C"/>
    <w:rsid w:val="00601866"/>
    <w:rsid w:val="00601940"/>
    <w:rsid w:val="00601992"/>
    <w:rsid w:val="00601A12"/>
    <w:rsid w:val="006020D2"/>
    <w:rsid w:val="006022C8"/>
    <w:rsid w:val="00602738"/>
    <w:rsid w:val="00602AA4"/>
    <w:rsid w:val="00602B64"/>
    <w:rsid w:val="00602D11"/>
    <w:rsid w:val="00602D7F"/>
    <w:rsid w:val="00602EDF"/>
    <w:rsid w:val="00602FCF"/>
    <w:rsid w:val="006030DA"/>
    <w:rsid w:val="00603744"/>
    <w:rsid w:val="00603747"/>
    <w:rsid w:val="00603FC6"/>
    <w:rsid w:val="0060401D"/>
    <w:rsid w:val="00604240"/>
    <w:rsid w:val="00604708"/>
    <w:rsid w:val="006047BC"/>
    <w:rsid w:val="00604901"/>
    <w:rsid w:val="00604A38"/>
    <w:rsid w:val="00604BD6"/>
    <w:rsid w:val="00604C62"/>
    <w:rsid w:val="00604DF1"/>
    <w:rsid w:val="00604E1B"/>
    <w:rsid w:val="00605544"/>
    <w:rsid w:val="00605946"/>
    <w:rsid w:val="00605C6C"/>
    <w:rsid w:val="00605DC3"/>
    <w:rsid w:val="00605E7F"/>
    <w:rsid w:val="00606001"/>
    <w:rsid w:val="006061E3"/>
    <w:rsid w:val="0060658F"/>
    <w:rsid w:val="006069DE"/>
    <w:rsid w:val="00606FB9"/>
    <w:rsid w:val="00607015"/>
    <w:rsid w:val="00607306"/>
    <w:rsid w:val="006073CE"/>
    <w:rsid w:val="006078C0"/>
    <w:rsid w:val="00607C37"/>
    <w:rsid w:val="00607C53"/>
    <w:rsid w:val="00607D1C"/>
    <w:rsid w:val="00607DDD"/>
    <w:rsid w:val="00607F80"/>
    <w:rsid w:val="00610104"/>
    <w:rsid w:val="006101F9"/>
    <w:rsid w:val="006102BC"/>
    <w:rsid w:val="006104A6"/>
    <w:rsid w:val="006104CE"/>
    <w:rsid w:val="006106FE"/>
    <w:rsid w:val="0061078F"/>
    <w:rsid w:val="00610807"/>
    <w:rsid w:val="0061081D"/>
    <w:rsid w:val="00610A8A"/>
    <w:rsid w:val="0061104A"/>
    <w:rsid w:val="006111A0"/>
    <w:rsid w:val="006115C4"/>
    <w:rsid w:val="006118C8"/>
    <w:rsid w:val="00611CCC"/>
    <w:rsid w:val="00611E17"/>
    <w:rsid w:val="00612006"/>
    <w:rsid w:val="006120DD"/>
    <w:rsid w:val="0061245A"/>
    <w:rsid w:val="0061259A"/>
    <w:rsid w:val="006126E1"/>
    <w:rsid w:val="0061270F"/>
    <w:rsid w:val="00612AC4"/>
    <w:rsid w:val="006135CF"/>
    <w:rsid w:val="00613948"/>
    <w:rsid w:val="00613B43"/>
    <w:rsid w:val="00613C0B"/>
    <w:rsid w:val="00613CF2"/>
    <w:rsid w:val="00613F5D"/>
    <w:rsid w:val="0061434A"/>
    <w:rsid w:val="006143C1"/>
    <w:rsid w:val="006147F9"/>
    <w:rsid w:val="00614ED2"/>
    <w:rsid w:val="00615A37"/>
    <w:rsid w:val="00615A98"/>
    <w:rsid w:val="00616008"/>
    <w:rsid w:val="00616150"/>
    <w:rsid w:val="0061623F"/>
    <w:rsid w:val="00616306"/>
    <w:rsid w:val="006164BB"/>
    <w:rsid w:val="00616800"/>
    <w:rsid w:val="0061691E"/>
    <w:rsid w:val="006169D5"/>
    <w:rsid w:val="00616A52"/>
    <w:rsid w:val="00616BE2"/>
    <w:rsid w:val="00616C7E"/>
    <w:rsid w:val="00616CCD"/>
    <w:rsid w:val="00616D5C"/>
    <w:rsid w:val="00616FBA"/>
    <w:rsid w:val="0061705F"/>
    <w:rsid w:val="006174F5"/>
    <w:rsid w:val="00617555"/>
    <w:rsid w:val="006176B7"/>
    <w:rsid w:val="00617A36"/>
    <w:rsid w:val="006200F0"/>
    <w:rsid w:val="00620133"/>
    <w:rsid w:val="00620196"/>
    <w:rsid w:val="00620767"/>
    <w:rsid w:val="00620862"/>
    <w:rsid w:val="006208C0"/>
    <w:rsid w:val="00620C07"/>
    <w:rsid w:val="00620C35"/>
    <w:rsid w:val="00620E9B"/>
    <w:rsid w:val="00621012"/>
    <w:rsid w:val="006212F8"/>
    <w:rsid w:val="0062156C"/>
    <w:rsid w:val="00621A88"/>
    <w:rsid w:val="00621D74"/>
    <w:rsid w:val="00621F62"/>
    <w:rsid w:val="00622324"/>
    <w:rsid w:val="006223FB"/>
    <w:rsid w:val="006226B2"/>
    <w:rsid w:val="00622850"/>
    <w:rsid w:val="006228D7"/>
    <w:rsid w:val="00622AE3"/>
    <w:rsid w:val="00622EEC"/>
    <w:rsid w:val="00623166"/>
    <w:rsid w:val="00623347"/>
    <w:rsid w:val="00623354"/>
    <w:rsid w:val="00623BD9"/>
    <w:rsid w:val="006243B7"/>
    <w:rsid w:val="00624516"/>
    <w:rsid w:val="00624605"/>
    <w:rsid w:val="00624766"/>
    <w:rsid w:val="00624B07"/>
    <w:rsid w:val="0062502E"/>
    <w:rsid w:val="0062521B"/>
    <w:rsid w:val="00625523"/>
    <w:rsid w:val="0062580D"/>
    <w:rsid w:val="00625A69"/>
    <w:rsid w:val="00625B01"/>
    <w:rsid w:val="00625C27"/>
    <w:rsid w:val="00625DBE"/>
    <w:rsid w:val="00625FD1"/>
    <w:rsid w:val="006261D3"/>
    <w:rsid w:val="006262EA"/>
    <w:rsid w:val="006263C2"/>
    <w:rsid w:val="00626549"/>
    <w:rsid w:val="00626A6D"/>
    <w:rsid w:val="00626B69"/>
    <w:rsid w:val="00626D1E"/>
    <w:rsid w:val="00626DD7"/>
    <w:rsid w:val="00626F49"/>
    <w:rsid w:val="006272B3"/>
    <w:rsid w:val="0062749C"/>
    <w:rsid w:val="006275BD"/>
    <w:rsid w:val="00627850"/>
    <w:rsid w:val="00627BE2"/>
    <w:rsid w:val="00627F1F"/>
    <w:rsid w:val="006300D5"/>
    <w:rsid w:val="00630566"/>
    <w:rsid w:val="00630926"/>
    <w:rsid w:val="00630AC4"/>
    <w:rsid w:val="00630CBC"/>
    <w:rsid w:val="00630EBC"/>
    <w:rsid w:val="00631029"/>
    <w:rsid w:val="00631153"/>
    <w:rsid w:val="0063125F"/>
    <w:rsid w:val="006313CF"/>
    <w:rsid w:val="006317F1"/>
    <w:rsid w:val="00631A88"/>
    <w:rsid w:val="00631ACC"/>
    <w:rsid w:val="00631C33"/>
    <w:rsid w:val="006320EB"/>
    <w:rsid w:val="0063252B"/>
    <w:rsid w:val="00632A53"/>
    <w:rsid w:val="00632ADD"/>
    <w:rsid w:val="00632FA7"/>
    <w:rsid w:val="00633410"/>
    <w:rsid w:val="006335B1"/>
    <w:rsid w:val="00633A69"/>
    <w:rsid w:val="00633D33"/>
    <w:rsid w:val="0063406F"/>
    <w:rsid w:val="00634267"/>
    <w:rsid w:val="00634488"/>
    <w:rsid w:val="006344DE"/>
    <w:rsid w:val="0063460A"/>
    <w:rsid w:val="006356A3"/>
    <w:rsid w:val="00635755"/>
    <w:rsid w:val="006357A9"/>
    <w:rsid w:val="00635D96"/>
    <w:rsid w:val="00635E3E"/>
    <w:rsid w:val="00635F3A"/>
    <w:rsid w:val="00635FB9"/>
    <w:rsid w:val="00636293"/>
    <w:rsid w:val="00636396"/>
    <w:rsid w:val="00636692"/>
    <w:rsid w:val="00636883"/>
    <w:rsid w:val="00636E29"/>
    <w:rsid w:val="00637222"/>
    <w:rsid w:val="00637491"/>
    <w:rsid w:val="006378F2"/>
    <w:rsid w:val="00637ABF"/>
    <w:rsid w:val="00637CC7"/>
    <w:rsid w:val="00640490"/>
    <w:rsid w:val="006405EE"/>
    <w:rsid w:val="00640A1F"/>
    <w:rsid w:val="00640B9E"/>
    <w:rsid w:val="0064130B"/>
    <w:rsid w:val="0064144F"/>
    <w:rsid w:val="00641456"/>
    <w:rsid w:val="006414D0"/>
    <w:rsid w:val="00641614"/>
    <w:rsid w:val="00641FD2"/>
    <w:rsid w:val="00642276"/>
    <w:rsid w:val="0064268B"/>
    <w:rsid w:val="0064294B"/>
    <w:rsid w:val="00642B80"/>
    <w:rsid w:val="00642B94"/>
    <w:rsid w:val="00642F6F"/>
    <w:rsid w:val="00643566"/>
    <w:rsid w:val="0064373F"/>
    <w:rsid w:val="006439BC"/>
    <w:rsid w:val="00643CD4"/>
    <w:rsid w:val="00644115"/>
    <w:rsid w:val="00644282"/>
    <w:rsid w:val="00644441"/>
    <w:rsid w:val="00644490"/>
    <w:rsid w:val="0064468A"/>
    <w:rsid w:val="0064483E"/>
    <w:rsid w:val="00644894"/>
    <w:rsid w:val="006448D7"/>
    <w:rsid w:val="00644938"/>
    <w:rsid w:val="00644F71"/>
    <w:rsid w:val="006454E3"/>
    <w:rsid w:val="00645629"/>
    <w:rsid w:val="00645657"/>
    <w:rsid w:val="00645EA2"/>
    <w:rsid w:val="006467AF"/>
    <w:rsid w:val="00646824"/>
    <w:rsid w:val="006468CC"/>
    <w:rsid w:val="00646C69"/>
    <w:rsid w:val="00646ED0"/>
    <w:rsid w:val="00647328"/>
    <w:rsid w:val="00647460"/>
    <w:rsid w:val="00647A3D"/>
    <w:rsid w:val="00647B58"/>
    <w:rsid w:val="00647BF0"/>
    <w:rsid w:val="006500BE"/>
    <w:rsid w:val="0065059C"/>
    <w:rsid w:val="0065065B"/>
    <w:rsid w:val="00650A15"/>
    <w:rsid w:val="00650A71"/>
    <w:rsid w:val="00650B87"/>
    <w:rsid w:val="00650C47"/>
    <w:rsid w:val="0065146D"/>
    <w:rsid w:val="00651471"/>
    <w:rsid w:val="006514D1"/>
    <w:rsid w:val="00651550"/>
    <w:rsid w:val="00651BF4"/>
    <w:rsid w:val="00651E03"/>
    <w:rsid w:val="00652084"/>
    <w:rsid w:val="0065226D"/>
    <w:rsid w:val="006522B3"/>
    <w:rsid w:val="006523EA"/>
    <w:rsid w:val="006525F3"/>
    <w:rsid w:val="0065279C"/>
    <w:rsid w:val="006529C8"/>
    <w:rsid w:val="00652DD9"/>
    <w:rsid w:val="00652DF9"/>
    <w:rsid w:val="00652E61"/>
    <w:rsid w:val="00652EB1"/>
    <w:rsid w:val="00652F5C"/>
    <w:rsid w:val="00653213"/>
    <w:rsid w:val="00653698"/>
    <w:rsid w:val="006536CE"/>
    <w:rsid w:val="006538EA"/>
    <w:rsid w:val="006540F7"/>
    <w:rsid w:val="006541F2"/>
    <w:rsid w:val="0065435F"/>
    <w:rsid w:val="00654680"/>
    <w:rsid w:val="00654719"/>
    <w:rsid w:val="00654A8D"/>
    <w:rsid w:val="00654CC8"/>
    <w:rsid w:val="00654EB0"/>
    <w:rsid w:val="00655020"/>
    <w:rsid w:val="00655048"/>
    <w:rsid w:val="00655095"/>
    <w:rsid w:val="006554B6"/>
    <w:rsid w:val="006554F2"/>
    <w:rsid w:val="00655620"/>
    <w:rsid w:val="00655DA3"/>
    <w:rsid w:val="00656538"/>
    <w:rsid w:val="00656777"/>
    <w:rsid w:val="00656EE0"/>
    <w:rsid w:val="0065704D"/>
    <w:rsid w:val="0065708B"/>
    <w:rsid w:val="00657710"/>
    <w:rsid w:val="006577BB"/>
    <w:rsid w:val="006577FF"/>
    <w:rsid w:val="00657A00"/>
    <w:rsid w:val="00657A35"/>
    <w:rsid w:val="00657A5C"/>
    <w:rsid w:val="00657A63"/>
    <w:rsid w:val="00657CD6"/>
    <w:rsid w:val="00657DB9"/>
    <w:rsid w:val="00660398"/>
    <w:rsid w:val="006603DC"/>
    <w:rsid w:val="00660409"/>
    <w:rsid w:val="006609A3"/>
    <w:rsid w:val="006609C1"/>
    <w:rsid w:val="00660A03"/>
    <w:rsid w:val="00660BEC"/>
    <w:rsid w:val="006612D3"/>
    <w:rsid w:val="0066137C"/>
    <w:rsid w:val="00661F66"/>
    <w:rsid w:val="00661FC1"/>
    <w:rsid w:val="0066202F"/>
    <w:rsid w:val="00662258"/>
    <w:rsid w:val="006622EF"/>
    <w:rsid w:val="00662652"/>
    <w:rsid w:val="00662DF2"/>
    <w:rsid w:val="00663020"/>
    <w:rsid w:val="006630D3"/>
    <w:rsid w:val="00663CF7"/>
    <w:rsid w:val="006642E3"/>
    <w:rsid w:val="0066431D"/>
    <w:rsid w:val="00664353"/>
    <w:rsid w:val="00664DFB"/>
    <w:rsid w:val="00664FC8"/>
    <w:rsid w:val="0066569F"/>
    <w:rsid w:val="006656DE"/>
    <w:rsid w:val="0066573F"/>
    <w:rsid w:val="00665C2F"/>
    <w:rsid w:val="00665DF3"/>
    <w:rsid w:val="006660AB"/>
    <w:rsid w:val="00666456"/>
    <w:rsid w:val="006666BE"/>
    <w:rsid w:val="0066682D"/>
    <w:rsid w:val="006668CC"/>
    <w:rsid w:val="00666C5B"/>
    <w:rsid w:val="00666CDE"/>
    <w:rsid w:val="00666DE9"/>
    <w:rsid w:val="00666E29"/>
    <w:rsid w:val="00666E5A"/>
    <w:rsid w:val="00666ED3"/>
    <w:rsid w:val="00666FD9"/>
    <w:rsid w:val="006670DA"/>
    <w:rsid w:val="0066725A"/>
    <w:rsid w:val="0066738E"/>
    <w:rsid w:val="006674A9"/>
    <w:rsid w:val="00667657"/>
    <w:rsid w:val="00667A8C"/>
    <w:rsid w:val="00667C62"/>
    <w:rsid w:val="00667CD6"/>
    <w:rsid w:val="00667D90"/>
    <w:rsid w:val="00667E08"/>
    <w:rsid w:val="00670234"/>
    <w:rsid w:val="00670274"/>
    <w:rsid w:val="0067099A"/>
    <w:rsid w:val="0067099F"/>
    <w:rsid w:val="00670B66"/>
    <w:rsid w:val="00670C65"/>
    <w:rsid w:val="00670FF5"/>
    <w:rsid w:val="00671578"/>
    <w:rsid w:val="00671878"/>
    <w:rsid w:val="00671B7F"/>
    <w:rsid w:val="006720CB"/>
    <w:rsid w:val="00672186"/>
    <w:rsid w:val="00672522"/>
    <w:rsid w:val="00672841"/>
    <w:rsid w:val="006728C6"/>
    <w:rsid w:val="00672BDB"/>
    <w:rsid w:val="00673818"/>
    <w:rsid w:val="0067390B"/>
    <w:rsid w:val="00673B4D"/>
    <w:rsid w:val="00673B9B"/>
    <w:rsid w:val="00673BD2"/>
    <w:rsid w:val="00673CB3"/>
    <w:rsid w:val="00673E5E"/>
    <w:rsid w:val="00673F83"/>
    <w:rsid w:val="006740F3"/>
    <w:rsid w:val="0067471E"/>
    <w:rsid w:val="0067483C"/>
    <w:rsid w:val="00674F21"/>
    <w:rsid w:val="00674F85"/>
    <w:rsid w:val="00675005"/>
    <w:rsid w:val="006754FA"/>
    <w:rsid w:val="00675BA9"/>
    <w:rsid w:val="00675CDF"/>
    <w:rsid w:val="00676193"/>
    <w:rsid w:val="00676711"/>
    <w:rsid w:val="006769D6"/>
    <w:rsid w:val="00676D82"/>
    <w:rsid w:val="006770BF"/>
    <w:rsid w:val="006770EE"/>
    <w:rsid w:val="00677228"/>
    <w:rsid w:val="006772B9"/>
    <w:rsid w:val="00677529"/>
    <w:rsid w:val="00677613"/>
    <w:rsid w:val="0067783D"/>
    <w:rsid w:val="00677933"/>
    <w:rsid w:val="00677F3D"/>
    <w:rsid w:val="00677F59"/>
    <w:rsid w:val="0068031A"/>
    <w:rsid w:val="00680651"/>
    <w:rsid w:val="00680A04"/>
    <w:rsid w:val="00680B9F"/>
    <w:rsid w:val="00680EA3"/>
    <w:rsid w:val="0068108C"/>
    <w:rsid w:val="00681243"/>
    <w:rsid w:val="00681557"/>
    <w:rsid w:val="00681DB4"/>
    <w:rsid w:val="00681E38"/>
    <w:rsid w:val="00682071"/>
    <w:rsid w:val="00682231"/>
    <w:rsid w:val="006824A8"/>
    <w:rsid w:val="006827C9"/>
    <w:rsid w:val="00682800"/>
    <w:rsid w:val="006828C7"/>
    <w:rsid w:val="00682BE7"/>
    <w:rsid w:val="00682FE1"/>
    <w:rsid w:val="00683386"/>
    <w:rsid w:val="006836C8"/>
    <w:rsid w:val="0068377E"/>
    <w:rsid w:val="006838B8"/>
    <w:rsid w:val="0068394F"/>
    <w:rsid w:val="00683A6C"/>
    <w:rsid w:val="00683D65"/>
    <w:rsid w:val="00683F7A"/>
    <w:rsid w:val="006840E3"/>
    <w:rsid w:val="00684348"/>
    <w:rsid w:val="00684562"/>
    <w:rsid w:val="00684736"/>
    <w:rsid w:val="00684BB4"/>
    <w:rsid w:val="00684BDC"/>
    <w:rsid w:val="0068511D"/>
    <w:rsid w:val="00685185"/>
    <w:rsid w:val="006856C2"/>
    <w:rsid w:val="00685789"/>
    <w:rsid w:val="00685799"/>
    <w:rsid w:val="00685916"/>
    <w:rsid w:val="00685D8A"/>
    <w:rsid w:val="00685F1B"/>
    <w:rsid w:val="00685FC6"/>
    <w:rsid w:val="00686061"/>
    <w:rsid w:val="00686170"/>
    <w:rsid w:val="00686323"/>
    <w:rsid w:val="006863F4"/>
    <w:rsid w:val="00686451"/>
    <w:rsid w:val="0068652E"/>
    <w:rsid w:val="00686A8C"/>
    <w:rsid w:val="00686BE6"/>
    <w:rsid w:val="00686DF2"/>
    <w:rsid w:val="006871B5"/>
    <w:rsid w:val="0068720E"/>
    <w:rsid w:val="00687332"/>
    <w:rsid w:val="0068764C"/>
    <w:rsid w:val="00687762"/>
    <w:rsid w:val="0068789E"/>
    <w:rsid w:val="00687E7B"/>
    <w:rsid w:val="00687EC1"/>
    <w:rsid w:val="00687FEC"/>
    <w:rsid w:val="0069024E"/>
    <w:rsid w:val="0069027A"/>
    <w:rsid w:val="006909DA"/>
    <w:rsid w:val="006909E6"/>
    <w:rsid w:val="00690A6C"/>
    <w:rsid w:val="00690E76"/>
    <w:rsid w:val="0069104E"/>
    <w:rsid w:val="006914DD"/>
    <w:rsid w:val="006917A9"/>
    <w:rsid w:val="0069187C"/>
    <w:rsid w:val="00691A32"/>
    <w:rsid w:val="00691CC2"/>
    <w:rsid w:val="00691D2A"/>
    <w:rsid w:val="00692057"/>
    <w:rsid w:val="00692E97"/>
    <w:rsid w:val="00693037"/>
    <w:rsid w:val="006936C0"/>
    <w:rsid w:val="00693A76"/>
    <w:rsid w:val="00693CE4"/>
    <w:rsid w:val="00693ECB"/>
    <w:rsid w:val="00693F10"/>
    <w:rsid w:val="0069429F"/>
    <w:rsid w:val="006943ED"/>
    <w:rsid w:val="00694593"/>
    <w:rsid w:val="0069459B"/>
    <w:rsid w:val="00694ACB"/>
    <w:rsid w:val="00694CBD"/>
    <w:rsid w:val="006958BC"/>
    <w:rsid w:val="00695CCB"/>
    <w:rsid w:val="00696096"/>
    <w:rsid w:val="0069628D"/>
    <w:rsid w:val="006962AE"/>
    <w:rsid w:val="0069641E"/>
    <w:rsid w:val="00696604"/>
    <w:rsid w:val="00696669"/>
    <w:rsid w:val="0069692F"/>
    <w:rsid w:val="00696AAF"/>
    <w:rsid w:val="00696B45"/>
    <w:rsid w:val="00696D0D"/>
    <w:rsid w:val="00696DAE"/>
    <w:rsid w:val="0069739B"/>
    <w:rsid w:val="0069741B"/>
    <w:rsid w:val="0069742A"/>
    <w:rsid w:val="00697467"/>
    <w:rsid w:val="00697606"/>
    <w:rsid w:val="006A0347"/>
    <w:rsid w:val="006A08DC"/>
    <w:rsid w:val="006A0B6B"/>
    <w:rsid w:val="006A122B"/>
    <w:rsid w:val="006A1447"/>
    <w:rsid w:val="006A173D"/>
    <w:rsid w:val="006A17B2"/>
    <w:rsid w:val="006A1A71"/>
    <w:rsid w:val="006A1D7D"/>
    <w:rsid w:val="006A2434"/>
    <w:rsid w:val="006A2717"/>
    <w:rsid w:val="006A2935"/>
    <w:rsid w:val="006A2A17"/>
    <w:rsid w:val="006A2E74"/>
    <w:rsid w:val="006A2F98"/>
    <w:rsid w:val="006A340F"/>
    <w:rsid w:val="006A3AFA"/>
    <w:rsid w:val="006A4032"/>
    <w:rsid w:val="006A47C2"/>
    <w:rsid w:val="006A4AA4"/>
    <w:rsid w:val="006A4BD7"/>
    <w:rsid w:val="006A5193"/>
    <w:rsid w:val="006A5540"/>
    <w:rsid w:val="006A5657"/>
    <w:rsid w:val="006A6361"/>
    <w:rsid w:val="006A6AF4"/>
    <w:rsid w:val="006A6DCD"/>
    <w:rsid w:val="006A6F19"/>
    <w:rsid w:val="006A75F3"/>
    <w:rsid w:val="006A77B0"/>
    <w:rsid w:val="006A7BAE"/>
    <w:rsid w:val="006A7D57"/>
    <w:rsid w:val="006A7E54"/>
    <w:rsid w:val="006A7EDA"/>
    <w:rsid w:val="006A7F52"/>
    <w:rsid w:val="006A7FD3"/>
    <w:rsid w:val="006B0002"/>
    <w:rsid w:val="006B0005"/>
    <w:rsid w:val="006B04EC"/>
    <w:rsid w:val="006B0635"/>
    <w:rsid w:val="006B0775"/>
    <w:rsid w:val="006B0921"/>
    <w:rsid w:val="006B0985"/>
    <w:rsid w:val="006B0BCC"/>
    <w:rsid w:val="006B0E83"/>
    <w:rsid w:val="006B118D"/>
    <w:rsid w:val="006B130C"/>
    <w:rsid w:val="006B1355"/>
    <w:rsid w:val="006B140F"/>
    <w:rsid w:val="006B1493"/>
    <w:rsid w:val="006B1C3F"/>
    <w:rsid w:val="006B204B"/>
    <w:rsid w:val="006B225F"/>
    <w:rsid w:val="006B2337"/>
    <w:rsid w:val="006B254D"/>
    <w:rsid w:val="006B25BD"/>
    <w:rsid w:val="006B26E7"/>
    <w:rsid w:val="006B26EE"/>
    <w:rsid w:val="006B2889"/>
    <w:rsid w:val="006B2A0D"/>
    <w:rsid w:val="006B328C"/>
    <w:rsid w:val="006B32B1"/>
    <w:rsid w:val="006B3388"/>
    <w:rsid w:val="006B3792"/>
    <w:rsid w:val="006B3857"/>
    <w:rsid w:val="006B3AFE"/>
    <w:rsid w:val="006B3CCD"/>
    <w:rsid w:val="006B42D4"/>
    <w:rsid w:val="006B438F"/>
    <w:rsid w:val="006B44E7"/>
    <w:rsid w:val="006B4638"/>
    <w:rsid w:val="006B496D"/>
    <w:rsid w:val="006B4A05"/>
    <w:rsid w:val="006B4C2A"/>
    <w:rsid w:val="006B4C7A"/>
    <w:rsid w:val="006B4C83"/>
    <w:rsid w:val="006B5129"/>
    <w:rsid w:val="006B51BF"/>
    <w:rsid w:val="006B52E8"/>
    <w:rsid w:val="006B5699"/>
    <w:rsid w:val="006B5924"/>
    <w:rsid w:val="006B5977"/>
    <w:rsid w:val="006B5A15"/>
    <w:rsid w:val="006B5A20"/>
    <w:rsid w:val="006B5ABB"/>
    <w:rsid w:val="006B5AF1"/>
    <w:rsid w:val="006B5BB6"/>
    <w:rsid w:val="006B5D06"/>
    <w:rsid w:val="006B6553"/>
    <w:rsid w:val="006B6763"/>
    <w:rsid w:val="006B6C3F"/>
    <w:rsid w:val="006B6C57"/>
    <w:rsid w:val="006B6D0A"/>
    <w:rsid w:val="006B6D13"/>
    <w:rsid w:val="006B6E0F"/>
    <w:rsid w:val="006B7012"/>
    <w:rsid w:val="006B7060"/>
    <w:rsid w:val="006B7168"/>
    <w:rsid w:val="006B7276"/>
    <w:rsid w:val="006B72EB"/>
    <w:rsid w:val="006B7649"/>
    <w:rsid w:val="006B7FDC"/>
    <w:rsid w:val="006C00BA"/>
    <w:rsid w:val="006C0316"/>
    <w:rsid w:val="006C032B"/>
    <w:rsid w:val="006C049D"/>
    <w:rsid w:val="006C074A"/>
    <w:rsid w:val="006C0E34"/>
    <w:rsid w:val="006C14BB"/>
    <w:rsid w:val="006C172B"/>
    <w:rsid w:val="006C1ACC"/>
    <w:rsid w:val="006C1D46"/>
    <w:rsid w:val="006C1FDF"/>
    <w:rsid w:val="006C23B3"/>
    <w:rsid w:val="006C2562"/>
    <w:rsid w:val="006C2822"/>
    <w:rsid w:val="006C29D5"/>
    <w:rsid w:val="006C2B9C"/>
    <w:rsid w:val="006C2C37"/>
    <w:rsid w:val="006C2DDE"/>
    <w:rsid w:val="006C2F31"/>
    <w:rsid w:val="006C314C"/>
    <w:rsid w:val="006C3210"/>
    <w:rsid w:val="006C34F7"/>
    <w:rsid w:val="006C3852"/>
    <w:rsid w:val="006C3B14"/>
    <w:rsid w:val="006C3EDB"/>
    <w:rsid w:val="006C4191"/>
    <w:rsid w:val="006C42BC"/>
    <w:rsid w:val="006C49BA"/>
    <w:rsid w:val="006C50F4"/>
    <w:rsid w:val="006C5182"/>
    <w:rsid w:val="006C5382"/>
    <w:rsid w:val="006C5908"/>
    <w:rsid w:val="006C5ABE"/>
    <w:rsid w:val="006C5AF3"/>
    <w:rsid w:val="006C5DA8"/>
    <w:rsid w:val="006C6030"/>
    <w:rsid w:val="006C642E"/>
    <w:rsid w:val="006C64A0"/>
    <w:rsid w:val="006C6A9F"/>
    <w:rsid w:val="006C6B21"/>
    <w:rsid w:val="006C7205"/>
    <w:rsid w:val="006C78B2"/>
    <w:rsid w:val="006C7E87"/>
    <w:rsid w:val="006C7F92"/>
    <w:rsid w:val="006D0072"/>
    <w:rsid w:val="006D0597"/>
    <w:rsid w:val="006D0872"/>
    <w:rsid w:val="006D0974"/>
    <w:rsid w:val="006D0CBF"/>
    <w:rsid w:val="006D0EB0"/>
    <w:rsid w:val="006D0F1E"/>
    <w:rsid w:val="006D0F39"/>
    <w:rsid w:val="006D0F8B"/>
    <w:rsid w:val="006D10FC"/>
    <w:rsid w:val="006D1675"/>
    <w:rsid w:val="006D172B"/>
    <w:rsid w:val="006D18BE"/>
    <w:rsid w:val="006D195E"/>
    <w:rsid w:val="006D19B1"/>
    <w:rsid w:val="006D1B6A"/>
    <w:rsid w:val="006D1C9E"/>
    <w:rsid w:val="006D1DB5"/>
    <w:rsid w:val="006D2105"/>
    <w:rsid w:val="006D22BC"/>
    <w:rsid w:val="006D23A9"/>
    <w:rsid w:val="006D241D"/>
    <w:rsid w:val="006D2609"/>
    <w:rsid w:val="006D2672"/>
    <w:rsid w:val="006D2706"/>
    <w:rsid w:val="006D275C"/>
    <w:rsid w:val="006D29CC"/>
    <w:rsid w:val="006D2B1C"/>
    <w:rsid w:val="006D2E58"/>
    <w:rsid w:val="006D304D"/>
    <w:rsid w:val="006D35CF"/>
    <w:rsid w:val="006D3F16"/>
    <w:rsid w:val="006D41AA"/>
    <w:rsid w:val="006D41DF"/>
    <w:rsid w:val="006D4245"/>
    <w:rsid w:val="006D44BB"/>
    <w:rsid w:val="006D4720"/>
    <w:rsid w:val="006D47FB"/>
    <w:rsid w:val="006D4B52"/>
    <w:rsid w:val="006D4B95"/>
    <w:rsid w:val="006D4BBE"/>
    <w:rsid w:val="006D4BEA"/>
    <w:rsid w:val="006D4C79"/>
    <w:rsid w:val="006D4D89"/>
    <w:rsid w:val="006D4EA3"/>
    <w:rsid w:val="006D4F0B"/>
    <w:rsid w:val="006D55F1"/>
    <w:rsid w:val="006D5C3E"/>
    <w:rsid w:val="006D5F47"/>
    <w:rsid w:val="006D5F87"/>
    <w:rsid w:val="006D680B"/>
    <w:rsid w:val="006D6A01"/>
    <w:rsid w:val="006D6AB8"/>
    <w:rsid w:val="006D6F13"/>
    <w:rsid w:val="006D72F7"/>
    <w:rsid w:val="006D732F"/>
    <w:rsid w:val="006D74FB"/>
    <w:rsid w:val="006D78BC"/>
    <w:rsid w:val="006D792F"/>
    <w:rsid w:val="006D7AC1"/>
    <w:rsid w:val="006E089C"/>
    <w:rsid w:val="006E08CF"/>
    <w:rsid w:val="006E0A76"/>
    <w:rsid w:val="006E0D23"/>
    <w:rsid w:val="006E104C"/>
    <w:rsid w:val="006E1262"/>
    <w:rsid w:val="006E15C0"/>
    <w:rsid w:val="006E174B"/>
    <w:rsid w:val="006E19ED"/>
    <w:rsid w:val="006E1B1F"/>
    <w:rsid w:val="006E1DBE"/>
    <w:rsid w:val="006E1EC0"/>
    <w:rsid w:val="006E2086"/>
    <w:rsid w:val="006E228F"/>
    <w:rsid w:val="006E22A2"/>
    <w:rsid w:val="006E2592"/>
    <w:rsid w:val="006E26D4"/>
    <w:rsid w:val="006E2D05"/>
    <w:rsid w:val="006E2E63"/>
    <w:rsid w:val="006E2EF2"/>
    <w:rsid w:val="006E2FE4"/>
    <w:rsid w:val="006E38F4"/>
    <w:rsid w:val="006E3DBA"/>
    <w:rsid w:val="006E3EDC"/>
    <w:rsid w:val="006E3F57"/>
    <w:rsid w:val="006E421E"/>
    <w:rsid w:val="006E4A0F"/>
    <w:rsid w:val="006E4E72"/>
    <w:rsid w:val="006E4F27"/>
    <w:rsid w:val="006E5005"/>
    <w:rsid w:val="006E5193"/>
    <w:rsid w:val="006E5446"/>
    <w:rsid w:val="006E56DA"/>
    <w:rsid w:val="006E5929"/>
    <w:rsid w:val="006E5BC3"/>
    <w:rsid w:val="006E5CC8"/>
    <w:rsid w:val="006E5CFE"/>
    <w:rsid w:val="006E5D0C"/>
    <w:rsid w:val="006E5D17"/>
    <w:rsid w:val="006E5DF4"/>
    <w:rsid w:val="006E6370"/>
    <w:rsid w:val="006E6A01"/>
    <w:rsid w:val="006E6F7E"/>
    <w:rsid w:val="006E73BB"/>
    <w:rsid w:val="006E7B1D"/>
    <w:rsid w:val="006E7CBF"/>
    <w:rsid w:val="006F017E"/>
    <w:rsid w:val="006F05AE"/>
    <w:rsid w:val="006F1130"/>
    <w:rsid w:val="006F1C2C"/>
    <w:rsid w:val="006F1C71"/>
    <w:rsid w:val="006F21B7"/>
    <w:rsid w:val="006F238F"/>
    <w:rsid w:val="006F23B1"/>
    <w:rsid w:val="006F2685"/>
    <w:rsid w:val="006F2AA7"/>
    <w:rsid w:val="006F2D18"/>
    <w:rsid w:val="006F316E"/>
    <w:rsid w:val="006F31F3"/>
    <w:rsid w:val="006F3423"/>
    <w:rsid w:val="006F348C"/>
    <w:rsid w:val="006F34B1"/>
    <w:rsid w:val="006F35D5"/>
    <w:rsid w:val="006F37D5"/>
    <w:rsid w:val="006F3C24"/>
    <w:rsid w:val="006F3CF4"/>
    <w:rsid w:val="006F3DF9"/>
    <w:rsid w:val="006F44F1"/>
    <w:rsid w:val="006F4C7A"/>
    <w:rsid w:val="006F4E4B"/>
    <w:rsid w:val="006F514E"/>
    <w:rsid w:val="006F53C3"/>
    <w:rsid w:val="006F5C26"/>
    <w:rsid w:val="006F5DC4"/>
    <w:rsid w:val="006F5E61"/>
    <w:rsid w:val="006F5F0B"/>
    <w:rsid w:val="006F6352"/>
    <w:rsid w:val="006F6617"/>
    <w:rsid w:val="006F6664"/>
    <w:rsid w:val="006F68CB"/>
    <w:rsid w:val="006F6979"/>
    <w:rsid w:val="006F6B97"/>
    <w:rsid w:val="006F6D2E"/>
    <w:rsid w:val="006F6DF7"/>
    <w:rsid w:val="006F70D3"/>
    <w:rsid w:val="006F7493"/>
    <w:rsid w:val="006F753B"/>
    <w:rsid w:val="006F7A50"/>
    <w:rsid w:val="006F7AF1"/>
    <w:rsid w:val="007000F9"/>
    <w:rsid w:val="007009B3"/>
    <w:rsid w:val="00700A71"/>
    <w:rsid w:val="00701027"/>
    <w:rsid w:val="0070115F"/>
    <w:rsid w:val="0070121E"/>
    <w:rsid w:val="00701284"/>
    <w:rsid w:val="007013BB"/>
    <w:rsid w:val="00701A69"/>
    <w:rsid w:val="00701A9E"/>
    <w:rsid w:val="007020D8"/>
    <w:rsid w:val="00702338"/>
    <w:rsid w:val="0070243D"/>
    <w:rsid w:val="0070260D"/>
    <w:rsid w:val="00702824"/>
    <w:rsid w:val="00702A00"/>
    <w:rsid w:val="00703652"/>
    <w:rsid w:val="00703846"/>
    <w:rsid w:val="007040F7"/>
    <w:rsid w:val="0070446E"/>
    <w:rsid w:val="007046CD"/>
    <w:rsid w:val="007048A2"/>
    <w:rsid w:val="007048B4"/>
    <w:rsid w:val="00704A2B"/>
    <w:rsid w:val="00704AD2"/>
    <w:rsid w:val="00704D8B"/>
    <w:rsid w:val="00705075"/>
    <w:rsid w:val="00705457"/>
    <w:rsid w:val="00705B74"/>
    <w:rsid w:val="00705C2E"/>
    <w:rsid w:val="00705C7B"/>
    <w:rsid w:val="00705C83"/>
    <w:rsid w:val="00705D67"/>
    <w:rsid w:val="00705DD5"/>
    <w:rsid w:val="00706242"/>
    <w:rsid w:val="00706252"/>
    <w:rsid w:val="007067ED"/>
    <w:rsid w:val="007068B4"/>
    <w:rsid w:val="00706D53"/>
    <w:rsid w:val="00706DC6"/>
    <w:rsid w:val="00706E8D"/>
    <w:rsid w:val="00707182"/>
    <w:rsid w:val="0070737C"/>
    <w:rsid w:val="00707670"/>
    <w:rsid w:val="00707743"/>
    <w:rsid w:val="00707A44"/>
    <w:rsid w:val="00707E2A"/>
    <w:rsid w:val="00710154"/>
    <w:rsid w:val="007102BB"/>
    <w:rsid w:val="007105BF"/>
    <w:rsid w:val="007108A5"/>
    <w:rsid w:val="007109AA"/>
    <w:rsid w:val="00710C5D"/>
    <w:rsid w:val="00711102"/>
    <w:rsid w:val="0071110A"/>
    <w:rsid w:val="0071130C"/>
    <w:rsid w:val="0071134A"/>
    <w:rsid w:val="00711D74"/>
    <w:rsid w:val="00711F1E"/>
    <w:rsid w:val="007122EF"/>
    <w:rsid w:val="00712835"/>
    <w:rsid w:val="007128CD"/>
    <w:rsid w:val="00712A5E"/>
    <w:rsid w:val="00712B34"/>
    <w:rsid w:val="00712CBD"/>
    <w:rsid w:val="00712EB8"/>
    <w:rsid w:val="00712EBC"/>
    <w:rsid w:val="00713007"/>
    <w:rsid w:val="00713317"/>
    <w:rsid w:val="0071343B"/>
    <w:rsid w:val="00713873"/>
    <w:rsid w:val="00713A0E"/>
    <w:rsid w:val="00713E04"/>
    <w:rsid w:val="00713FA9"/>
    <w:rsid w:val="007140E3"/>
    <w:rsid w:val="00714230"/>
    <w:rsid w:val="00714551"/>
    <w:rsid w:val="00714830"/>
    <w:rsid w:val="007149DF"/>
    <w:rsid w:val="00714B4E"/>
    <w:rsid w:val="00714FCF"/>
    <w:rsid w:val="007151C4"/>
    <w:rsid w:val="0071522F"/>
    <w:rsid w:val="0071542F"/>
    <w:rsid w:val="0071556C"/>
    <w:rsid w:val="00715689"/>
    <w:rsid w:val="00715712"/>
    <w:rsid w:val="00715B0A"/>
    <w:rsid w:val="00715D05"/>
    <w:rsid w:val="0071617B"/>
    <w:rsid w:val="0071629C"/>
    <w:rsid w:val="00716438"/>
    <w:rsid w:val="0071653C"/>
    <w:rsid w:val="00716578"/>
    <w:rsid w:val="007165C0"/>
    <w:rsid w:val="00716618"/>
    <w:rsid w:val="0071661C"/>
    <w:rsid w:val="00716BF1"/>
    <w:rsid w:val="00717338"/>
    <w:rsid w:val="0071785B"/>
    <w:rsid w:val="007179EB"/>
    <w:rsid w:val="00717A91"/>
    <w:rsid w:val="00717BEF"/>
    <w:rsid w:val="00717EE3"/>
    <w:rsid w:val="0072040C"/>
    <w:rsid w:val="00720AF9"/>
    <w:rsid w:val="00720C81"/>
    <w:rsid w:val="00720E1B"/>
    <w:rsid w:val="007213E8"/>
    <w:rsid w:val="00721991"/>
    <w:rsid w:val="007220D2"/>
    <w:rsid w:val="00722368"/>
    <w:rsid w:val="0072265B"/>
    <w:rsid w:val="007229DD"/>
    <w:rsid w:val="00722B34"/>
    <w:rsid w:val="00722B78"/>
    <w:rsid w:val="00723412"/>
    <w:rsid w:val="00723AD0"/>
    <w:rsid w:val="00723AFD"/>
    <w:rsid w:val="00723DE8"/>
    <w:rsid w:val="00724159"/>
    <w:rsid w:val="0072456A"/>
    <w:rsid w:val="007245F8"/>
    <w:rsid w:val="00724AD7"/>
    <w:rsid w:val="00724C69"/>
    <w:rsid w:val="00724CC0"/>
    <w:rsid w:val="00724DFC"/>
    <w:rsid w:val="00724EBF"/>
    <w:rsid w:val="00724EC1"/>
    <w:rsid w:val="00725000"/>
    <w:rsid w:val="0072506C"/>
    <w:rsid w:val="007253EB"/>
    <w:rsid w:val="0072544A"/>
    <w:rsid w:val="0072550D"/>
    <w:rsid w:val="007259E8"/>
    <w:rsid w:val="00725BFE"/>
    <w:rsid w:val="00725C96"/>
    <w:rsid w:val="00725C98"/>
    <w:rsid w:val="0072617C"/>
    <w:rsid w:val="00726254"/>
    <w:rsid w:val="00726362"/>
    <w:rsid w:val="007266DC"/>
    <w:rsid w:val="0072689E"/>
    <w:rsid w:val="00726958"/>
    <w:rsid w:val="00726BBA"/>
    <w:rsid w:val="007274F5"/>
    <w:rsid w:val="007275EC"/>
    <w:rsid w:val="00730474"/>
    <w:rsid w:val="00730501"/>
    <w:rsid w:val="0073079B"/>
    <w:rsid w:val="007307BF"/>
    <w:rsid w:val="0073084A"/>
    <w:rsid w:val="007308B1"/>
    <w:rsid w:val="00730DB6"/>
    <w:rsid w:val="00730F7C"/>
    <w:rsid w:val="0073101F"/>
    <w:rsid w:val="007318B1"/>
    <w:rsid w:val="00731D6F"/>
    <w:rsid w:val="007320BC"/>
    <w:rsid w:val="007324B6"/>
    <w:rsid w:val="007324BE"/>
    <w:rsid w:val="00732528"/>
    <w:rsid w:val="00732D57"/>
    <w:rsid w:val="00732F4C"/>
    <w:rsid w:val="00732F89"/>
    <w:rsid w:val="007331B8"/>
    <w:rsid w:val="007333AC"/>
    <w:rsid w:val="007334FA"/>
    <w:rsid w:val="00733574"/>
    <w:rsid w:val="00733656"/>
    <w:rsid w:val="0073386A"/>
    <w:rsid w:val="00733B5E"/>
    <w:rsid w:val="00733B65"/>
    <w:rsid w:val="00733D33"/>
    <w:rsid w:val="00734031"/>
    <w:rsid w:val="00734037"/>
    <w:rsid w:val="0073445E"/>
    <w:rsid w:val="007345DE"/>
    <w:rsid w:val="007346BC"/>
    <w:rsid w:val="00734882"/>
    <w:rsid w:val="007348EA"/>
    <w:rsid w:val="00734A51"/>
    <w:rsid w:val="00734CB1"/>
    <w:rsid w:val="00734DDE"/>
    <w:rsid w:val="00734F10"/>
    <w:rsid w:val="00734F22"/>
    <w:rsid w:val="00735278"/>
    <w:rsid w:val="007352E5"/>
    <w:rsid w:val="00735FBE"/>
    <w:rsid w:val="00736196"/>
    <w:rsid w:val="00736420"/>
    <w:rsid w:val="007364BD"/>
    <w:rsid w:val="007368BD"/>
    <w:rsid w:val="00736ECB"/>
    <w:rsid w:val="00736F8D"/>
    <w:rsid w:val="007370B3"/>
    <w:rsid w:val="00737234"/>
    <w:rsid w:val="00737A3C"/>
    <w:rsid w:val="00737C18"/>
    <w:rsid w:val="00737EED"/>
    <w:rsid w:val="00737FC5"/>
    <w:rsid w:val="00740333"/>
    <w:rsid w:val="0074057B"/>
    <w:rsid w:val="007407EB"/>
    <w:rsid w:val="00740DCF"/>
    <w:rsid w:val="00740EA1"/>
    <w:rsid w:val="00740ECC"/>
    <w:rsid w:val="007410A6"/>
    <w:rsid w:val="00741261"/>
    <w:rsid w:val="00741277"/>
    <w:rsid w:val="00741533"/>
    <w:rsid w:val="0074153A"/>
    <w:rsid w:val="00741B3B"/>
    <w:rsid w:val="00741FA1"/>
    <w:rsid w:val="00741FE2"/>
    <w:rsid w:val="007425D1"/>
    <w:rsid w:val="0074273F"/>
    <w:rsid w:val="00742E4C"/>
    <w:rsid w:val="00743421"/>
    <w:rsid w:val="007436BE"/>
    <w:rsid w:val="00743A51"/>
    <w:rsid w:val="00743C35"/>
    <w:rsid w:val="00743CCB"/>
    <w:rsid w:val="00743EC2"/>
    <w:rsid w:val="00744414"/>
    <w:rsid w:val="007444E2"/>
    <w:rsid w:val="0074472D"/>
    <w:rsid w:val="0074472E"/>
    <w:rsid w:val="0074482A"/>
    <w:rsid w:val="00744B8E"/>
    <w:rsid w:val="00744BDF"/>
    <w:rsid w:val="00744D64"/>
    <w:rsid w:val="0074502F"/>
    <w:rsid w:val="0074515A"/>
    <w:rsid w:val="0074522D"/>
    <w:rsid w:val="007454F7"/>
    <w:rsid w:val="00745870"/>
    <w:rsid w:val="007459F8"/>
    <w:rsid w:val="00745CB7"/>
    <w:rsid w:val="0074662B"/>
    <w:rsid w:val="00746644"/>
    <w:rsid w:val="00746899"/>
    <w:rsid w:val="007468A2"/>
    <w:rsid w:val="007468F1"/>
    <w:rsid w:val="007469AC"/>
    <w:rsid w:val="00746FF9"/>
    <w:rsid w:val="00747375"/>
    <w:rsid w:val="00747651"/>
    <w:rsid w:val="00747665"/>
    <w:rsid w:val="00747690"/>
    <w:rsid w:val="007477B6"/>
    <w:rsid w:val="00747DC3"/>
    <w:rsid w:val="00747DD5"/>
    <w:rsid w:val="00747EF7"/>
    <w:rsid w:val="00750138"/>
    <w:rsid w:val="007505A2"/>
    <w:rsid w:val="00750732"/>
    <w:rsid w:val="00750FA1"/>
    <w:rsid w:val="00751147"/>
    <w:rsid w:val="00751308"/>
    <w:rsid w:val="00751522"/>
    <w:rsid w:val="00751693"/>
    <w:rsid w:val="0075174C"/>
    <w:rsid w:val="00751890"/>
    <w:rsid w:val="007518BE"/>
    <w:rsid w:val="00751953"/>
    <w:rsid w:val="00751B17"/>
    <w:rsid w:val="00751D13"/>
    <w:rsid w:val="007524BD"/>
    <w:rsid w:val="00752826"/>
    <w:rsid w:val="0075299F"/>
    <w:rsid w:val="00752A35"/>
    <w:rsid w:val="00752D90"/>
    <w:rsid w:val="00752FEC"/>
    <w:rsid w:val="007534D5"/>
    <w:rsid w:val="007535E1"/>
    <w:rsid w:val="00753A22"/>
    <w:rsid w:val="0075407F"/>
    <w:rsid w:val="0075416F"/>
    <w:rsid w:val="00754544"/>
    <w:rsid w:val="00754575"/>
    <w:rsid w:val="0075463B"/>
    <w:rsid w:val="007548AB"/>
    <w:rsid w:val="007552B6"/>
    <w:rsid w:val="00755471"/>
    <w:rsid w:val="00755C5E"/>
    <w:rsid w:val="00755CEA"/>
    <w:rsid w:val="00755E19"/>
    <w:rsid w:val="00755F14"/>
    <w:rsid w:val="00755F7D"/>
    <w:rsid w:val="0075618A"/>
    <w:rsid w:val="007565B8"/>
    <w:rsid w:val="00756625"/>
    <w:rsid w:val="00756705"/>
    <w:rsid w:val="007567CF"/>
    <w:rsid w:val="00756A21"/>
    <w:rsid w:val="00756B66"/>
    <w:rsid w:val="00756CF6"/>
    <w:rsid w:val="00756D24"/>
    <w:rsid w:val="00757404"/>
    <w:rsid w:val="007578E4"/>
    <w:rsid w:val="00757989"/>
    <w:rsid w:val="00757A3E"/>
    <w:rsid w:val="007601FB"/>
    <w:rsid w:val="007605EB"/>
    <w:rsid w:val="0076063D"/>
    <w:rsid w:val="007607CB"/>
    <w:rsid w:val="007607D2"/>
    <w:rsid w:val="00760851"/>
    <w:rsid w:val="0076086D"/>
    <w:rsid w:val="00760947"/>
    <w:rsid w:val="00760C5D"/>
    <w:rsid w:val="00761369"/>
    <w:rsid w:val="0076154A"/>
    <w:rsid w:val="00761781"/>
    <w:rsid w:val="00761874"/>
    <w:rsid w:val="00761AD6"/>
    <w:rsid w:val="00761CCB"/>
    <w:rsid w:val="00761D87"/>
    <w:rsid w:val="00761EF9"/>
    <w:rsid w:val="00761FE2"/>
    <w:rsid w:val="0076211E"/>
    <w:rsid w:val="0076257E"/>
    <w:rsid w:val="007629D1"/>
    <w:rsid w:val="00762BB5"/>
    <w:rsid w:val="00762DB8"/>
    <w:rsid w:val="00762F7F"/>
    <w:rsid w:val="00763949"/>
    <w:rsid w:val="00763CD0"/>
    <w:rsid w:val="00763EF3"/>
    <w:rsid w:val="007641F5"/>
    <w:rsid w:val="0076437F"/>
    <w:rsid w:val="0076447E"/>
    <w:rsid w:val="0076488F"/>
    <w:rsid w:val="007648E2"/>
    <w:rsid w:val="00764B4C"/>
    <w:rsid w:val="00764BE2"/>
    <w:rsid w:val="00765446"/>
    <w:rsid w:val="00765882"/>
    <w:rsid w:val="0076598D"/>
    <w:rsid w:val="00765C58"/>
    <w:rsid w:val="0076630E"/>
    <w:rsid w:val="007663E3"/>
    <w:rsid w:val="0076654C"/>
    <w:rsid w:val="0076658D"/>
    <w:rsid w:val="00766645"/>
    <w:rsid w:val="00766741"/>
    <w:rsid w:val="00766780"/>
    <w:rsid w:val="007668A0"/>
    <w:rsid w:val="007671F5"/>
    <w:rsid w:val="007672CD"/>
    <w:rsid w:val="00767630"/>
    <w:rsid w:val="00767D08"/>
    <w:rsid w:val="00767DE6"/>
    <w:rsid w:val="00770329"/>
    <w:rsid w:val="0077075B"/>
    <w:rsid w:val="0077086F"/>
    <w:rsid w:val="00770921"/>
    <w:rsid w:val="00770C3E"/>
    <w:rsid w:val="00770FEA"/>
    <w:rsid w:val="007712D1"/>
    <w:rsid w:val="00771585"/>
    <w:rsid w:val="007715E4"/>
    <w:rsid w:val="00771E6D"/>
    <w:rsid w:val="00771E86"/>
    <w:rsid w:val="00771F3F"/>
    <w:rsid w:val="00772480"/>
    <w:rsid w:val="00772728"/>
    <w:rsid w:val="00772C4F"/>
    <w:rsid w:val="00772DC7"/>
    <w:rsid w:val="00772FE6"/>
    <w:rsid w:val="00773267"/>
    <w:rsid w:val="007732DB"/>
    <w:rsid w:val="00773336"/>
    <w:rsid w:val="0077344C"/>
    <w:rsid w:val="00773513"/>
    <w:rsid w:val="0077375E"/>
    <w:rsid w:val="007738E9"/>
    <w:rsid w:val="007739C7"/>
    <w:rsid w:val="00773B87"/>
    <w:rsid w:val="00773DFD"/>
    <w:rsid w:val="00773EE9"/>
    <w:rsid w:val="007742D1"/>
    <w:rsid w:val="00774621"/>
    <w:rsid w:val="00774743"/>
    <w:rsid w:val="0077488F"/>
    <w:rsid w:val="00774B00"/>
    <w:rsid w:val="00774F59"/>
    <w:rsid w:val="007750D7"/>
    <w:rsid w:val="00775996"/>
    <w:rsid w:val="00775BD7"/>
    <w:rsid w:val="00775D28"/>
    <w:rsid w:val="0077676C"/>
    <w:rsid w:val="00776B34"/>
    <w:rsid w:val="00776D15"/>
    <w:rsid w:val="00776D77"/>
    <w:rsid w:val="00776E97"/>
    <w:rsid w:val="0077716C"/>
    <w:rsid w:val="0077728C"/>
    <w:rsid w:val="00777398"/>
    <w:rsid w:val="00777548"/>
    <w:rsid w:val="007777F4"/>
    <w:rsid w:val="0077793D"/>
    <w:rsid w:val="00777EAE"/>
    <w:rsid w:val="00780AA7"/>
    <w:rsid w:val="00780C78"/>
    <w:rsid w:val="00780FE5"/>
    <w:rsid w:val="0078112D"/>
    <w:rsid w:val="00781412"/>
    <w:rsid w:val="007814A4"/>
    <w:rsid w:val="007815F6"/>
    <w:rsid w:val="0078239E"/>
    <w:rsid w:val="00782528"/>
    <w:rsid w:val="00782742"/>
    <w:rsid w:val="00782995"/>
    <w:rsid w:val="00782B66"/>
    <w:rsid w:val="00782C6F"/>
    <w:rsid w:val="00782D9C"/>
    <w:rsid w:val="007834D8"/>
    <w:rsid w:val="00783938"/>
    <w:rsid w:val="00783A4A"/>
    <w:rsid w:val="00783AA8"/>
    <w:rsid w:val="00783B14"/>
    <w:rsid w:val="00783E8D"/>
    <w:rsid w:val="00784568"/>
    <w:rsid w:val="00784707"/>
    <w:rsid w:val="007848CC"/>
    <w:rsid w:val="00784F36"/>
    <w:rsid w:val="007851A1"/>
    <w:rsid w:val="007852CB"/>
    <w:rsid w:val="0078542B"/>
    <w:rsid w:val="0078573C"/>
    <w:rsid w:val="007857BF"/>
    <w:rsid w:val="0078596F"/>
    <w:rsid w:val="00785AAF"/>
    <w:rsid w:val="00785AC7"/>
    <w:rsid w:val="00785B25"/>
    <w:rsid w:val="0078651A"/>
    <w:rsid w:val="007868B3"/>
    <w:rsid w:val="007869E6"/>
    <w:rsid w:val="007876AE"/>
    <w:rsid w:val="00787795"/>
    <w:rsid w:val="00787BBB"/>
    <w:rsid w:val="00787F9B"/>
    <w:rsid w:val="00790371"/>
    <w:rsid w:val="0079048E"/>
    <w:rsid w:val="00790BA8"/>
    <w:rsid w:val="00790D12"/>
    <w:rsid w:val="00791073"/>
    <w:rsid w:val="00791577"/>
    <w:rsid w:val="0079216D"/>
    <w:rsid w:val="007922A8"/>
    <w:rsid w:val="007928DD"/>
    <w:rsid w:val="00792BB8"/>
    <w:rsid w:val="00792CDB"/>
    <w:rsid w:val="00792D07"/>
    <w:rsid w:val="00792EFE"/>
    <w:rsid w:val="00792FE0"/>
    <w:rsid w:val="0079317C"/>
    <w:rsid w:val="00793DAD"/>
    <w:rsid w:val="00793F81"/>
    <w:rsid w:val="00794154"/>
    <w:rsid w:val="0079486B"/>
    <w:rsid w:val="00794D30"/>
    <w:rsid w:val="00794D3E"/>
    <w:rsid w:val="00794D74"/>
    <w:rsid w:val="00795006"/>
    <w:rsid w:val="0079512A"/>
    <w:rsid w:val="0079514A"/>
    <w:rsid w:val="00795691"/>
    <w:rsid w:val="00795742"/>
    <w:rsid w:val="00795C1A"/>
    <w:rsid w:val="007967CA"/>
    <w:rsid w:val="007968B6"/>
    <w:rsid w:val="00796A4A"/>
    <w:rsid w:val="00796B18"/>
    <w:rsid w:val="00797042"/>
    <w:rsid w:val="00797075"/>
    <w:rsid w:val="00797202"/>
    <w:rsid w:val="00797338"/>
    <w:rsid w:val="00797AF6"/>
    <w:rsid w:val="00797DEA"/>
    <w:rsid w:val="00797EE3"/>
    <w:rsid w:val="007A0773"/>
    <w:rsid w:val="007A0855"/>
    <w:rsid w:val="007A0A30"/>
    <w:rsid w:val="007A0D1D"/>
    <w:rsid w:val="007A11FC"/>
    <w:rsid w:val="007A1391"/>
    <w:rsid w:val="007A14B4"/>
    <w:rsid w:val="007A1B79"/>
    <w:rsid w:val="007A200A"/>
    <w:rsid w:val="007A2805"/>
    <w:rsid w:val="007A387F"/>
    <w:rsid w:val="007A3881"/>
    <w:rsid w:val="007A3986"/>
    <w:rsid w:val="007A39C7"/>
    <w:rsid w:val="007A3A88"/>
    <w:rsid w:val="007A3B54"/>
    <w:rsid w:val="007A4342"/>
    <w:rsid w:val="007A4BB6"/>
    <w:rsid w:val="007A4DBB"/>
    <w:rsid w:val="007A53A6"/>
    <w:rsid w:val="007A588D"/>
    <w:rsid w:val="007A59CF"/>
    <w:rsid w:val="007A5A1A"/>
    <w:rsid w:val="007A5F55"/>
    <w:rsid w:val="007A6130"/>
    <w:rsid w:val="007A6DFE"/>
    <w:rsid w:val="007A6E3D"/>
    <w:rsid w:val="007A706A"/>
    <w:rsid w:val="007A74CE"/>
    <w:rsid w:val="007A7A15"/>
    <w:rsid w:val="007A7EF0"/>
    <w:rsid w:val="007B0634"/>
    <w:rsid w:val="007B071C"/>
    <w:rsid w:val="007B07F4"/>
    <w:rsid w:val="007B09E5"/>
    <w:rsid w:val="007B1010"/>
    <w:rsid w:val="007B1158"/>
    <w:rsid w:val="007B1502"/>
    <w:rsid w:val="007B1BF1"/>
    <w:rsid w:val="007B1DDB"/>
    <w:rsid w:val="007B200D"/>
    <w:rsid w:val="007B20BA"/>
    <w:rsid w:val="007B237D"/>
    <w:rsid w:val="007B2461"/>
    <w:rsid w:val="007B261C"/>
    <w:rsid w:val="007B27CB"/>
    <w:rsid w:val="007B29B9"/>
    <w:rsid w:val="007B3284"/>
    <w:rsid w:val="007B34AA"/>
    <w:rsid w:val="007B399B"/>
    <w:rsid w:val="007B3AB9"/>
    <w:rsid w:val="007B3C41"/>
    <w:rsid w:val="007B3D8B"/>
    <w:rsid w:val="007B42CB"/>
    <w:rsid w:val="007B43D1"/>
    <w:rsid w:val="007B487A"/>
    <w:rsid w:val="007B4AE3"/>
    <w:rsid w:val="007B4B37"/>
    <w:rsid w:val="007B4D94"/>
    <w:rsid w:val="007B53BC"/>
    <w:rsid w:val="007B543F"/>
    <w:rsid w:val="007B5753"/>
    <w:rsid w:val="007B5771"/>
    <w:rsid w:val="007B5F58"/>
    <w:rsid w:val="007B6256"/>
    <w:rsid w:val="007B638F"/>
    <w:rsid w:val="007B6407"/>
    <w:rsid w:val="007B6718"/>
    <w:rsid w:val="007B6876"/>
    <w:rsid w:val="007B694B"/>
    <w:rsid w:val="007B7119"/>
    <w:rsid w:val="007B72CB"/>
    <w:rsid w:val="007B78FF"/>
    <w:rsid w:val="007B7B45"/>
    <w:rsid w:val="007B7E89"/>
    <w:rsid w:val="007B7F2C"/>
    <w:rsid w:val="007C0146"/>
    <w:rsid w:val="007C01A9"/>
    <w:rsid w:val="007C02FD"/>
    <w:rsid w:val="007C04F0"/>
    <w:rsid w:val="007C0925"/>
    <w:rsid w:val="007C0985"/>
    <w:rsid w:val="007C09C8"/>
    <w:rsid w:val="007C0CA0"/>
    <w:rsid w:val="007C0D06"/>
    <w:rsid w:val="007C0DF2"/>
    <w:rsid w:val="007C0E16"/>
    <w:rsid w:val="007C0FB4"/>
    <w:rsid w:val="007C105E"/>
    <w:rsid w:val="007C1097"/>
    <w:rsid w:val="007C10FA"/>
    <w:rsid w:val="007C112A"/>
    <w:rsid w:val="007C1170"/>
    <w:rsid w:val="007C11AC"/>
    <w:rsid w:val="007C1257"/>
    <w:rsid w:val="007C1301"/>
    <w:rsid w:val="007C1566"/>
    <w:rsid w:val="007C18B7"/>
    <w:rsid w:val="007C1A8A"/>
    <w:rsid w:val="007C1DE6"/>
    <w:rsid w:val="007C21E1"/>
    <w:rsid w:val="007C2323"/>
    <w:rsid w:val="007C26C8"/>
    <w:rsid w:val="007C29D1"/>
    <w:rsid w:val="007C2D1A"/>
    <w:rsid w:val="007C3569"/>
    <w:rsid w:val="007C37F7"/>
    <w:rsid w:val="007C3C5E"/>
    <w:rsid w:val="007C3C64"/>
    <w:rsid w:val="007C405F"/>
    <w:rsid w:val="007C4108"/>
    <w:rsid w:val="007C41D8"/>
    <w:rsid w:val="007C46B2"/>
    <w:rsid w:val="007C50C3"/>
    <w:rsid w:val="007C51E9"/>
    <w:rsid w:val="007C54E4"/>
    <w:rsid w:val="007C5ACD"/>
    <w:rsid w:val="007C5B1C"/>
    <w:rsid w:val="007C5C6A"/>
    <w:rsid w:val="007C5C77"/>
    <w:rsid w:val="007C5E9B"/>
    <w:rsid w:val="007C5FB3"/>
    <w:rsid w:val="007C6B33"/>
    <w:rsid w:val="007C6BFA"/>
    <w:rsid w:val="007C6C56"/>
    <w:rsid w:val="007C6D66"/>
    <w:rsid w:val="007C6EDA"/>
    <w:rsid w:val="007C7036"/>
    <w:rsid w:val="007C7271"/>
    <w:rsid w:val="007C755B"/>
    <w:rsid w:val="007C7D5E"/>
    <w:rsid w:val="007D0293"/>
    <w:rsid w:val="007D0511"/>
    <w:rsid w:val="007D088C"/>
    <w:rsid w:val="007D0CD1"/>
    <w:rsid w:val="007D0E97"/>
    <w:rsid w:val="007D0EA1"/>
    <w:rsid w:val="007D10D6"/>
    <w:rsid w:val="007D117E"/>
    <w:rsid w:val="007D1297"/>
    <w:rsid w:val="007D1391"/>
    <w:rsid w:val="007D176D"/>
    <w:rsid w:val="007D1917"/>
    <w:rsid w:val="007D1A31"/>
    <w:rsid w:val="007D1B9A"/>
    <w:rsid w:val="007D1C06"/>
    <w:rsid w:val="007D1D4C"/>
    <w:rsid w:val="007D1E89"/>
    <w:rsid w:val="007D203A"/>
    <w:rsid w:val="007D243C"/>
    <w:rsid w:val="007D252F"/>
    <w:rsid w:val="007D266B"/>
    <w:rsid w:val="007D2834"/>
    <w:rsid w:val="007D2A9B"/>
    <w:rsid w:val="007D2BA6"/>
    <w:rsid w:val="007D316C"/>
    <w:rsid w:val="007D330B"/>
    <w:rsid w:val="007D36EE"/>
    <w:rsid w:val="007D3EAB"/>
    <w:rsid w:val="007D403C"/>
    <w:rsid w:val="007D41F6"/>
    <w:rsid w:val="007D442C"/>
    <w:rsid w:val="007D45DF"/>
    <w:rsid w:val="007D4985"/>
    <w:rsid w:val="007D4A0F"/>
    <w:rsid w:val="007D4F04"/>
    <w:rsid w:val="007D53A0"/>
    <w:rsid w:val="007D5A9A"/>
    <w:rsid w:val="007D6338"/>
    <w:rsid w:val="007D63ED"/>
    <w:rsid w:val="007D6425"/>
    <w:rsid w:val="007D68FD"/>
    <w:rsid w:val="007D6DCA"/>
    <w:rsid w:val="007D7821"/>
    <w:rsid w:val="007D793D"/>
    <w:rsid w:val="007D79BF"/>
    <w:rsid w:val="007D7D6E"/>
    <w:rsid w:val="007D7F56"/>
    <w:rsid w:val="007E01E9"/>
    <w:rsid w:val="007E02CC"/>
    <w:rsid w:val="007E0307"/>
    <w:rsid w:val="007E0695"/>
    <w:rsid w:val="007E0777"/>
    <w:rsid w:val="007E09B6"/>
    <w:rsid w:val="007E09C3"/>
    <w:rsid w:val="007E0C12"/>
    <w:rsid w:val="007E0CB1"/>
    <w:rsid w:val="007E0D30"/>
    <w:rsid w:val="007E0D43"/>
    <w:rsid w:val="007E13F6"/>
    <w:rsid w:val="007E1801"/>
    <w:rsid w:val="007E1E24"/>
    <w:rsid w:val="007E2106"/>
    <w:rsid w:val="007E2392"/>
    <w:rsid w:val="007E24AF"/>
    <w:rsid w:val="007E263C"/>
    <w:rsid w:val="007E2CFA"/>
    <w:rsid w:val="007E2E0A"/>
    <w:rsid w:val="007E3189"/>
    <w:rsid w:val="007E355C"/>
    <w:rsid w:val="007E3744"/>
    <w:rsid w:val="007E38DA"/>
    <w:rsid w:val="007E3A15"/>
    <w:rsid w:val="007E3A16"/>
    <w:rsid w:val="007E3A7F"/>
    <w:rsid w:val="007E3BE9"/>
    <w:rsid w:val="007E41B4"/>
    <w:rsid w:val="007E45FA"/>
    <w:rsid w:val="007E47F6"/>
    <w:rsid w:val="007E4DD1"/>
    <w:rsid w:val="007E4F0C"/>
    <w:rsid w:val="007E57FA"/>
    <w:rsid w:val="007E5A5D"/>
    <w:rsid w:val="007E5CEF"/>
    <w:rsid w:val="007E5F2B"/>
    <w:rsid w:val="007E6489"/>
    <w:rsid w:val="007E64D7"/>
    <w:rsid w:val="007E6802"/>
    <w:rsid w:val="007E69C4"/>
    <w:rsid w:val="007E6B5E"/>
    <w:rsid w:val="007E6E57"/>
    <w:rsid w:val="007E7079"/>
    <w:rsid w:val="007E725B"/>
    <w:rsid w:val="007E7334"/>
    <w:rsid w:val="007E777B"/>
    <w:rsid w:val="007E778C"/>
    <w:rsid w:val="007E7B4B"/>
    <w:rsid w:val="007E7C3B"/>
    <w:rsid w:val="007E7E6A"/>
    <w:rsid w:val="007E7F23"/>
    <w:rsid w:val="007F0431"/>
    <w:rsid w:val="007F0FD1"/>
    <w:rsid w:val="007F1E77"/>
    <w:rsid w:val="007F21BC"/>
    <w:rsid w:val="007F23E4"/>
    <w:rsid w:val="007F27B1"/>
    <w:rsid w:val="007F2E65"/>
    <w:rsid w:val="007F2E7B"/>
    <w:rsid w:val="007F2EBA"/>
    <w:rsid w:val="007F2F41"/>
    <w:rsid w:val="007F2FD8"/>
    <w:rsid w:val="007F31A8"/>
    <w:rsid w:val="007F33A7"/>
    <w:rsid w:val="007F33FB"/>
    <w:rsid w:val="007F36A4"/>
    <w:rsid w:val="007F36D6"/>
    <w:rsid w:val="007F381D"/>
    <w:rsid w:val="007F3905"/>
    <w:rsid w:val="007F39F3"/>
    <w:rsid w:val="007F3B27"/>
    <w:rsid w:val="007F4428"/>
    <w:rsid w:val="007F497A"/>
    <w:rsid w:val="007F4DBC"/>
    <w:rsid w:val="007F4FD3"/>
    <w:rsid w:val="007F57EC"/>
    <w:rsid w:val="007F5B01"/>
    <w:rsid w:val="007F5E1B"/>
    <w:rsid w:val="007F600E"/>
    <w:rsid w:val="007F612D"/>
    <w:rsid w:val="007F6199"/>
    <w:rsid w:val="007F62C1"/>
    <w:rsid w:val="007F6376"/>
    <w:rsid w:val="007F6621"/>
    <w:rsid w:val="007F693B"/>
    <w:rsid w:val="007F69B5"/>
    <w:rsid w:val="007F73BA"/>
    <w:rsid w:val="007F7D90"/>
    <w:rsid w:val="008000B0"/>
    <w:rsid w:val="00800138"/>
    <w:rsid w:val="008002BA"/>
    <w:rsid w:val="00800563"/>
    <w:rsid w:val="0080068C"/>
    <w:rsid w:val="00800B3B"/>
    <w:rsid w:val="00800D55"/>
    <w:rsid w:val="00800ED1"/>
    <w:rsid w:val="00801058"/>
    <w:rsid w:val="00801316"/>
    <w:rsid w:val="0080170D"/>
    <w:rsid w:val="00801962"/>
    <w:rsid w:val="00801BAC"/>
    <w:rsid w:val="00801E47"/>
    <w:rsid w:val="0080273D"/>
    <w:rsid w:val="008027DB"/>
    <w:rsid w:val="0080306A"/>
    <w:rsid w:val="00803208"/>
    <w:rsid w:val="00803529"/>
    <w:rsid w:val="0080399D"/>
    <w:rsid w:val="00803C39"/>
    <w:rsid w:val="00803C3D"/>
    <w:rsid w:val="00803C6B"/>
    <w:rsid w:val="00803E21"/>
    <w:rsid w:val="00803F08"/>
    <w:rsid w:val="0080444A"/>
    <w:rsid w:val="00804601"/>
    <w:rsid w:val="0080466E"/>
    <w:rsid w:val="0080472B"/>
    <w:rsid w:val="00804996"/>
    <w:rsid w:val="00804B28"/>
    <w:rsid w:val="00804C75"/>
    <w:rsid w:val="00805A48"/>
    <w:rsid w:val="00805D0F"/>
    <w:rsid w:val="00805E5A"/>
    <w:rsid w:val="00805EC5"/>
    <w:rsid w:val="00805FD4"/>
    <w:rsid w:val="00806BA9"/>
    <w:rsid w:val="00806C91"/>
    <w:rsid w:val="00806CE3"/>
    <w:rsid w:val="00807057"/>
    <w:rsid w:val="00807362"/>
    <w:rsid w:val="00807411"/>
    <w:rsid w:val="00807937"/>
    <w:rsid w:val="00807B35"/>
    <w:rsid w:val="00807E5B"/>
    <w:rsid w:val="00807FAD"/>
    <w:rsid w:val="008106F6"/>
    <w:rsid w:val="008107D6"/>
    <w:rsid w:val="0081098D"/>
    <w:rsid w:val="00810A0D"/>
    <w:rsid w:val="008112C6"/>
    <w:rsid w:val="0081136D"/>
    <w:rsid w:val="00811753"/>
    <w:rsid w:val="0081184C"/>
    <w:rsid w:val="00811AAF"/>
    <w:rsid w:val="00811BBE"/>
    <w:rsid w:val="00811D72"/>
    <w:rsid w:val="0081230C"/>
    <w:rsid w:val="0081240B"/>
    <w:rsid w:val="00812723"/>
    <w:rsid w:val="00812C80"/>
    <w:rsid w:val="00812F2E"/>
    <w:rsid w:val="00813270"/>
    <w:rsid w:val="0081364B"/>
    <w:rsid w:val="00813E2E"/>
    <w:rsid w:val="00813FF3"/>
    <w:rsid w:val="00814727"/>
    <w:rsid w:val="00814C0F"/>
    <w:rsid w:val="00814D77"/>
    <w:rsid w:val="00814E2E"/>
    <w:rsid w:val="00814FEC"/>
    <w:rsid w:val="00815346"/>
    <w:rsid w:val="00815700"/>
    <w:rsid w:val="00815755"/>
    <w:rsid w:val="008159FF"/>
    <w:rsid w:val="00815BF1"/>
    <w:rsid w:val="00815FA1"/>
    <w:rsid w:val="0081605E"/>
    <w:rsid w:val="008166B8"/>
    <w:rsid w:val="008169EF"/>
    <w:rsid w:val="00816BD9"/>
    <w:rsid w:val="00816E32"/>
    <w:rsid w:val="00816F4F"/>
    <w:rsid w:val="00817299"/>
    <w:rsid w:val="00817559"/>
    <w:rsid w:val="00817909"/>
    <w:rsid w:val="008179E7"/>
    <w:rsid w:val="00817C12"/>
    <w:rsid w:val="00817C20"/>
    <w:rsid w:val="00817C9A"/>
    <w:rsid w:val="00817E61"/>
    <w:rsid w:val="00817FAC"/>
    <w:rsid w:val="00820173"/>
    <w:rsid w:val="0082017F"/>
    <w:rsid w:val="00820838"/>
    <w:rsid w:val="00820982"/>
    <w:rsid w:val="008210F9"/>
    <w:rsid w:val="008215CC"/>
    <w:rsid w:val="008215D6"/>
    <w:rsid w:val="00821802"/>
    <w:rsid w:val="00821A7D"/>
    <w:rsid w:val="00821AFA"/>
    <w:rsid w:val="00821D28"/>
    <w:rsid w:val="00821E80"/>
    <w:rsid w:val="00822293"/>
    <w:rsid w:val="00822541"/>
    <w:rsid w:val="00822B54"/>
    <w:rsid w:val="00822C7F"/>
    <w:rsid w:val="008231C4"/>
    <w:rsid w:val="008236D1"/>
    <w:rsid w:val="0082374E"/>
    <w:rsid w:val="00823851"/>
    <w:rsid w:val="008238AE"/>
    <w:rsid w:val="00823B6F"/>
    <w:rsid w:val="00823C81"/>
    <w:rsid w:val="00823D47"/>
    <w:rsid w:val="00824090"/>
    <w:rsid w:val="008241BE"/>
    <w:rsid w:val="00824509"/>
    <w:rsid w:val="008249C3"/>
    <w:rsid w:val="008255D9"/>
    <w:rsid w:val="00825AEF"/>
    <w:rsid w:val="00825C21"/>
    <w:rsid w:val="00825CA5"/>
    <w:rsid w:val="00825D75"/>
    <w:rsid w:val="00825F9B"/>
    <w:rsid w:val="00826183"/>
    <w:rsid w:val="00826220"/>
    <w:rsid w:val="00826242"/>
    <w:rsid w:val="00826A45"/>
    <w:rsid w:val="00827A6B"/>
    <w:rsid w:val="00827AAA"/>
    <w:rsid w:val="00827B05"/>
    <w:rsid w:val="00827C60"/>
    <w:rsid w:val="00827DF1"/>
    <w:rsid w:val="00830044"/>
    <w:rsid w:val="008300A8"/>
    <w:rsid w:val="00830C75"/>
    <w:rsid w:val="00830DFA"/>
    <w:rsid w:val="0083101B"/>
    <w:rsid w:val="008310AD"/>
    <w:rsid w:val="00831802"/>
    <w:rsid w:val="00831F9E"/>
    <w:rsid w:val="00832002"/>
    <w:rsid w:val="0083247D"/>
    <w:rsid w:val="008324C6"/>
    <w:rsid w:val="00832539"/>
    <w:rsid w:val="008326A0"/>
    <w:rsid w:val="00832956"/>
    <w:rsid w:val="00832BBF"/>
    <w:rsid w:val="00832BCF"/>
    <w:rsid w:val="00832ED0"/>
    <w:rsid w:val="00832F09"/>
    <w:rsid w:val="00833430"/>
    <w:rsid w:val="00833931"/>
    <w:rsid w:val="00833FD3"/>
    <w:rsid w:val="00834063"/>
    <w:rsid w:val="00834631"/>
    <w:rsid w:val="008352FD"/>
    <w:rsid w:val="00835481"/>
    <w:rsid w:val="00835B92"/>
    <w:rsid w:val="00835C7A"/>
    <w:rsid w:val="00835D70"/>
    <w:rsid w:val="00835EE5"/>
    <w:rsid w:val="0083691C"/>
    <w:rsid w:val="00836FEC"/>
    <w:rsid w:val="00837088"/>
    <w:rsid w:val="008376A8"/>
    <w:rsid w:val="00837C93"/>
    <w:rsid w:val="00837D94"/>
    <w:rsid w:val="00837E0E"/>
    <w:rsid w:val="00840146"/>
    <w:rsid w:val="00840BB5"/>
    <w:rsid w:val="00840F1E"/>
    <w:rsid w:val="00841283"/>
    <w:rsid w:val="00842083"/>
    <w:rsid w:val="00842136"/>
    <w:rsid w:val="00842506"/>
    <w:rsid w:val="00842642"/>
    <w:rsid w:val="0084265A"/>
    <w:rsid w:val="0084273D"/>
    <w:rsid w:val="0084279A"/>
    <w:rsid w:val="00842812"/>
    <w:rsid w:val="008428B1"/>
    <w:rsid w:val="00842B97"/>
    <w:rsid w:val="00842C85"/>
    <w:rsid w:val="00842D2F"/>
    <w:rsid w:val="00842F34"/>
    <w:rsid w:val="008430F8"/>
    <w:rsid w:val="0084311A"/>
    <w:rsid w:val="00843203"/>
    <w:rsid w:val="00843311"/>
    <w:rsid w:val="00843348"/>
    <w:rsid w:val="00843451"/>
    <w:rsid w:val="00843B03"/>
    <w:rsid w:val="00843DEC"/>
    <w:rsid w:val="00843ECC"/>
    <w:rsid w:val="00843EF5"/>
    <w:rsid w:val="00843F1C"/>
    <w:rsid w:val="0084409D"/>
    <w:rsid w:val="00844426"/>
    <w:rsid w:val="008445E3"/>
    <w:rsid w:val="00844824"/>
    <w:rsid w:val="0084496E"/>
    <w:rsid w:val="00844E97"/>
    <w:rsid w:val="00845079"/>
    <w:rsid w:val="00845157"/>
    <w:rsid w:val="008455A6"/>
    <w:rsid w:val="0084569F"/>
    <w:rsid w:val="0084595D"/>
    <w:rsid w:val="00845B4D"/>
    <w:rsid w:val="00845C00"/>
    <w:rsid w:val="008460A0"/>
    <w:rsid w:val="0084621F"/>
    <w:rsid w:val="008463A7"/>
    <w:rsid w:val="008463E7"/>
    <w:rsid w:val="00846D11"/>
    <w:rsid w:val="00846F3C"/>
    <w:rsid w:val="008470FC"/>
    <w:rsid w:val="00847338"/>
    <w:rsid w:val="0084754E"/>
    <w:rsid w:val="0085036A"/>
    <w:rsid w:val="00850378"/>
    <w:rsid w:val="00850389"/>
    <w:rsid w:val="00850391"/>
    <w:rsid w:val="00850767"/>
    <w:rsid w:val="00850879"/>
    <w:rsid w:val="00850B7C"/>
    <w:rsid w:val="00850C9A"/>
    <w:rsid w:val="00851E14"/>
    <w:rsid w:val="008520FB"/>
    <w:rsid w:val="00852175"/>
    <w:rsid w:val="008523DB"/>
    <w:rsid w:val="00852B5A"/>
    <w:rsid w:val="00852B86"/>
    <w:rsid w:val="00852EE8"/>
    <w:rsid w:val="00852FF0"/>
    <w:rsid w:val="008539F8"/>
    <w:rsid w:val="00853AAB"/>
    <w:rsid w:val="00853B06"/>
    <w:rsid w:val="00853DB7"/>
    <w:rsid w:val="0085416E"/>
    <w:rsid w:val="008543B5"/>
    <w:rsid w:val="00854EA4"/>
    <w:rsid w:val="00855109"/>
    <w:rsid w:val="008556C3"/>
    <w:rsid w:val="00855A5A"/>
    <w:rsid w:val="00855D70"/>
    <w:rsid w:val="00855D83"/>
    <w:rsid w:val="008561B3"/>
    <w:rsid w:val="00856245"/>
    <w:rsid w:val="00856C82"/>
    <w:rsid w:val="00856EC6"/>
    <w:rsid w:val="00857417"/>
    <w:rsid w:val="0085768A"/>
    <w:rsid w:val="00857C24"/>
    <w:rsid w:val="00857CE1"/>
    <w:rsid w:val="00857D0C"/>
    <w:rsid w:val="00857FFA"/>
    <w:rsid w:val="00860103"/>
    <w:rsid w:val="0086147F"/>
    <w:rsid w:val="0086166E"/>
    <w:rsid w:val="00861BD5"/>
    <w:rsid w:val="00861BD8"/>
    <w:rsid w:val="0086267C"/>
    <w:rsid w:val="0086269F"/>
    <w:rsid w:val="008629D4"/>
    <w:rsid w:val="00862C6A"/>
    <w:rsid w:val="00862E7B"/>
    <w:rsid w:val="00863246"/>
    <w:rsid w:val="00863335"/>
    <w:rsid w:val="008636BB"/>
    <w:rsid w:val="0086371F"/>
    <w:rsid w:val="00863C3F"/>
    <w:rsid w:val="008642CF"/>
    <w:rsid w:val="00864557"/>
    <w:rsid w:val="008646F3"/>
    <w:rsid w:val="00864C07"/>
    <w:rsid w:val="00864F61"/>
    <w:rsid w:val="00864FBA"/>
    <w:rsid w:val="00865005"/>
    <w:rsid w:val="0086511C"/>
    <w:rsid w:val="00865469"/>
    <w:rsid w:val="00865975"/>
    <w:rsid w:val="00865B2A"/>
    <w:rsid w:val="00865EC2"/>
    <w:rsid w:val="00865F08"/>
    <w:rsid w:val="00866019"/>
    <w:rsid w:val="008661FD"/>
    <w:rsid w:val="00866240"/>
    <w:rsid w:val="00866345"/>
    <w:rsid w:val="00866372"/>
    <w:rsid w:val="008663D3"/>
    <w:rsid w:val="008664CD"/>
    <w:rsid w:val="0086658E"/>
    <w:rsid w:val="008669F0"/>
    <w:rsid w:val="00866DCD"/>
    <w:rsid w:val="00866DFA"/>
    <w:rsid w:val="00866EED"/>
    <w:rsid w:val="0086700A"/>
    <w:rsid w:val="00867335"/>
    <w:rsid w:val="00867EB0"/>
    <w:rsid w:val="0086EC25"/>
    <w:rsid w:val="00870668"/>
    <w:rsid w:val="0087078B"/>
    <w:rsid w:val="0087118C"/>
    <w:rsid w:val="008711C1"/>
    <w:rsid w:val="008713F8"/>
    <w:rsid w:val="0087149C"/>
    <w:rsid w:val="00871699"/>
    <w:rsid w:val="008717BB"/>
    <w:rsid w:val="008719AE"/>
    <w:rsid w:val="00871B53"/>
    <w:rsid w:val="00871B66"/>
    <w:rsid w:val="00872046"/>
    <w:rsid w:val="008721B6"/>
    <w:rsid w:val="00872344"/>
    <w:rsid w:val="008725D1"/>
    <w:rsid w:val="0087264D"/>
    <w:rsid w:val="00872CFA"/>
    <w:rsid w:val="008732CD"/>
    <w:rsid w:val="008735F2"/>
    <w:rsid w:val="008739E2"/>
    <w:rsid w:val="00873B8F"/>
    <w:rsid w:val="00873E83"/>
    <w:rsid w:val="00873F31"/>
    <w:rsid w:val="00873F41"/>
    <w:rsid w:val="008743E4"/>
    <w:rsid w:val="0087456D"/>
    <w:rsid w:val="00874725"/>
    <w:rsid w:val="00874AFC"/>
    <w:rsid w:val="00874F2C"/>
    <w:rsid w:val="00874FB7"/>
    <w:rsid w:val="0087523E"/>
    <w:rsid w:val="00875603"/>
    <w:rsid w:val="00875876"/>
    <w:rsid w:val="00875E0C"/>
    <w:rsid w:val="0087623C"/>
    <w:rsid w:val="008766BC"/>
    <w:rsid w:val="00876E14"/>
    <w:rsid w:val="00877350"/>
    <w:rsid w:val="00877571"/>
    <w:rsid w:val="008779A2"/>
    <w:rsid w:val="008806AB"/>
    <w:rsid w:val="008806E1"/>
    <w:rsid w:val="00880E39"/>
    <w:rsid w:val="00880F58"/>
    <w:rsid w:val="0088126C"/>
    <w:rsid w:val="0088128A"/>
    <w:rsid w:val="00881413"/>
    <w:rsid w:val="008816F2"/>
    <w:rsid w:val="008818E8"/>
    <w:rsid w:val="00881AB9"/>
    <w:rsid w:val="00881B95"/>
    <w:rsid w:val="008824A9"/>
    <w:rsid w:val="008824F4"/>
    <w:rsid w:val="0088251C"/>
    <w:rsid w:val="0088265E"/>
    <w:rsid w:val="00882CE6"/>
    <w:rsid w:val="00882F36"/>
    <w:rsid w:val="0088344A"/>
    <w:rsid w:val="0088349C"/>
    <w:rsid w:val="00883D17"/>
    <w:rsid w:val="00883D95"/>
    <w:rsid w:val="008843D7"/>
    <w:rsid w:val="00884DE3"/>
    <w:rsid w:val="00884E2B"/>
    <w:rsid w:val="00885018"/>
    <w:rsid w:val="008850C6"/>
    <w:rsid w:val="00885181"/>
    <w:rsid w:val="00885361"/>
    <w:rsid w:val="00885A7F"/>
    <w:rsid w:val="008864E7"/>
    <w:rsid w:val="008867F7"/>
    <w:rsid w:val="008868CE"/>
    <w:rsid w:val="00886AE5"/>
    <w:rsid w:val="00886B48"/>
    <w:rsid w:val="0088731B"/>
    <w:rsid w:val="0088793B"/>
    <w:rsid w:val="00887DDA"/>
    <w:rsid w:val="00887E9F"/>
    <w:rsid w:val="008900E5"/>
    <w:rsid w:val="008902D6"/>
    <w:rsid w:val="008906D9"/>
    <w:rsid w:val="00890BE1"/>
    <w:rsid w:val="00890CC7"/>
    <w:rsid w:val="00890D08"/>
    <w:rsid w:val="00890FFA"/>
    <w:rsid w:val="00891404"/>
    <w:rsid w:val="00891572"/>
    <w:rsid w:val="008917BC"/>
    <w:rsid w:val="00891875"/>
    <w:rsid w:val="00891A94"/>
    <w:rsid w:val="00892054"/>
    <w:rsid w:val="00892575"/>
    <w:rsid w:val="00892749"/>
    <w:rsid w:val="00892A9F"/>
    <w:rsid w:val="00892E79"/>
    <w:rsid w:val="00892FD2"/>
    <w:rsid w:val="008930E3"/>
    <w:rsid w:val="008933D1"/>
    <w:rsid w:val="008933D6"/>
    <w:rsid w:val="0089394C"/>
    <w:rsid w:val="008939EE"/>
    <w:rsid w:val="00893F75"/>
    <w:rsid w:val="0089404F"/>
    <w:rsid w:val="00894226"/>
    <w:rsid w:val="00894298"/>
    <w:rsid w:val="00894307"/>
    <w:rsid w:val="008944A1"/>
    <w:rsid w:val="008949F9"/>
    <w:rsid w:val="00894C3D"/>
    <w:rsid w:val="00894C9F"/>
    <w:rsid w:val="00894EE3"/>
    <w:rsid w:val="00894F93"/>
    <w:rsid w:val="00895387"/>
    <w:rsid w:val="008953E7"/>
    <w:rsid w:val="008956B6"/>
    <w:rsid w:val="00895BE6"/>
    <w:rsid w:val="00895D7F"/>
    <w:rsid w:val="00895F3A"/>
    <w:rsid w:val="00895FF7"/>
    <w:rsid w:val="008962B3"/>
    <w:rsid w:val="008964E2"/>
    <w:rsid w:val="0089689F"/>
    <w:rsid w:val="00896986"/>
    <w:rsid w:val="0089698A"/>
    <w:rsid w:val="008969B1"/>
    <w:rsid w:val="00896BF1"/>
    <w:rsid w:val="00896C86"/>
    <w:rsid w:val="00896DAD"/>
    <w:rsid w:val="00896DB4"/>
    <w:rsid w:val="00896E75"/>
    <w:rsid w:val="008972F7"/>
    <w:rsid w:val="0089753D"/>
    <w:rsid w:val="008978DE"/>
    <w:rsid w:val="008978EC"/>
    <w:rsid w:val="00897B70"/>
    <w:rsid w:val="00897C18"/>
    <w:rsid w:val="00897CF9"/>
    <w:rsid w:val="00897E2E"/>
    <w:rsid w:val="00897F76"/>
    <w:rsid w:val="008A00B1"/>
    <w:rsid w:val="008A02FF"/>
    <w:rsid w:val="008A03D6"/>
    <w:rsid w:val="008A0498"/>
    <w:rsid w:val="008A0955"/>
    <w:rsid w:val="008A097D"/>
    <w:rsid w:val="008A0E25"/>
    <w:rsid w:val="008A1155"/>
    <w:rsid w:val="008A12E9"/>
    <w:rsid w:val="008A15B4"/>
    <w:rsid w:val="008A1718"/>
    <w:rsid w:val="008A1B23"/>
    <w:rsid w:val="008A1BD7"/>
    <w:rsid w:val="008A24E3"/>
    <w:rsid w:val="008A2644"/>
    <w:rsid w:val="008A2EDB"/>
    <w:rsid w:val="008A343D"/>
    <w:rsid w:val="008A36F8"/>
    <w:rsid w:val="008A3817"/>
    <w:rsid w:val="008A384A"/>
    <w:rsid w:val="008A3900"/>
    <w:rsid w:val="008A396B"/>
    <w:rsid w:val="008A3B96"/>
    <w:rsid w:val="008A438E"/>
    <w:rsid w:val="008A453F"/>
    <w:rsid w:val="008A4679"/>
    <w:rsid w:val="008A4771"/>
    <w:rsid w:val="008A4AD2"/>
    <w:rsid w:val="008A4B80"/>
    <w:rsid w:val="008A5327"/>
    <w:rsid w:val="008A537F"/>
    <w:rsid w:val="008A538C"/>
    <w:rsid w:val="008A569E"/>
    <w:rsid w:val="008A56CE"/>
    <w:rsid w:val="008A6185"/>
    <w:rsid w:val="008A6492"/>
    <w:rsid w:val="008A686F"/>
    <w:rsid w:val="008A688C"/>
    <w:rsid w:val="008A6903"/>
    <w:rsid w:val="008A6E75"/>
    <w:rsid w:val="008A707D"/>
    <w:rsid w:val="008A7626"/>
    <w:rsid w:val="008A7885"/>
    <w:rsid w:val="008A7BC6"/>
    <w:rsid w:val="008A7CB5"/>
    <w:rsid w:val="008AAD6F"/>
    <w:rsid w:val="008B047B"/>
    <w:rsid w:val="008B0519"/>
    <w:rsid w:val="008B0648"/>
    <w:rsid w:val="008B0CC0"/>
    <w:rsid w:val="008B0F92"/>
    <w:rsid w:val="008B10BF"/>
    <w:rsid w:val="008B152F"/>
    <w:rsid w:val="008B188A"/>
    <w:rsid w:val="008B1969"/>
    <w:rsid w:val="008B1DB8"/>
    <w:rsid w:val="008B1EFE"/>
    <w:rsid w:val="008B247A"/>
    <w:rsid w:val="008B2BEC"/>
    <w:rsid w:val="008B31B3"/>
    <w:rsid w:val="008B3486"/>
    <w:rsid w:val="008B38A0"/>
    <w:rsid w:val="008B3A09"/>
    <w:rsid w:val="008B3AA0"/>
    <w:rsid w:val="008B3AA9"/>
    <w:rsid w:val="008B3CA7"/>
    <w:rsid w:val="008B3DCF"/>
    <w:rsid w:val="008B4191"/>
    <w:rsid w:val="008B4197"/>
    <w:rsid w:val="008B43F7"/>
    <w:rsid w:val="008B47D2"/>
    <w:rsid w:val="008B4A4E"/>
    <w:rsid w:val="008B4B85"/>
    <w:rsid w:val="008B4EF6"/>
    <w:rsid w:val="008B4F66"/>
    <w:rsid w:val="008B575F"/>
    <w:rsid w:val="008B58E2"/>
    <w:rsid w:val="008B5AF4"/>
    <w:rsid w:val="008B5CF4"/>
    <w:rsid w:val="008B5FB3"/>
    <w:rsid w:val="008B6999"/>
    <w:rsid w:val="008B7128"/>
    <w:rsid w:val="008B7938"/>
    <w:rsid w:val="008B7F03"/>
    <w:rsid w:val="008C04EC"/>
    <w:rsid w:val="008C055B"/>
    <w:rsid w:val="008C05AA"/>
    <w:rsid w:val="008C08E4"/>
    <w:rsid w:val="008C0A98"/>
    <w:rsid w:val="008C12AE"/>
    <w:rsid w:val="008C167E"/>
    <w:rsid w:val="008C16B8"/>
    <w:rsid w:val="008C18CF"/>
    <w:rsid w:val="008C2086"/>
    <w:rsid w:val="008C21FB"/>
    <w:rsid w:val="008C28E7"/>
    <w:rsid w:val="008C290D"/>
    <w:rsid w:val="008C2BE4"/>
    <w:rsid w:val="008C2FA5"/>
    <w:rsid w:val="008C3072"/>
    <w:rsid w:val="008C3441"/>
    <w:rsid w:val="008C354A"/>
    <w:rsid w:val="008C354F"/>
    <w:rsid w:val="008C3965"/>
    <w:rsid w:val="008C3A38"/>
    <w:rsid w:val="008C3C54"/>
    <w:rsid w:val="008C3FB8"/>
    <w:rsid w:val="008C413F"/>
    <w:rsid w:val="008C4417"/>
    <w:rsid w:val="008C5164"/>
    <w:rsid w:val="008C529D"/>
    <w:rsid w:val="008C54F8"/>
    <w:rsid w:val="008C573E"/>
    <w:rsid w:val="008C58B8"/>
    <w:rsid w:val="008C617D"/>
    <w:rsid w:val="008C635E"/>
    <w:rsid w:val="008C6549"/>
    <w:rsid w:val="008C68DC"/>
    <w:rsid w:val="008C6AC0"/>
    <w:rsid w:val="008C7278"/>
    <w:rsid w:val="008C7505"/>
    <w:rsid w:val="008C7859"/>
    <w:rsid w:val="008C79C1"/>
    <w:rsid w:val="008C7A69"/>
    <w:rsid w:val="008C7AE4"/>
    <w:rsid w:val="008C7B43"/>
    <w:rsid w:val="008D04F2"/>
    <w:rsid w:val="008D0891"/>
    <w:rsid w:val="008D0BC3"/>
    <w:rsid w:val="008D0DF3"/>
    <w:rsid w:val="008D0FAE"/>
    <w:rsid w:val="008D100C"/>
    <w:rsid w:val="008D102B"/>
    <w:rsid w:val="008D11B2"/>
    <w:rsid w:val="008D165D"/>
    <w:rsid w:val="008D19A5"/>
    <w:rsid w:val="008D1B0B"/>
    <w:rsid w:val="008D1E0C"/>
    <w:rsid w:val="008D2063"/>
    <w:rsid w:val="008D240E"/>
    <w:rsid w:val="008D2436"/>
    <w:rsid w:val="008D29F2"/>
    <w:rsid w:val="008D2C6A"/>
    <w:rsid w:val="008D301B"/>
    <w:rsid w:val="008D3077"/>
    <w:rsid w:val="008D3587"/>
    <w:rsid w:val="008D35D0"/>
    <w:rsid w:val="008D3D69"/>
    <w:rsid w:val="008D3D78"/>
    <w:rsid w:val="008D4079"/>
    <w:rsid w:val="008D407B"/>
    <w:rsid w:val="008D4147"/>
    <w:rsid w:val="008D499F"/>
    <w:rsid w:val="008D4A2F"/>
    <w:rsid w:val="008D4DB7"/>
    <w:rsid w:val="008D5281"/>
    <w:rsid w:val="008D595D"/>
    <w:rsid w:val="008D601E"/>
    <w:rsid w:val="008D62FA"/>
    <w:rsid w:val="008D693C"/>
    <w:rsid w:val="008D749B"/>
    <w:rsid w:val="008D77D4"/>
    <w:rsid w:val="008D78F3"/>
    <w:rsid w:val="008D7A0C"/>
    <w:rsid w:val="008D7A5F"/>
    <w:rsid w:val="008E0021"/>
    <w:rsid w:val="008E0243"/>
    <w:rsid w:val="008E0718"/>
    <w:rsid w:val="008E0D44"/>
    <w:rsid w:val="008E1572"/>
    <w:rsid w:val="008E1790"/>
    <w:rsid w:val="008E182F"/>
    <w:rsid w:val="008E1A7B"/>
    <w:rsid w:val="008E1E32"/>
    <w:rsid w:val="008E1EC6"/>
    <w:rsid w:val="008E2041"/>
    <w:rsid w:val="008E2099"/>
    <w:rsid w:val="008E2580"/>
    <w:rsid w:val="008E2FE3"/>
    <w:rsid w:val="008E307E"/>
    <w:rsid w:val="008E349D"/>
    <w:rsid w:val="008E35FC"/>
    <w:rsid w:val="008E3BE9"/>
    <w:rsid w:val="008E3CB9"/>
    <w:rsid w:val="008E3E7A"/>
    <w:rsid w:val="008E4287"/>
    <w:rsid w:val="008E4B51"/>
    <w:rsid w:val="008E4C71"/>
    <w:rsid w:val="008E4D60"/>
    <w:rsid w:val="008E4F2F"/>
    <w:rsid w:val="008E535F"/>
    <w:rsid w:val="008E53F9"/>
    <w:rsid w:val="008E553A"/>
    <w:rsid w:val="008E5667"/>
    <w:rsid w:val="008E5759"/>
    <w:rsid w:val="008E588A"/>
    <w:rsid w:val="008E59F4"/>
    <w:rsid w:val="008E5F9E"/>
    <w:rsid w:val="008E6604"/>
    <w:rsid w:val="008E691D"/>
    <w:rsid w:val="008E6C1C"/>
    <w:rsid w:val="008E7045"/>
    <w:rsid w:val="008E7097"/>
    <w:rsid w:val="008E718D"/>
    <w:rsid w:val="008E769D"/>
    <w:rsid w:val="008E77F3"/>
    <w:rsid w:val="008E79CF"/>
    <w:rsid w:val="008E7E12"/>
    <w:rsid w:val="008F0414"/>
    <w:rsid w:val="008F0641"/>
    <w:rsid w:val="008F06E3"/>
    <w:rsid w:val="008F0A85"/>
    <w:rsid w:val="008F0AAD"/>
    <w:rsid w:val="008F0CBD"/>
    <w:rsid w:val="008F0EB6"/>
    <w:rsid w:val="008F0FF2"/>
    <w:rsid w:val="008F10FF"/>
    <w:rsid w:val="008F1144"/>
    <w:rsid w:val="008F1589"/>
    <w:rsid w:val="008F159F"/>
    <w:rsid w:val="008F1D57"/>
    <w:rsid w:val="008F21FA"/>
    <w:rsid w:val="008F2276"/>
    <w:rsid w:val="008F2463"/>
    <w:rsid w:val="008F25B1"/>
    <w:rsid w:val="008F2610"/>
    <w:rsid w:val="008F2829"/>
    <w:rsid w:val="008F2C7D"/>
    <w:rsid w:val="008F2CE6"/>
    <w:rsid w:val="008F30F1"/>
    <w:rsid w:val="008F34C5"/>
    <w:rsid w:val="008F3507"/>
    <w:rsid w:val="008F376B"/>
    <w:rsid w:val="008F37F6"/>
    <w:rsid w:val="008F3D86"/>
    <w:rsid w:val="008F4301"/>
    <w:rsid w:val="008F4527"/>
    <w:rsid w:val="008F47FE"/>
    <w:rsid w:val="008F4E50"/>
    <w:rsid w:val="008F4E82"/>
    <w:rsid w:val="008F51DE"/>
    <w:rsid w:val="008F5268"/>
    <w:rsid w:val="008F52EC"/>
    <w:rsid w:val="008F534D"/>
    <w:rsid w:val="008F539C"/>
    <w:rsid w:val="008F5633"/>
    <w:rsid w:val="008F56CD"/>
    <w:rsid w:val="008F57C0"/>
    <w:rsid w:val="008F5E18"/>
    <w:rsid w:val="008F60B9"/>
    <w:rsid w:val="008F6245"/>
    <w:rsid w:val="008F65A5"/>
    <w:rsid w:val="008F6769"/>
    <w:rsid w:val="008F6787"/>
    <w:rsid w:val="008F67E6"/>
    <w:rsid w:val="008F6906"/>
    <w:rsid w:val="008F6920"/>
    <w:rsid w:val="008F6D27"/>
    <w:rsid w:val="008F6E2B"/>
    <w:rsid w:val="008F6F22"/>
    <w:rsid w:val="008F6F8A"/>
    <w:rsid w:val="008F70AE"/>
    <w:rsid w:val="008F7148"/>
    <w:rsid w:val="008F7527"/>
    <w:rsid w:val="008F753C"/>
    <w:rsid w:val="008F7541"/>
    <w:rsid w:val="008F7A37"/>
    <w:rsid w:val="008F7D81"/>
    <w:rsid w:val="008F7DDC"/>
    <w:rsid w:val="009012E2"/>
    <w:rsid w:val="00901BCB"/>
    <w:rsid w:val="009022DC"/>
    <w:rsid w:val="00902557"/>
    <w:rsid w:val="009029AD"/>
    <w:rsid w:val="00902DAE"/>
    <w:rsid w:val="0090345C"/>
    <w:rsid w:val="00903B8F"/>
    <w:rsid w:val="00903C78"/>
    <w:rsid w:val="00904463"/>
    <w:rsid w:val="0090446D"/>
    <w:rsid w:val="0090484B"/>
    <w:rsid w:val="009049A8"/>
    <w:rsid w:val="00904A75"/>
    <w:rsid w:val="00904B87"/>
    <w:rsid w:val="00904DB5"/>
    <w:rsid w:val="00904FCA"/>
    <w:rsid w:val="0090508E"/>
    <w:rsid w:val="00905292"/>
    <w:rsid w:val="009056BC"/>
    <w:rsid w:val="00905D54"/>
    <w:rsid w:val="009062FD"/>
    <w:rsid w:val="0090631B"/>
    <w:rsid w:val="0090636E"/>
    <w:rsid w:val="009065C4"/>
    <w:rsid w:val="0090686D"/>
    <w:rsid w:val="0090696F"/>
    <w:rsid w:val="00906A58"/>
    <w:rsid w:val="00906AA8"/>
    <w:rsid w:val="00906DB7"/>
    <w:rsid w:val="0090756F"/>
    <w:rsid w:val="009075A9"/>
    <w:rsid w:val="00907829"/>
    <w:rsid w:val="009079B9"/>
    <w:rsid w:val="00907ABA"/>
    <w:rsid w:val="00907C32"/>
    <w:rsid w:val="0091000D"/>
    <w:rsid w:val="00910245"/>
    <w:rsid w:val="00910892"/>
    <w:rsid w:val="0091099F"/>
    <w:rsid w:val="00911583"/>
    <w:rsid w:val="00911641"/>
    <w:rsid w:val="009116A1"/>
    <w:rsid w:val="009117BE"/>
    <w:rsid w:val="009119A8"/>
    <w:rsid w:val="00911AFA"/>
    <w:rsid w:val="00911B44"/>
    <w:rsid w:val="00911CD4"/>
    <w:rsid w:val="0091241E"/>
    <w:rsid w:val="009125A2"/>
    <w:rsid w:val="009129D8"/>
    <w:rsid w:val="00912B17"/>
    <w:rsid w:val="00912EFE"/>
    <w:rsid w:val="00914012"/>
    <w:rsid w:val="009145E9"/>
    <w:rsid w:val="00914A3D"/>
    <w:rsid w:val="00914F60"/>
    <w:rsid w:val="00915AB0"/>
    <w:rsid w:val="00915AC0"/>
    <w:rsid w:val="00915BAD"/>
    <w:rsid w:val="00915D1A"/>
    <w:rsid w:val="0091609A"/>
    <w:rsid w:val="00916319"/>
    <w:rsid w:val="00916933"/>
    <w:rsid w:val="00916E2B"/>
    <w:rsid w:val="00916F02"/>
    <w:rsid w:val="00916FF8"/>
    <w:rsid w:val="00917166"/>
    <w:rsid w:val="00917649"/>
    <w:rsid w:val="00917ABD"/>
    <w:rsid w:val="00917AFE"/>
    <w:rsid w:val="0091BDED"/>
    <w:rsid w:val="00920284"/>
    <w:rsid w:val="00920516"/>
    <w:rsid w:val="00920974"/>
    <w:rsid w:val="009209F7"/>
    <w:rsid w:val="00920A2A"/>
    <w:rsid w:val="00920C17"/>
    <w:rsid w:val="00920C8E"/>
    <w:rsid w:val="00920D51"/>
    <w:rsid w:val="00921329"/>
    <w:rsid w:val="0092171E"/>
    <w:rsid w:val="0092173C"/>
    <w:rsid w:val="00921927"/>
    <w:rsid w:val="00921AAB"/>
    <w:rsid w:val="00921DE1"/>
    <w:rsid w:val="00921EE1"/>
    <w:rsid w:val="00921F16"/>
    <w:rsid w:val="0092207A"/>
    <w:rsid w:val="009221F8"/>
    <w:rsid w:val="009222D8"/>
    <w:rsid w:val="0092268C"/>
    <w:rsid w:val="0092273A"/>
    <w:rsid w:val="00922C8B"/>
    <w:rsid w:val="00922E2A"/>
    <w:rsid w:val="00922ECA"/>
    <w:rsid w:val="00922FF1"/>
    <w:rsid w:val="0092302A"/>
    <w:rsid w:val="0092314D"/>
    <w:rsid w:val="00923452"/>
    <w:rsid w:val="00923815"/>
    <w:rsid w:val="00923A1F"/>
    <w:rsid w:val="00923BD8"/>
    <w:rsid w:val="00924019"/>
    <w:rsid w:val="00924462"/>
    <w:rsid w:val="0092472E"/>
    <w:rsid w:val="00924AC7"/>
    <w:rsid w:val="00924CCC"/>
    <w:rsid w:val="00924E4F"/>
    <w:rsid w:val="00925013"/>
    <w:rsid w:val="0092504E"/>
    <w:rsid w:val="0092573E"/>
    <w:rsid w:val="00925757"/>
    <w:rsid w:val="0092593C"/>
    <w:rsid w:val="00925EC9"/>
    <w:rsid w:val="00925FEC"/>
    <w:rsid w:val="00926221"/>
    <w:rsid w:val="009268D9"/>
    <w:rsid w:val="00926ABB"/>
    <w:rsid w:val="00926B2C"/>
    <w:rsid w:val="00926C43"/>
    <w:rsid w:val="00926CD0"/>
    <w:rsid w:val="00926CFD"/>
    <w:rsid w:val="00926FEE"/>
    <w:rsid w:val="0092748F"/>
    <w:rsid w:val="0092753A"/>
    <w:rsid w:val="0092753B"/>
    <w:rsid w:val="009279AF"/>
    <w:rsid w:val="009279D0"/>
    <w:rsid w:val="00927A6E"/>
    <w:rsid w:val="00927CBA"/>
    <w:rsid w:val="00927D7C"/>
    <w:rsid w:val="00927F81"/>
    <w:rsid w:val="00930083"/>
    <w:rsid w:val="00930130"/>
    <w:rsid w:val="0093082F"/>
    <w:rsid w:val="009308C2"/>
    <w:rsid w:val="00930926"/>
    <w:rsid w:val="00930997"/>
    <w:rsid w:val="00930AF5"/>
    <w:rsid w:val="00930CB6"/>
    <w:rsid w:val="00930D13"/>
    <w:rsid w:val="00930F6E"/>
    <w:rsid w:val="00930FB6"/>
    <w:rsid w:val="00931116"/>
    <w:rsid w:val="00931189"/>
    <w:rsid w:val="0093149E"/>
    <w:rsid w:val="009314A0"/>
    <w:rsid w:val="00931919"/>
    <w:rsid w:val="0093197A"/>
    <w:rsid w:val="009319C4"/>
    <w:rsid w:val="00931A39"/>
    <w:rsid w:val="00931AB9"/>
    <w:rsid w:val="00931B91"/>
    <w:rsid w:val="00931ECA"/>
    <w:rsid w:val="00932452"/>
    <w:rsid w:val="0093263C"/>
    <w:rsid w:val="0093299A"/>
    <w:rsid w:val="00932A1A"/>
    <w:rsid w:val="00932C13"/>
    <w:rsid w:val="00932C41"/>
    <w:rsid w:val="00932D57"/>
    <w:rsid w:val="00932DA9"/>
    <w:rsid w:val="00932DBC"/>
    <w:rsid w:val="00932ED8"/>
    <w:rsid w:val="0093330D"/>
    <w:rsid w:val="00933457"/>
    <w:rsid w:val="009339F0"/>
    <w:rsid w:val="00933B98"/>
    <w:rsid w:val="00933C08"/>
    <w:rsid w:val="00933C99"/>
    <w:rsid w:val="00933EDF"/>
    <w:rsid w:val="00934112"/>
    <w:rsid w:val="0093418D"/>
    <w:rsid w:val="00934243"/>
    <w:rsid w:val="00934339"/>
    <w:rsid w:val="009345DE"/>
    <w:rsid w:val="009348ED"/>
    <w:rsid w:val="00934C17"/>
    <w:rsid w:val="00934D27"/>
    <w:rsid w:val="0093513C"/>
    <w:rsid w:val="00935282"/>
    <w:rsid w:val="0093548E"/>
    <w:rsid w:val="0093592F"/>
    <w:rsid w:val="009361FB"/>
    <w:rsid w:val="009365E3"/>
    <w:rsid w:val="00936684"/>
    <w:rsid w:val="00936A67"/>
    <w:rsid w:val="00937011"/>
    <w:rsid w:val="0093711F"/>
    <w:rsid w:val="00937680"/>
    <w:rsid w:val="00937AF5"/>
    <w:rsid w:val="0094010A"/>
    <w:rsid w:val="009401E1"/>
    <w:rsid w:val="009402BF"/>
    <w:rsid w:val="00940480"/>
    <w:rsid w:val="00940CB9"/>
    <w:rsid w:val="00941149"/>
    <w:rsid w:val="009413F8"/>
    <w:rsid w:val="00941588"/>
    <w:rsid w:val="00941D01"/>
    <w:rsid w:val="00941D27"/>
    <w:rsid w:val="00941FAD"/>
    <w:rsid w:val="009422B0"/>
    <w:rsid w:val="0094285B"/>
    <w:rsid w:val="00942B2F"/>
    <w:rsid w:val="00942E41"/>
    <w:rsid w:val="00942E6C"/>
    <w:rsid w:val="00942F6F"/>
    <w:rsid w:val="009430AF"/>
    <w:rsid w:val="0094346B"/>
    <w:rsid w:val="00943569"/>
    <w:rsid w:val="00943B10"/>
    <w:rsid w:val="00943E27"/>
    <w:rsid w:val="00943EFB"/>
    <w:rsid w:val="00944021"/>
    <w:rsid w:val="0094431A"/>
    <w:rsid w:val="00944375"/>
    <w:rsid w:val="0094451A"/>
    <w:rsid w:val="00944CDF"/>
    <w:rsid w:val="00944D67"/>
    <w:rsid w:val="00944F01"/>
    <w:rsid w:val="009452C5"/>
    <w:rsid w:val="009455D6"/>
    <w:rsid w:val="009458B2"/>
    <w:rsid w:val="00945989"/>
    <w:rsid w:val="00945AC2"/>
    <w:rsid w:val="00945BCC"/>
    <w:rsid w:val="00945BDD"/>
    <w:rsid w:val="00945FC0"/>
    <w:rsid w:val="00946745"/>
    <w:rsid w:val="00946C11"/>
    <w:rsid w:val="00946C88"/>
    <w:rsid w:val="00946CEE"/>
    <w:rsid w:val="00946FEF"/>
    <w:rsid w:val="00947237"/>
    <w:rsid w:val="009474B2"/>
    <w:rsid w:val="00947531"/>
    <w:rsid w:val="00947D6D"/>
    <w:rsid w:val="00947F56"/>
    <w:rsid w:val="00947FF3"/>
    <w:rsid w:val="009500E4"/>
    <w:rsid w:val="009502C4"/>
    <w:rsid w:val="00950322"/>
    <w:rsid w:val="0095057D"/>
    <w:rsid w:val="009509FE"/>
    <w:rsid w:val="009510DA"/>
    <w:rsid w:val="0095137C"/>
    <w:rsid w:val="0095138B"/>
    <w:rsid w:val="0095215E"/>
    <w:rsid w:val="009521C2"/>
    <w:rsid w:val="009521DF"/>
    <w:rsid w:val="009523A4"/>
    <w:rsid w:val="0095245D"/>
    <w:rsid w:val="00952740"/>
    <w:rsid w:val="00952A15"/>
    <w:rsid w:val="00952BD3"/>
    <w:rsid w:val="00953135"/>
    <w:rsid w:val="00953375"/>
    <w:rsid w:val="00953593"/>
    <w:rsid w:val="0095359C"/>
    <w:rsid w:val="009535E3"/>
    <w:rsid w:val="009537A6"/>
    <w:rsid w:val="009539B6"/>
    <w:rsid w:val="00953A2B"/>
    <w:rsid w:val="00953B4D"/>
    <w:rsid w:val="009541B9"/>
    <w:rsid w:val="00954441"/>
    <w:rsid w:val="009549EF"/>
    <w:rsid w:val="00954BBA"/>
    <w:rsid w:val="00954D10"/>
    <w:rsid w:val="00954F66"/>
    <w:rsid w:val="0095501C"/>
    <w:rsid w:val="0095559E"/>
    <w:rsid w:val="00955A75"/>
    <w:rsid w:val="00955B08"/>
    <w:rsid w:val="00955E3F"/>
    <w:rsid w:val="00956333"/>
    <w:rsid w:val="00956743"/>
    <w:rsid w:val="00956DAF"/>
    <w:rsid w:val="00957241"/>
    <w:rsid w:val="009572DA"/>
    <w:rsid w:val="0095743B"/>
    <w:rsid w:val="009575CC"/>
    <w:rsid w:val="009578F9"/>
    <w:rsid w:val="00957E30"/>
    <w:rsid w:val="00957E41"/>
    <w:rsid w:val="009601D6"/>
    <w:rsid w:val="00960C49"/>
    <w:rsid w:val="0096174B"/>
    <w:rsid w:val="00961B26"/>
    <w:rsid w:val="00961BFD"/>
    <w:rsid w:val="009620BE"/>
    <w:rsid w:val="00962103"/>
    <w:rsid w:val="0096242A"/>
    <w:rsid w:val="00962664"/>
    <w:rsid w:val="0096283A"/>
    <w:rsid w:val="009629C8"/>
    <w:rsid w:val="009629DB"/>
    <w:rsid w:val="00962A80"/>
    <w:rsid w:val="00962F0F"/>
    <w:rsid w:val="0096341D"/>
    <w:rsid w:val="009634FC"/>
    <w:rsid w:val="00963507"/>
    <w:rsid w:val="00963981"/>
    <w:rsid w:val="00963990"/>
    <w:rsid w:val="00963A03"/>
    <w:rsid w:val="00963D16"/>
    <w:rsid w:val="00963E55"/>
    <w:rsid w:val="0096406B"/>
    <w:rsid w:val="00964787"/>
    <w:rsid w:val="0096576E"/>
    <w:rsid w:val="009658CC"/>
    <w:rsid w:val="00965A0A"/>
    <w:rsid w:val="00965C8C"/>
    <w:rsid w:val="00965EC2"/>
    <w:rsid w:val="00966167"/>
    <w:rsid w:val="00966521"/>
    <w:rsid w:val="009667B0"/>
    <w:rsid w:val="00966A3B"/>
    <w:rsid w:val="00966ACA"/>
    <w:rsid w:val="00966C25"/>
    <w:rsid w:val="00966F67"/>
    <w:rsid w:val="009672C4"/>
    <w:rsid w:val="0096744D"/>
    <w:rsid w:val="009674F1"/>
    <w:rsid w:val="0096751E"/>
    <w:rsid w:val="00967D32"/>
    <w:rsid w:val="00967F0E"/>
    <w:rsid w:val="009701FA"/>
    <w:rsid w:val="0097048C"/>
    <w:rsid w:val="009708AB"/>
    <w:rsid w:val="00970BBB"/>
    <w:rsid w:val="00970FD9"/>
    <w:rsid w:val="0097134C"/>
    <w:rsid w:val="0097135E"/>
    <w:rsid w:val="009717E1"/>
    <w:rsid w:val="00971B45"/>
    <w:rsid w:val="00971B48"/>
    <w:rsid w:val="00971C77"/>
    <w:rsid w:val="00971D60"/>
    <w:rsid w:val="009720C5"/>
    <w:rsid w:val="00972143"/>
    <w:rsid w:val="00972534"/>
    <w:rsid w:val="00972627"/>
    <w:rsid w:val="009728D1"/>
    <w:rsid w:val="0097315D"/>
    <w:rsid w:val="009733F2"/>
    <w:rsid w:val="00973470"/>
    <w:rsid w:val="0097358D"/>
    <w:rsid w:val="009736CD"/>
    <w:rsid w:val="009736D7"/>
    <w:rsid w:val="00973F2A"/>
    <w:rsid w:val="00973F48"/>
    <w:rsid w:val="009743DE"/>
    <w:rsid w:val="00974479"/>
    <w:rsid w:val="009746F1"/>
    <w:rsid w:val="00974C0A"/>
    <w:rsid w:val="009753EC"/>
    <w:rsid w:val="009759A5"/>
    <w:rsid w:val="00975B56"/>
    <w:rsid w:val="00975D89"/>
    <w:rsid w:val="00975ECE"/>
    <w:rsid w:val="00975F4D"/>
    <w:rsid w:val="00976227"/>
    <w:rsid w:val="00976407"/>
    <w:rsid w:val="009764DC"/>
    <w:rsid w:val="009772A1"/>
    <w:rsid w:val="009773FB"/>
    <w:rsid w:val="009776DC"/>
    <w:rsid w:val="00977FA6"/>
    <w:rsid w:val="00980096"/>
    <w:rsid w:val="009800A7"/>
    <w:rsid w:val="009803B0"/>
    <w:rsid w:val="009804D9"/>
    <w:rsid w:val="0098073C"/>
    <w:rsid w:val="00980761"/>
    <w:rsid w:val="009807EC"/>
    <w:rsid w:val="00980B08"/>
    <w:rsid w:val="00981040"/>
    <w:rsid w:val="0098125D"/>
    <w:rsid w:val="009813FB"/>
    <w:rsid w:val="0098141B"/>
    <w:rsid w:val="00981516"/>
    <w:rsid w:val="00981BB0"/>
    <w:rsid w:val="00981EB4"/>
    <w:rsid w:val="0098210D"/>
    <w:rsid w:val="0098252D"/>
    <w:rsid w:val="00982E75"/>
    <w:rsid w:val="00982F25"/>
    <w:rsid w:val="00982FB1"/>
    <w:rsid w:val="00983053"/>
    <w:rsid w:val="009830C2"/>
    <w:rsid w:val="009832F0"/>
    <w:rsid w:val="00983BB8"/>
    <w:rsid w:val="00983D59"/>
    <w:rsid w:val="00983EB6"/>
    <w:rsid w:val="0098410E"/>
    <w:rsid w:val="00984297"/>
    <w:rsid w:val="0098459D"/>
    <w:rsid w:val="009847D8"/>
    <w:rsid w:val="009848FA"/>
    <w:rsid w:val="00984EC3"/>
    <w:rsid w:val="00984F92"/>
    <w:rsid w:val="00985062"/>
    <w:rsid w:val="0098574E"/>
    <w:rsid w:val="009859EC"/>
    <w:rsid w:val="00985B55"/>
    <w:rsid w:val="00985B64"/>
    <w:rsid w:val="00986025"/>
    <w:rsid w:val="0098636F"/>
    <w:rsid w:val="009863B7"/>
    <w:rsid w:val="009869F8"/>
    <w:rsid w:val="00986B56"/>
    <w:rsid w:val="00986EB1"/>
    <w:rsid w:val="009870EC"/>
    <w:rsid w:val="00987180"/>
    <w:rsid w:val="0098734E"/>
    <w:rsid w:val="00987D6A"/>
    <w:rsid w:val="0099024E"/>
    <w:rsid w:val="0099054C"/>
    <w:rsid w:val="009905C9"/>
    <w:rsid w:val="009908C8"/>
    <w:rsid w:val="00990ABB"/>
    <w:rsid w:val="00990C93"/>
    <w:rsid w:val="00991241"/>
    <w:rsid w:val="0099126E"/>
    <w:rsid w:val="009912FD"/>
    <w:rsid w:val="00991439"/>
    <w:rsid w:val="009917F4"/>
    <w:rsid w:val="00991A26"/>
    <w:rsid w:val="00991ACD"/>
    <w:rsid w:val="00991FBE"/>
    <w:rsid w:val="009929CA"/>
    <w:rsid w:val="00992D1D"/>
    <w:rsid w:val="00992E3B"/>
    <w:rsid w:val="00992EEC"/>
    <w:rsid w:val="00992F53"/>
    <w:rsid w:val="00992F96"/>
    <w:rsid w:val="00992FBF"/>
    <w:rsid w:val="00993100"/>
    <w:rsid w:val="0099320F"/>
    <w:rsid w:val="00993376"/>
    <w:rsid w:val="0099369E"/>
    <w:rsid w:val="0099373A"/>
    <w:rsid w:val="00993942"/>
    <w:rsid w:val="00994426"/>
    <w:rsid w:val="00994587"/>
    <w:rsid w:val="00994767"/>
    <w:rsid w:val="00994781"/>
    <w:rsid w:val="00994883"/>
    <w:rsid w:val="00994AEC"/>
    <w:rsid w:val="00995921"/>
    <w:rsid w:val="00996177"/>
    <w:rsid w:val="00996C62"/>
    <w:rsid w:val="00996F3B"/>
    <w:rsid w:val="00997097"/>
    <w:rsid w:val="0099715B"/>
    <w:rsid w:val="009977D7"/>
    <w:rsid w:val="009977E7"/>
    <w:rsid w:val="00997996"/>
    <w:rsid w:val="00997B73"/>
    <w:rsid w:val="00997D07"/>
    <w:rsid w:val="009A0220"/>
    <w:rsid w:val="009A0258"/>
    <w:rsid w:val="009A0262"/>
    <w:rsid w:val="009A05F5"/>
    <w:rsid w:val="009A0C39"/>
    <w:rsid w:val="009A0CA4"/>
    <w:rsid w:val="009A0E53"/>
    <w:rsid w:val="009A1149"/>
    <w:rsid w:val="009A1ABC"/>
    <w:rsid w:val="009A1BB5"/>
    <w:rsid w:val="009A209A"/>
    <w:rsid w:val="009A21E4"/>
    <w:rsid w:val="009A2236"/>
    <w:rsid w:val="009A23DB"/>
    <w:rsid w:val="009A299D"/>
    <w:rsid w:val="009A2BE8"/>
    <w:rsid w:val="009A2D86"/>
    <w:rsid w:val="009A2EF7"/>
    <w:rsid w:val="009A30F8"/>
    <w:rsid w:val="009A32C3"/>
    <w:rsid w:val="009A3329"/>
    <w:rsid w:val="009A349C"/>
    <w:rsid w:val="009A3687"/>
    <w:rsid w:val="009A3704"/>
    <w:rsid w:val="009A3D65"/>
    <w:rsid w:val="009A40F6"/>
    <w:rsid w:val="009A4406"/>
    <w:rsid w:val="009A4491"/>
    <w:rsid w:val="009A467F"/>
    <w:rsid w:val="009A47EF"/>
    <w:rsid w:val="009A4A76"/>
    <w:rsid w:val="009A4B71"/>
    <w:rsid w:val="009A4D44"/>
    <w:rsid w:val="009A4D45"/>
    <w:rsid w:val="009A4D4D"/>
    <w:rsid w:val="009A5027"/>
    <w:rsid w:val="009A515E"/>
    <w:rsid w:val="009A5201"/>
    <w:rsid w:val="009A544E"/>
    <w:rsid w:val="009A56F2"/>
    <w:rsid w:val="009A5A3C"/>
    <w:rsid w:val="009A5F83"/>
    <w:rsid w:val="009A64AB"/>
    <w:rsid w:val="009A67AA"/>
    <w:rsid w:val="009A6C45"/>
    <w:rsid w:val="009A7144"/>
    <w:rsid w:val="009A73B8"/>
    <w:rsid w:val="009A7987"/>
    <w:rsid w:val="009B0063"/>
    <w:rsid w:val="009B02E4"/>
    <w:rsid w:val="009B0328"/>
    <w:rsid w:val="009B03CC"/>
    <w:rsid w:val="009B0990"/>
    <w:rsid w:val="009B11E9"/>
    <w:rsid w:val="009B12ED"/>
    <w:rsid w:val="009B1475"/>
    <w:rsid w:val="009B1690"/>
    <w:rsid w:val="009B1BBA"/>
    <w:rsid w:val="009B1C86"/>
    <w:rsid w:val="009B218A"/>
    <w:rsid w:val="009B2259"/>
    <w:rsid w:val="009B251E"/>
    <w:rsid w:val="009B25B4"/>
    <w:rsid w:val="009B2970"/>
    <w:rsid w:val="009B29A9"/>
    <w:rsid w:val="009B2A6E"/>
    <w:rsid w:val="009B2A9C"/>
    <w:rsid w:val="009B2E1F"/>
    <w:rsid w:val="009B3181"/>
    <w:rsid w:val="009B36B0"/>
    <w:rsid w:val="009B396B"/>
    <w:rsid w:val="009B3C7D"/>
    <w:rsid w:val="009B46AA"/>
    <w:rsid w:val="009B4DA7"/>
    <w:rsid w:val="009B5118"/>
    <w:rsid w:val="009B5338"/>
    <w:rsid w:val="009B5D79"/>
    <w:rsid w:val="009B6844"/>
    <w:rsid w:val="009B6C60"/>
    <w:rsid w:val="009B70A0"/>
    <w:rsid w:val="009B7207"/>
    <w:rsid w:val="009B7273"/>
    <w:rsid w:val="009B73A4"/>
    <w:rsid w:val="009B7920"/>
    <w:rsid w:val="009B7981"/>
    <w:rsid w:val="009B79B5"/>
    <w:rsid w:val="009B7ACB"/>
    <w:rsid w:val="009B7ADD"/>
    <w:rsid w:val="009B7B3F"/>
    <w:rsid w:val="009B7CBD"/>
    <w:rsid w:val="009B7F15"/>
    <w:rsid w:val="009C07F8"/>
    <w:rsid w:val="009C0B95"/>
    <w:rsid w:val="009C0DCC"/>
    <w:rsid w:val="009C1324"/>
    <w:rsid w:val="009C14F3"/>
    <w:rsid w:val="009C1927"/>
    <w:rsid w:val="009C1A78"/>
    <w:rsid w:val="009C1AA5"/>
    <w:rsid w:val="009C1C6D"/>
    <w:rsid w:val="009C1D8A"/>
    <w:rsid w:val="009C1E8B"/>
    <w:rsid w:val="009C2222"/>
    <w:rsid w:val="009C23E5"/>
    <w:rsid w:val="009C2A70"/>
    <w:rsid w:val="009C2EF4"/>
    <w:rsid w:val="009C2F88"/>
    <w:rsid w:val="009C3139"/>
    <w:rsid w:val="009C353F"/>
    <w:rsid w:val="009C3B35"/>
    <w:rsid w:val="009C464A"/>
    <w:rsid w:val="009C46D1"/>
    <w:rsid w:val="009C4A57"/>
    <w:rsid w:val="009C4B9C"/>
    <w:rsid w:val="009C4E5B"/>
    <w:rsid w:val="009C5094"/>
    <w:rsid w:val="009C5503"/>
    <w:rsid w:val="009C55C3"/>
    <w:rsid w:val="009C55F8"/>
    <w:rsid w:val="009C56EE"/>
    <w:rsid w:val="009C576B"/>
    <w:rsid w:val="009C5B9F"/>
    <w:rsid w:val="009C5DBA"/>
    <w:rsid w:val="009C5EAF"/>
    <w:rsid w:val="009C5F49"/>
    <w:rsid w:val="009C61C6"/>
    <w:rsid w:val="009C67C2"/>
    <w:rsid w:val="009C68BA"/>
    <w:rsid w:val="009C6927"/>
    <w:rsid w:val="009C6953"/>
    <w:rsid w:val="009C6DB2"/>
    <w:rsid w:val="009C6F3B"/>
    <w:rsid w:val="009C6FE1"/>
    <w:rsid w:val="009C7008"/>
    <w:rsid w:val="009C725E"/>
    <w:rsid w:val="009C741C"/>
    <w:rsid w:val="009C77E3"/>
    <w:rsid w:val="009C7BD0"/>
    <w:rsid w:val="009C7D54"/>
    <w:rsid w:val="009D001F"/>
    <w:rsid w:val="009D00C8"/>
    <w:rsid w:val="009D0112"/>
    <w:rsid w:val="009D042B"/>
    <w:rsid w:val="009D07E2"/>
    <w:rsid w:val="009D0901"/>
    <w:rsid w:val="009D0970"/>
    <w:rsid w:val="009D0B8D"/>
    <w:rsid w:val="009D0E9E"/>
    <w:rsid w:val="009D1483"/>
    <w:rsid w:val="009D1682"/>
    <w:rsid w:val="009D16FF"/>
    <w:rsid w:val="009D199E"/>
    <w:rsid w:val="009D1A13"/>
    <w:rsid w:val="009D1BC8"/>
    <w:rsid w:val="009D1E5C"/>
    <w:rsid w:val="009D1F74"/>
    <w:rsid w:val="009D21A9"/>
    <w:rsid w:val="009D240C"/>
    <w:rsid w:val="009D2517"/>
    <w:rsid w:val="009D2AE4"/>
    <w:rsid w:val="009D2B43"/>
    <w:rsid w:val="009D33E3"/>
    <w:rsid w:val="009D3762"/>
    <w:rsid w:val="009D3945"/>
    <w:rsid w:val="009D3DB3"/>
    <w:rsid w:val="009D3F40"/>
    <w:rsid w:val="009D409D"/>
    <w:rsid w:val="009D42DB"/>
    <w:rsid w:val="009D4507"/>
    <w:rsid w:val="009D4B36"/>
    <w:rsid w:val="009D4C9E"/>
    <w:rsid w:val="009D54BD"/>
    <w:rsid w:val="009D5572"/>
    <w:rsid w:val="009D587B"/>
    <w:rsid w:val="009D58D9"/>
    <w:rsid w:val="009D5BD9"/>
    <w:rsid w:val="009D5D50"/>
    <w:rsid w:val="009D5DDE"/>
    <w:rsid w:val="009D5E5C"/>
    <w:rsid w:val="009D61BA"/>
    <w:rsid w:val="009D714C"/>
    <w:rsid w:val="009D7229"/>
    <w:rsid w:val="009D735A"/>
    <w:rsid w:val="009D76C7"/>
    <w:rsid w:val="009D79FC"/>
    <w:rsid w:val="009D7CE0"/>
    <w:rsid w:val="009E05B4"/>
    <w:rsid w:val="009E0899"/>
    <w:rsid w:val="009E09CA"/>
    <w:rsid w:val="009E0F8D"/>
    <w:rsid w:val="009E179F"/>
    <w:rsid w:val="009E1B6A"/>
    <w:rsid w:val="009E1C01"/>
    <w:rsid w:val="009E1C56"/>
    <w:rsid w:val="009E22DC"/>
    <w:rsid w:val="009E23EE"/>
    <w:rsid w:val="009E25E5"/>
    <w:rsid w:val="009E2678"/>
    <w:rsid w:val="009E2A7A"/>
    <w:rsid w:val="009E2BE4"/>
    <w:rsid w:val="009E2CCC"/>
    <w:rsid w:val="009E2E09"/>
    <w:rsid w:val="009E3100"/>
    <w:rsid w:val="009E319F"/>
    <w:rsid w:val="009E34B4"/>
    <w:rsid w:val="009E3B28"/>
    <w:rsid w:val="009E3EDC"/>
    <w:rsid w:val="009E444D"/>
    <w:rsid w:val="009E46C8"/>
    <w:rsid w:val="009E4BE7"/>
    <w:rsid w:val="009E4C17"/>
    <w:rsid w:val="009E517F"/>
    <w:rsid w:val="009E55BD"/>
    <w:rsid w:val="009E5677"/>
    <w:rsid w:val="009E5840"/>
    <w:rsid w:val="009E59C5"/>
    <w:rsid w:val="009E59E9"/>
    <w:rsid w:val="009E59EC"/>
    <w:rsid w:val="009E5BF1"/>
    <w:rsid w:val="009E6104"/>
    <w:rsid w:val="009E657C"/>
    <w:rsid w:val="009E6BD6"/>
    <w:rsid w:val="009E6C83"/>
    <w:rsid w:val="009E71E7"/>
    <w:rsid w:val="009E75F5"/>
    <w:rsid w:val="009E7825"/>
    <w:rsid w:val="009E7BE6"/>
    <w:rsid w:val="009E7ED6"/>
    <w:rsid w:val="009F01E9"/>
    <w:rsid w:val="009F0366"/>
    <w:rsid w:val="009F0A1F"/>
    <w:rsid w:val="009F0B94"/>
    <w:rsid w:val="009F1501"/>
    <w:rsid w:val="009F1571"/>
    <w:rsid w:val="009F1681"/>
    <w:rsid w:val="009F182E"/>
    <w:rsid w:val="009F19E0"/>
    <w:rsid w:val="009F1AB8"/>
    <w:rsid w:val="009F1C7B"/>
    <w:rsid w:val="009F1D73"/>
    <w:rsid w:val="009F1E70"/>
    <w:rsid w:val="009F2203"/>
    <w:rsid w:val="009F26BC"/>
    <w:rsid w:val="009F2718"/>
    <w:rsid w:val="009F2763"/>
    <w:rsid w:val="009F2950"/>
    <w:rsid w:val="009F302E"/>
    <w:rsid w:val="009F3304"/>
    <w:rsid w:val="009F33F9"/>
    <w:rsid w:val="009F34D3"/>
    <w:rsid w:val="009F35BD"/>
    <w:rsid w:val="009F35C1"/>
    <w:rsid w:val="009F35D2"/>
    <w:rsid w:val="009F39B2"/>
    <w:rsid w:val="009F3ADA"/>
    <w:rsid w:val="009F3D95"/>
    <w:rsid w:val="009F416F"/>
    <w:rsid w:val="009F43BE"/>
    <w:rsid w:val="009F48F0"/>
    <w:rsid w:val="009F4B06"/>
    <w:rsid w:val="009F4B22"/>
    <w:rsid w:val="009F4D4F"/>
    <w:rsid w:val="009F4DA9"/>
    <w:rsid w:val="009F4F79"/>
    <w:rsid w:val="009F4FB7"/>
    <w:rsid w:val="009F50FC"/>
    <w:rsid w:val="009F5682"/>
    <w:rsid w:val="009F5753"/>
    <w:rsid w:val="009F5A14"/>
    <w:rsid w:val="009F5A19"/>
    <w:rsid w:val="009F5A2A"/>
    <w:rsid w:val="009F5C0D"/>
    <w:rsid w:val="009F62F2"/>
    <w:rsid w:val="009F651D"/>
    <w:rsid w:val="009F6B58"/>
    <w:rsid w:val="009F6C55"/>
    <w:rsid w:val="009F7207"/>
    <w:rsid w:val="009F7A18"/>
    <w:rsid w:val="009F7BC2"/>
    <w:rsid w:val="009F7CF1"/>
    <w:rsid w:val="009F7E01"/>
    <w:rsid w:val="00A000A0"/>
    <w:rsid w:val="00A00271"/>
    <w:rsid w:val="00A00640"/>
    <w:rsid w:val="00A00911"/>
    <w:rsid w:val="00A009E9"/>
    <w:rsid w:val="00A00AFC"/>
    <w:rsid w:val="00A00B1F"/>
    <w:rsid w:val="00A00C67"/>
    <w:rsid w:val="00A00C97"/>
    <w:rsid w:val="00A00E85"/>
    <w:rsid w:val="00A00F88"/>
    <w:rsid w:val="00A00FAD"/>
    <w:rsid w:val="00A0177A"/>
    <w:rsid w:val="00A01D92"/>
    <w:rsid w:val="00A01E05"/>
    <w:rsid w:val="00A021D2"/>
    <w:rsid w:val="00A02809"/>
    <w:rsid w:val="00A029A6"/>
    <w:rsid w:val="00A02DFE"/>
    <w:rsid w:val="00A03295"/>
    <w:rsid w:val="00A033DF"/>
    <w:rsid w:val="00A033FC"/>
    <w:rsid w:val="00A03777"/>
    <w:rsid w:val="00A0377A"/>
    <w:rsid w:val="00A03AEF"/>
    <w:rsid w:val="00A0426E"/>
    <w:rsid w:val="00A0430B"/>
    <w:rsid w:val="00A043BE"/>
    <w:rsid w:val="00A043E9"/>
    <w:rsid w:val="00A04539"/>
    <w:rsid w:val="00A0492B"/>
    <w:rsid w:val="00A04C8F"/>
    <w:rsid w:val="00A04E8E"/>
    <w:rsid w:val="00A04F7D"/>
    <w:rsid w:val="00A0513C"/>
    <w:rsid w:val="00A0545F"/>
    <w:rsid w:val="00A0555B"/>
    <w:rsid w:val="00A05D3B"/>
    <w:rsid w:val="00A05DFB"/>
    <w:rsid w:val="00A06035"/>
    <w:rsid w:val="00A065B7"/>
    <w:rsid w:val="00A06767"/>
    <w:rsid w:val="00A06797"/>
    <w:rsid w:val="00A0695E"/>
    <w:rsid w:val="00A06C62"/>
    <w:rsid w:val="00A06C74"/>
    <w:rsid w:val="00A075F6"/>
    <w:rsid w:val="00A07870"/>
    <w:rsid w:val="00A07C53"/>
    <w:rsid w:val="00A07CD1"/>
    <w:rsid w:val="00A07EB2"/>
    <w:rsid w:val="00A07F33"/>
    <w:rsid w:val="00A1001A"/>
    <w:rsid w:val="00A105A8"/>
    <w:rsid w:val="00A1069A"/>
    <w:rsid w:val="00A106CE"/>
    <w:rsid w:val="00A107DE"/>
    <w:rsid w:val="00A1083D"/>
    <w:rsid w:val="00A10A10"/>
    <w:rsid w:val="00A1103B"/>
    <w:rsid w:val="00A112BA"/>
    <w:rsid w:val="00A115E4"/>
    <w:rsid w:val="00A11CCF"/>
    <w:rsid w:val="00A11D46"/>
    <w:rsid w:val="00A11FAC"/>
    <w:rsid w:val="00A122CA"/>
    <w:rsid w:val="00A1247E"/>
    <w:rsid w:val="00A128F4"/>
    <w:rsid w:val="00A12BBF"/>
    <w:rsid w:val="00A12CEF"/>
    <w:rsid w:val="00A13A23"/>
    <w:rsid w:val="00A13A6A"/>
    <w:rsid w:val="00A1473E"/>
    <w:rsid w:val="00A148EF"/>
    <w:rsid w:val="00A14DEA"/>
    <w:rsid w:val="00A1508B"/>
    <w:rsid w:val="00A150D6"/>
    <w:rsid w:val="00A15454"/>
    <w:rsid w:val="00A1562C"/>
    <w:rsid w:val="00A15773"/>
    <w:rsid w:val="00A15A8C"/>
    <w:rsid w:val="00A15B1E"/>
    <w:rsid w:val="00A15EB1"/>
    <w:rsid w:val="00A161CB"/>
    <w:rsid w:val="00A1625E"/>
    <w:rsid w:val="00A16321"/>
    <w:rsid w:val="00A16346"/>
    <w:rsid w:val="00A16585"/>
    <w:rsid w:val="00A16763"/>
    <w:rsid w:val="00A16891"/>
    <w:rsid w:val="00A16A44"/>
    <w:rsid w:val="00A16A5D"/>
    <w:rsid w:val="00A16BDB"/>
    <w:rsid w:val="00A16C42"/>
    <w:rsid w:val="00A16FD3"/>
    <w:rsid w:val="00A173B9"/>
    <w:rsid w:val="00A17432"/>
    <w:rsid w:val="00A177C6"/>
    <w:rsid w:val="00A1790D"/>
    <w:rsid w:val="00A179B0"/>
    <w:rsid w:val="00A17DDF"/>
    <w:rsid w:val="00A203B6"/>
    <w:rsid w:val="00A208C3"/>
    <w:rsid w:val="00A209A2"/>
    <w:rsid w:val="00A20D6C"/>
    <w:rsid w:val="00A210F5"/>
    <w:rsid w:val="00A211BB"/>
    <w:rsid w:val="00A21C6B"/>
    <w:rsid w:val="00A21D28"/>
    <w:rsid w:val="00A21E13"/>
    <w:rsid w:val="00A220FF"/>
    <w:rsid w:val="00A22348"/>
    <w:rsid w:val="00A22531"/>
    <w:rsid w:val="00A2256E"/>
    <w:rsid w:val="00A2280A"/>
    <w:rsid w:val="00A228A3"/>
    <w:rsid w:val="00A22A30"/>
    <w:rsid w:val="00A22A62"/>
    <w:rsid w:val="00A22C80"/>
    <w:rsid w:val="00A22E0A"/>
    <w:rsid w:val="00A22E46"/>
    <w:rsid w:val="00A22EF1"/>
    <w:rsid w:val="00A2331D"/>
    <w:rsid w:val="00A23664"/>
    <w:rsid w:val="00A236AB"/>
    <w:rsid w:val="00A236ED"/>
    <w:rsid w:val="00A23A6D"/>
    <w:rsid w:val="00A23CC4"/>
    <w:rsid w:val="00A2425D"/>
    <w:rsid w:val="00A2443C"/>
    <w:rsid w:val="00A246E7"/>
    <w:rsid w:val="00A24C42"/>
    <w:rsid w:val="00A2510B"/>
    <w:rsid w:val="00A2538E"/>
    <w:rsid w:val="00A2573D"/>
    <w:rsid w:val="00A25988"/>
    <w:rsid w:val="00A25AAB"/>
    <w:rsid w:val="00A25C90"/>
    <w:rsid w:val="00A263E9"/>
    <w:rsid w:val="00A26571"/>
    <w:rsid w:val="00A26A2E"/>
    <w:rsid w:val="00A27226"/>
    <w:rsid w:val="00A274B5"/>
    <w:rsid w:val="00A27591"/>
    <w:rsid w:val="00A27A0F"/>
    <w:rsid w:val="00A27AE4"/>
    <w:rsid w:val="00A27CB3"/>
    <w:rsid w:val="00A27CDE"/>
    <w:rsid w:val="00A30091"/>
    <w:rsid w:val="00A30523"/>
    <w:rsid w:val="00A30B2F"/>
    <w:rsid w:val="00A30F40"/>
    <w:rsid w:val="00A316EA"/>
    <w:rsid w:val="00A31879"/>
    <w:rsid w:val="00A31959"/>
    <w:rsid w:val="00A3203F"/>
    <w:rsid w:val="00A325DB"/>
    <w:rsid w:val="00A326A4"/>
    <w:rsid w:val="00A328D9"/>
    <w:rsid w:val="00A32A05"/>
    <w:rsid w:val="00A32A2D"/>
    <w:rsid w:val="00A32D03"/>
    <w:rsid w:val="00A33248"/>
    <w:rsid w:val="00A333DA"/>
    <w:rsid w:val="00A33949"/>
    <w:rsid w:val="00A3397D"/>
    <w:rsid w:val="00A345BB"/>
    <w:rsid w:val="00A34A04"/>
    <w:rsid w:val="00A34B84"/>
    <w:rsid w:val="00A34F5E"/>
    <w:rsid w:val="00A351CA"/>
    <w:rsid w:val="00A3597B"/>
    <w:rsid w:val="00A35A50"/>
    <w:rsid w:val="00A35D9D"/>
    <w:rsid w:val="00A35EF3"/>
    <w:rsid w:val="00A3614B"/>
    <w:rsid w:val="00A3659F"/>
    <w:rsid w:val="00A36912"/>
    <w:rsid w:val="00A36C87"/>
    <w:rsid w:val="00A36EB9"/>
    <w:rsid w:val="00A36EFC"/>
    <w:rsid w:val="00A37234"/>
    <w:rsid w:val="00A37766"/>
    <w:rsid w:val="00A3787F"/>
    <w:rsid w:val="00A40023"/>
    <w:rsid w:val="00A40680"/>
    <w:rsid w:val="00A40920"/>
    <w:rsid w:val="00A40989"/>
    <w:rsid w:val="00A40C1A"/>
    <w:rsid w:val="00A40CE7"/>
    <w:rsid w:val="00A40E4B"/>
    <w:rsid w:val="00A40FFC"/>
    <w:rsid w:val="00A4102A"/>
    <w:rsid w:val="00A410C4"/>
    <w:rsid w:val="00A41320"/>
    <w:rsid w:val="00A414DC"/>
    <w:rsid w:val="00A41676"/>
    <w:rsid w:val="00A4170A"/>
    <w:rsid w:val="00A41B3F"/>
    <w:rsid w:val="00A41C70"/>
    <w:rsid w:val="00A41C8F"/>
    <w:rsid w:val="00A41D59"/>
    <w:rsid w:val="00A41E23"/>
    <w:rsid w:val="00A42072"/>
    <w:rsid w:val="00A42121"/>
    <w:rsid w:val="00A42425"/>
    <w:rsid w:val="00A427F5"/>
    <w:rsid w:val="00A42848"/>
    <w:rsid w:val="00A42D14"/>
    <w:rsid w:val="00A42F90"/>
    <w:rsid w:val="00A43521"/>
    <w:rsid w:val="00A436F9"/>
    <w:rsid w:val="00A43765"/>
    <w:rsid w:val="00A441F2"/>
    <w:rsid w:val="00A448D6"/>
    <w:rsid w:val="00A44950"/>
    <w:rsid w:val="00A44BD5"/>
    <w:rsid w:val="00A44ED8"/>
    <w:rsid w:val="00A44F0E"/>
    <w:rsid w:val="00A45347"/>
    <w:rsid w:val="00A4551C"/>
    <w:rsid w:val="00A456B7"/>
    <w:rsid w:val="00A4575C"/>
    <w:rsid w:val="00A4585E"/>
    <w:rsid w:val="00A45933"/>
    <w:rsid w:val="00A45A49"/>
    <w:rsid w:val="00A45ADF"/>
    <w:rsid w:val="00A45D1F"/>
    <w:rsid w:val="00A45EEF"/>
    <w:rsid w:val="00A46837"/>
    <w:rsid w:val="00A46B40"/>
    <w:rsid w:val="00A46BAB"/>
    <w:rsid w:val="00A46C7D"/>
    <w:rsid w:val="00A46DFD"/>
    <w:rsid w:val="00A46E1C"/>
    <w:rsid w:val="00A46FF9"/>
    <w:rsid w:val="00A47139"/>
    <w:rsid w:val="00A47588"/>
    <w:rsid w:val="00A4784E"/>
    <w:rsid w:val="00A479A3"/>
    <w:rsid w:val="00A47B75"/>
    <w:rsid w:val="00A47C16"/>
    <w:rsid w:val="00A47D65"/>
    <w:rsid w:val="00A47E1D"/>
    <w:rsid w:val="00A4DC83"/>
    <w:rsid w:val="00A5039E"/>
    <w:rsid w:val="00A5056C"/>
    <w:rsid w:val="00A505FB"/>
    <w:rsid w:val="00A50852"/>
    <w:rsid w:val="00A50B9A"/>
    <w:rsid w:val="00A50D4B"/>
    <w:rsid w:val="00A50E75"/>
    <w:rsid w:val="00A51075"/>
    <w:rsid w:val="00A519A2"/>
    <w:rsid w:val="00A51BC8"/>
    <w:rsid w:val="00A51BF3"/>
    <w:rsid w:val="00A52011"/>
    <w:rsid w:val="00A5211A"/>
    <w:rsid w:val="00A52148"/>
    <w:rsid w:val="00A522FE"/>
    <w:rsid w:val="00A5230A"/>
    <w:rsid w:val="00A525C3"/>
    <w:rsid w:val="00A52721"/>
    <w:rsid w:val="00A527B4"/>
    <w:rsid w:val="00A52992"/>
    <w:rsid w:val="00A529B0"/>
    <w:rsid w:val="00A52A83"/>
    <w:rsid w:val="00A52E69"/>
    <w:rsid w:val="00A52EFA"/>
    <w:rsid w:val="00A52FE0"/>
    <w:rsid w:val="00A5302F"/>
    <w:rsid w:val="00A530FA"/>
    <w:rsid w:val="00A53265"/>
    <w:rsid w:val="00A53369"/>
    <w:rsid w:val="00A53831"/>
    <w:rsid w:val="00A53BA8"/>
    <w:rsid w:val="00A53E76"/>
    <w:rsid w:val="00A541EE"/>
    <w:rsid w:val="00A5445E"/>
    <w:rsid w:val="00A55053"/>
    <w:rsid w:val="00A554AE"/>
    <w:rsid w:val="00A554FB"/>
    <w:rsid w:val="00A55577"/>
    <w:rsid w:val="00A555FA"/>
    <w:rsid w:val="00A556F2"/>
    <w:rsid w:val="00A5613C"/>
    <w:rsid w:val="00A56185"/>
    <w:rsid w:val="00A56338"/>
    <w:rsid w:val="00A56407"/>
    <w:rsid w:val="00A56891"/>
    <w:rsid w:val="00A56963"/>
    <w:rsid w:val="00A569ED"/>
    <w:rsid w:val="00A56BEB"/>
    <w:rsid w:val="00A573ED"/>
    <w:rsid w:val="00A57585"/>
    <w:rsid w:val="00A578CE"/>
    <w:rsid w:val="00A57987"/>
    <w:rsid w:val="00A57D3B"/>
    <w:rsid w:val="00A57E00"/>
    <w:rsid w:val="00A60679"/>
    <w:rsid w:val="00A6088C"/>
    <w:rsid w:val="00A61082"/>
    <w:rsid w:val="00A610F0"/>
    <w:rsid w:val="00A61134"/>
    <w:rsid w:val="00A61306"/>
    <w:rsid w:val="00A61440"/>
    <w:rsid w:val="00A6145D"/>
    <w:rsid w:val="00A61C87"/>
    <w:rsid w:val="00A61D44"/>
    <w:rsid w:val="00A6217F"/>
    <w:rsid w:val="00A62336"/>
    <w:rsid w:val="00A623CC"/>
    <w:rsid w:val="00A627CC"/>
    <w:rsid w:val="00A62A9E"/>
    <w:rsid w:val="00A6331F"/>
    <w:rsid w:val="00A635A6"/>
    <w:rsid w:val="00A63738"/>
    <w:rsid w:val="00A63958"/>
    <w:rsid w:val="00A64066"/>
    <w:rsid w:val="00A644A5"/>
    <w:rsid w:val="00A64BBB"/>
    <w:rsid w:val="00A64C25"/>
    <w:rsid w:val="00A6530C"/>
    <w:rsid w:val="00A65873"/>
    <w:rsid w:val="00A658AF"/>
    <w:rsid w:val="00A65E2F"/>
    <w:rsid w:val="00A660DF"/>
    <w:rsid w:val="00A66429"/>
    <w:rsid w:val="00A66BC3"/>
    <w:rsid w:val="00A66DBC"/>
    <w:rsid w:val="00A6708F"/>
    <w:rsid w:val="00A6720B"/>
    <w:rsid w:val="00A67429"/>
    <w:rsid w:val="00A679CA"/>
    <w:rsid w:val="00A67AB0"/>
    <w:rsid w:val="00A67E8D"/>
    <w:rsid w:val="00A70058"/>
    <w:rsid w:val="00A704E0"/>
    <w:rsid w:val="00A708BE"/>
    <w:rsid w:val="00A70DE4"/>
    <w:rsid w:val="00A70E4B"/>
    <w:rsid w:val="00A70F2D"/>
    <w:rsid w:val="00A70FF4"/>
    <w:rsid w:val="00A71698"/>
    <w:rsid w:val="00A71758"/>
    <w:rsid w:val="00A7186A"/>
    <w:rsid w:val="00A71E16"/>
    <w:rsid w:val="00A720A7"/>
    <w:rsid w:val="00A720B6"/>
    <w:rsid w:val="00A721A7"/>
    <w:rsid w:val="00A72678"/>
    <w:rsid w:val="00A7268A"/>
    <w:rsid w:val="00A7287A"/>
    <w:rsid w:val="00A72980"/>
    <w:rsid w:val="00A72AFB"/>
    <w:rsid w:val="00A72B98"/>
    <w:rsid w:val="00A730BB"/>
    <w:rsid w:val="00A73353"/>
    <w:rsid w:val="00A733EE"/>
    <w:rsid w:val="00A73667"/>
    <w:rsid w:val="00A7399D"/>
    <w:rsid w:val="00A739F1"/>
    <w:rsid w:val="00A742DC"/>
    <w:rsid w:val="00A74778"/>
    <w:rsid w:val="00A74876"/>
    <w:rsid w:val="00A74CE6"/>
    <w:rsid w:val="00A74D1E"/>
    <w:rsid w:val="00A750DF"/>
    <w:rsid w:val="00A75104"/>
    <w:rsid w:val="00A75502"/>
    <w:rsid w:val="00A7568C"/>
    <w:rsid w:val="00A75B32"/>
    <w:rsid w:val="00A75C93"/>
    <w:rsid w:val="00A760D4"/>
    <w:rsid w:val="00A768FA"/>
    <w:rsid w:val="00A7690F"/>
    <w:rsid w:val="00A77078"/>
    <w:rsid w:val="00A7721D"/>
    <w:rsid w:val="00A77515"/>
    <w:rsid w:val="00A77A92"/>
    <w:rsid w:val="00A77ACA"/>
    <w:rsid w:val="00A8028E"/>
    <w:rsid w:val="00A812CF"/>
    <w:rsid w:val="00A815A1"/>
    <w:rsid w:val="00A818CF"/>
    <w:rsid w:val="00A81B39"/>
    <w:rsid w:val="00A81B3C"/>
    <w:rsid w:val="00A82337"/>
    <w:rsid w:val="00A824AA"/>
    <w:rsid w:val="00A82530"/>
    <w:rsid w:val="00A8255C"/>
    <w:rsid w:val="00A825E5"/>
    <w:rsid w:val="00A82918"/>
    <w:rsid w:val="00A82A7D"/>
    <w:rsid w:val="00A82B22"/>
    <w:rsid w:val="00A82D98"/>
    <w:rsid w:val="00A82DBB"/>
    <w:rsid w:val="00A82F2D"/>
    <w:rsid w:val="00A82F3C"/>
    <w:rsid w:val="00A83430"/>
    <w:rsid w:val="00A834A3"/>
    <w:rsid w:val="00A83533"/>
    <w:rsid w:val="00A83635"/>
    <w:rsid w:val="00A83762"/>
    <w:rsid w:val="00A83B09"/>
    <w:rsid w:val="00A83EE6"/>
    <w:rsid w:val="00A83FB6"/>
    <w:rsid w:val="00A84191"/>
    <w:rsid w:val="00A846AA"/>
    <w:rsid w:val="00A8471D"/>
    <w:rsid w:val="00A848AD"/>
    <w:rsid w:val="00A8493C"/>
    <w:rsid w:val="00A84A0A"/>
    <w:rsid w:val="00A84CDF"/>
    <w:rsid w:val="00A84EB2"/>
    <w:rsid w:val="00A85243"/>
    <w:rsid w:val="00A8525C"/>
    <w:rsid w:val="00A85317"/>
    <w:rsid w:val="00A854AA"/>
    <w:rsid w:val="00A85A3F"/>
    <w:rsid w:val="00A85AF7"/>
    <w:rsid w:val="00A85C19"/>
    <w:rsid w:val="00A85EA3"/>
    <w:rsid w:val="00A85EC2"/>
    <w:rsid w:val="00A86432"/>
    <w:rsid w:val="00A8646B"/>
    <w:rsid w:val="00A86716"/>
    <w:rsid w:val="00A872BD"/>
    <w:rsid w:val="00A87367"/>
    <w:rsid w:val="00A8739A"/>
    <w:rsid w:val="00A8758C"/>
    <w:rsid w:val="00A87801"/>
    <w:rsid w:val="00A87908"/>
    <w:rsid w:val="00A87A1A"/>
    <w:rsid w:val="00A903D8"/>
    <w:rsid w:val="00A905AB"/>
    <w:rsid w:val="00A90662"/>
    <w:rsid w:val="00A90D72"/>
    <w:rsid w:val="00A90DEB"/>
    <w:rsid w:val="00A91113"/>
    <w:rsid w:val="00A911B1"/>
    <w:rsid w:val="00A91831"/>
    <w:rsid w:val="00A919BE"/>
    <w:rsid w:val="00A92049"/>
    <w:rsid w:val="00A9219F"/>
    <w:rsid w:val="00A9255D"/>
    <w:rsid w:val="00A92DC4"/>
    <w:rsid w:val="00A930D3"/>
    <w:rsid w:val="00A932A7"/>
    <w:rsid w:val="00A933D9"/>
    <w:rsid w:val="00A93966"/>
    <w:rsid w:val="00A93AEB"/>
    <w:rsid w:val="00A93B80"/>
    <w:rsid w:val="00A93D6D"/>
    <w:rsid w:val="00A93FE8"/>
    <w:rsid w:val="00A9420C"/>
    <w:rsid w:val="00A9446A"/>
    <w:rsid w:val="00A94A61"/>
    <w:rsid w:val="00A94B6C"/>
    <w:rsid w:val="00A95633"/>
    <w:rsid w:val="00A95774"/>
    <w:rsid w:val="00A95862"/>
    <w:rsid w:val="00A958B6"/>
    <w:rsid w:val="00A95BA3"/>
    <w:rsid w:val="00A961DC"/>
    <w:rsid w:val="00A9639D"/>
    <w:rsid w:val="00A964CB"/>
    <w:rsid w:val="00A965C9"/>
    <w:rsid w:val="00A96625"/>
    <w:rsid w:val="00A97119"/>
    <w:rsid w:val="00A9726B"/>
    <w:rsid w:val="00A972C0"/>
    <w:rsid w:val="00A97438"/>
    <w:rsid w:val="00A977DF"/>
    <w:rsid w:val="00A97865"/>
    <w:rsid w:val="00A97D7E"/>
    <w:rsid w:val="00AA0086"/>
    <w:rsid w:val="00AA0296"/>
    <w:rsid w:val="00AA053C"/>
    <w:rsid w:val="00AA06F1"/>
    <w:rsid w:val="00AA1F62"/>
    <w:rsid w:val="00AA1FEC"/>
    <w:rsid w:val="00AA20D7"/>
    <w:rsid w:val="00AA2232"/>
    <w:rsid w:val="00AA22C1"/>
    <w:rsid w:val="00AA2330"/>
    <w:rsid w:val="00AA2438"/>
    <w:rsid w:val="00AA248E"/>
    <w:rsid w:val="00AA2905"/>
    <w:rsid w:val="00AA29BF"/>
    <w:rsid w:val="00AA29E4"/>
    <w:rsid w:val="00AA2F2F"/>
    <w:rsid w:val="00AA2F8D"/>
    <w:rsid w:val="00AA3003"/>
    <w:rsid w:val="00AA355C"/>
    <w:rsid w:val="00AA3708"/>
    <w:rsid w:val="00AA41B3"/>
    <w:rsid w:val="00AA43A4"/>
    <w:rsid w:val="00AA4549"/>
    <w:rsid w:val="00AA455C"/>
    <w:rsid w:val="00AA491F"/>
    <w:rsid w:val="00AA4A03"/>
    <w:rsid w:val="00AA4DDF"/>
    <w:rsid w:val="00AA5177"/>
    <w:rsid w:val="00AA51A4"/>
    <w:rsid w:val="00AA5A76"/>
    <w:rsid w:val="00AA5BE7"/>
    <w:rsid w:val="00AA63B2"/>
    <w:rsid w:val="00AA6509"/>
    <w:rsid w:val="00AA6BA3"/>
    <w:rsid w:val="00AA6E9B"/>
    <w:rsid w:val="00AA6FA5"/>
    <w:rsid w:val="00AA72F7"/>
    <w:rsid w:val="00AA7353"/>
    <w:rsid w:val="00AA741A"/>
    <w:rsid w:val="00AA7483"/>
    <w:rsid w:val="00AA7765"/>
    <w:rsid w:val="00AA7D27"/>
    <w:rsid w:val="00AA7F08"/>
    <w:rsid w:val="00AA7F95"/>
    <w:rsid w:val="00AB01FD"/>
    <w:rsid w:val="00AB02A1"/>
    <w:rsid w:val="00AB0325"/>
    <w:rsid w:val="00AB0EDE"/>
    <w:rsid w:val="00AB1392"/>
    <w:rsid w:val="00AB15A0"/>
    <w:rsid w:val="00AB1BD2"/>
    <w:rsid w:val="00AB206E"/>
    <w:rsid w:val="00AB21AF"/>
    <w:rsid w:val="00AB246E"/>
    <w:rsid w:val="00AB2F64"/>
    <w:rsid w:val="00AB3327"/>
    <w:rsid w:val="00AB3492"/>
    <w:rsid w:val="00AB349E"/>
    <w:rsid w:val="00AB36C1"/>
    <w:rsid w:val="00AB3DB9"/>
    <w:rsid w:val="00AB3F3C"/>
    <w:rsid w:val="00AB4C62"/>
    <w:rsid w:val="00AB50DB"/>
    <w:rsid w:val="00AB53E9"/>
    <w:rsid w:val="00AB5613"/>
    <w:rsid w:val="00AB5761"/>
    <w:rsid w:val="00AB58C9"/>
    <w:rsid w:val="00AB5901"/>
    <w:rsid w:val="00AB6412"/>
    <w:rsid w:val="00AB7003"/>
    <w:rsid w:val="00AB7221"/>
    <w:rsid w:val="00AB744D"/>
    <w:rsid w:val="00AB78E5"/>
    <w:rsid w:val="00AB7C3E"/>
    <w:rsid w:val="00AB7EC0"/>
    <w:rsid w:val="00AB7F42"/>
    <w:rsid w:val="00AC0777"/>
    <w:rsid w:val="00AC0C42"/>
    <w:rsid w:val="00AC0D86"/>
    <w:rsid w:val="00AC0E8B"/>
    <w:rsid w:val="00AC1BD1"/>
    <w:rsid w:val="00AC1D50"/>
    <w:rsid w:val="00AC2020"/>
    <w:rsid w:val="00AC214A"/>
    <w:rsid w:val="00AC241D"/>
    <w:rsid w:val="00AC25C9"/>
    <w:rsid w:val="00AC26A1"/>
    <w:rsid w:val="00AC29E7"/>
    <w:rsid w:val="00AC2A6F"/>
    <w:rsid w:val="00AC2AC3"/>
    <w:rsid w:val="00AC2AE4"/>
    <w:rsid w:val="00AC2CBB"/>
    <w:rsid w:val="00AC34C7"/>
    <w:rsid w:val="00AC360A"/>
    <w:rsid w:val="00AC3A3F"/>
    <w:rsid w:val="00AC3DDB"/>
    <w:rsid w:val="00AC406D"/>
    <w:rsid w:val="00AC420E"/>
    <w:rsid w:val="00AC424A"/>
    <w:rsid w:val="00AC4B90"/>
    <w:rsid w:val="00AC55E5"/>
    <w:rsid w:val="00AC55F9"/>
    <w:rsid w:val="00AC581D"/>
    <w:rsid w:val="00AC5D5E"/>
    <w:rsid w:val="00AC5E33"/>
    <w:rsid w:val="00AC60D8"/>
    <w:rsid w:val="00AC6539"/>
    <w:rsid w:val="00AC6B41"/>
    <w:rsid w:val="00AC6E16"/>
    <w:rsid w:val="00AC6F06"/>
    <w:rsid w:val="00AC6F49"/>
    <w:rsid w:val="00AC7329"/>
    <w:rsid w:val="00AC774B"/>
    <w:rsid w:val="00AC7A5F"/>
    <w:rsid w:val="00AC7BBA"/>
    <w:rsid w:val="00AC7BBE"/>
    <w:rsid w:val="00AD04BC"/>
    <w:rsid w:val="00AD09C9"/>
    <w:rsid w:val="00AD0BB9"/>
    <w:rsid w:val="00AD1371"/>
    <w:rsid w:val="00AD15B6"/>
    <w:rsid w:val="00AD1BB1"/>
    <w:rsid w:val="00AD1D22"/>
    <w:rsid w:val="00AD1DB0"/>
    <w:rsid w:val="00AD2042"/>
    <w:rsid w:val="00AD2306"/>
    <w:rsid w:val="00AD245F"/>
    <w:rsid w:val="00AD280D"/>
    <w:rsid w:val="00AD29FA"/>
    <w:rsid w:val="00AD2CE9"/>
    <w:rsid w:val="00AD2D5B"/>
    <w:rsid w:val="00AD2FB7"/>
    <w:rsid w:val="00AD3458"/>
    <w:rsid w:val="00AD3554"/>
    <w:rsid w:val="00AD3931"/>
    <w:rsid w:val="00AD41F6"/>
    <w:rsid w:val="00AD4325"/>
    <w:rsid w:val="00AD45C0"/>
    <w:rsid w:val="00AD4663"/>
    <w:rsid w:val="00AD4720"/>
    <w:rsid w:val="00AD4887"/>
    <w:rsid w:val="00AD4ABE"/>
    <w:rsid w:val="00AD4B52"/>
    <w:rsid w:val="00AD4D70"/>
    <w:rsid w:val="00AD50C5"/>
    <w:rsid w:val="00AD5148"/>
    <w:rsid w:val="00AD54E8"/>
    <w:rsid w:val="00AD588B"/>
    <w:rsid w:val="00AD5B96"/>
    <w:rsid w:val="00AD61DD"/>
    <w:rsid w:val="00AD6A00"/>
    <w:rsid w:val="00AD6A97"/>
    <w:rsid w:val="00AD6B82"/>
    <w:rsid w:val="00AD6F1F"/>
    <w:rsid w:val="00AD747D"/>
    <w:rsid w:val="00AD7827"/>
    <w:rsid w:val="00AD78AA"/>
    <w:rsid w:val="00AD7C64"/>
    <w:rsid w:val="00AD7F1F"/>
    <w:rsid w:val="00AD7FE0"/>
    <w:rsid w:val="00AE02D9"/>
    <w:rsid w:val="00AE0660"/>
    <w:rsid w:val="00AE0D70"/>
    <w:rsid w:val="00AE10FE"/>
    <w:rsid w:val="00AE119B"/>
    <w:rsid w:val="00AE138D"/>
    <w:rsid w:val="00AE1486"/>
    <w:rsid w:val="00AE14B4"/>
    <w:rsid w:val="00AE1660"/>
    <w:rsid w:val="00AE1F3F"/>
    <w:rsid w:val="00AE210C"/>
    <w:rsid w:val="00AE22D7"/>
    <w:rsid w:val="00AE2462"/>
    <w:rsid w:val="00AE2E9F"/>
    <w:rsid w:val="00AE39A1"/>
    <w:rsid w:val="00AE3AAA"/>
    <w:rsid w:val="00AE3D23"/>
    <w:rsid w:val="00AE3D59"/>
    <w:rsid w:val="00AE4362"/>
    <w:rsid w:val="00AE43BF"/>
    <w:rsid w:val="00AE469B"/>
    <w:rsid w:val="00AE4951"/>
    <w:rsid w:val="00AE4A8D"/>
    <w:rsid w:val="00AE4BFB"/>
    <w:rsid w:val="00AE4C28"/>
    <w:rsid w:val="00AE4CD5"/>
    <w:rsid w:val="00AE4E1D"/>
    <w:rsid w:val="00AE5154"/>
    <w:rsid w:val="00AE53C7"/>
    <w:rsid w:val="00AE53DA"/>
    <w:rsid w:val="00AE5499"/>
    <w:rsid w:val="00AE570C"/>
    <w:rsid w:val="00AE5A1D"/>
    <w:rsid w:val="00AE5A94"/>
    <w:rsid w:val="00AE5ACA"/>
    <w:rsid w:val="00AE5DE7"/>
    <w:rsid w:val="00AE62DA"/>
    <w:rsid w:val="00AE65A3"/>
    <w:rsid w:val="00AE69A5"/>
    <w:rsid w:val="00AE6BDF"/>
    <w:rsid w:val="00AE6C1D"/>
    <w:rsid w:val="00AE6C32"/>
    <w:rsid w:val="00AE6E25"/>
    <w:rsid w:val="00AE7281"/>
    <w:rsid w:val="00AE7357"/>
    <w:rsid w:val="00AE7601"/>
    <w:rsid w:val="00AE79EE"/>
    <w:rsid w:val="00AE7D12"/>
    <w:rsid w:val="00AF09AF"/>
    <w:rsid w:val="00AF0BA0"/>
    <w:rsid w:val="00AF0D82"/>
    <w:rsid w:val="00AF1021"/>
    <w:rsid w:val="00AF1678"/>
    <w:rsid w:val="00AF186F"/>
    <w:rsid w:val="00AF1D3A"/>
    <w:rsid w:val="00AF1DA6"/>
    <w:rsid w:val="00AF1DC9"/>
    <w:rsid w:val="00AF255E"/>
    <w:rsid w:val="00AF2664"/>
    <w:rsid w:val="00AF26E7"/>
    <w:rsid w:val="00AF2D04"/>
    <w:rsid w:val="00AF2F44"/>
    <w:rsid w:val="00AF32F1"/>
    <w:rsid w:val="00AF34A4"/>
    <w:rsid w:val="00AF34D2"/>
    <w:rsid w:val="00AF3827"/>
    <w:rsid w:val="00AF3980"/>
    <w:rsid w:val="00AF3DB1"/>
    <w:rsid w:val="00AF43D9"/>
    <w:rsid w:val="00AF4402"/>
    <w:rsid w:val="00AF46C2"/>
    <w:rsid w:val="00AF4ADC"/>
    <w:rsid w:val="00AF4D4B"/>
    <w:rsid w:val="00AF5467"/>
    <w:rsid w:val="00AF58E1"/>
    <w:rsid w:val="00AF5997"/>
    <w:rsid w:val="00AF59B1"/>
    <w:rsid w:val="00AF5AC0"/>
    <w:rsid w:val="00AF607B"/>
    <w:rsid w:val="00AF6161"/>
    <w:rsid w:val="00AF616F"/>
    <w:rsid w:val="00AF6277"/>
    <w:rsid w:val="00AF635D"/>
    <w:rsid w:val="00AF63FC"/>
    <w:rsid w:val="00AF65C3"/>
    <w:rsid w:val="00AF69FC"/>
    <w:rsid w:val="00AF6C48"/>
    <w:rsid w:val="00AF7159"/>
    <w:rsid w:val="00AF72F4"/>
    <w:rsid w:val="00AF7ABB"/>
    <w:rsid w:val="00AF7B69"/>
    <w:rsid w:val="00AF7BA7"/>
    <w:rsid w:val="00AF7E01"/>
    <w:rsid w:val="00B003FD"/>
    <w:rsid w:val="00B0044E"/>
    <w:rsid w:val="00B00A43"/>
    <w:rsid w:val="00B00AA0"/>
    <w:rsid w:val="00B00E70"/>
    <w:rsid w:val="00B014E5"/>
    <w:rsid w:val="00B01CE5"/>
    <w:rsid w:val="00B01F10"/>
    <w:rsid w:val="00B0211E"/>
    <w:rsid w:val="00B021D7"/>
    <w:rsid w:val="00B02480"/>
    <w:rsid w:val="00B0262B"/>
    <w:rsid w:val="00B0279B"/>
    <w:rsid w:val="00B0295B"/>
    <w:rsid w:val="00B02E75"/>
    <w:rsid w:val="00B031A9"/>
    <w:rsid w:val="00B03241"/>
    <w:rsid w:val="00B0346A"/>
    <w:rsid w:val="00B0372E"/>
    <w:rsid w:val="00B04005"/>
    <w:rsid w:val="00B04991"/>
    <w:rsid w:val="00B04C5B"/>
    <w:rsid w:val="00B04D07"/>
    <w:rsid w:val="00B04E5C"/>
    <w:rsid w:val="00B051DB"/>
    <w:rsid w:val="00B052B6"/>
    <w:rsid w:val="00B05500"/>
    <w:rsid w:val="00B063A4"/>
    <w:rsid w:val="00B0653E"/>
    <w:rsid w:val="00B06C82"/>
    <w:rsid w:val="00B06CCF"/>
    <w:rsid w:val="00B06E85"/>
    <w:rsid w:val="00B0715A"/>
    <w:rsid w:val="00B07508"/>
    <w:rsid w:val="00B07528"/>
    <w:rsid w:val="00B0758A"/>
    <w:rsid w:val="00B07DD6"/>
    <w:rsid w:val="00B1003C"/>
    <w:rsid w:val="00B1055B"/>
    <w:rsid w:val="00B105CA"/>
    <w:rsid w:val="00B10E9F"/>
    <w:rsid w:val="00B113A9"/>
    <w:rsid w:val="00B115DD"/>
    <w:rsid w:val="00B11ACD"/>
    <w:rsid w:val="00B11C4E"/>
    <w:rsid w:val="00B1214F"/>
    <w:rsid w:val="00B1256D"/>
    <w:rsid w:val="00B12810"/>
    <w:rsid w:val="00B12BC4"/>
    <w:rsid w:val="00B1306B"/>
    <w:rsid w:val="00B132A0"/>
    <w:rsid w:val="00B13343"/>
    <w:rsid w:val="00B13BC9"/>
    <w:rsid w:val="00B13BCB"/>
    <w:rsid w:val="00B13BF7"/>
    <w:rsid w:val="00B13C52"/>
    <w:rsid w:val="00B13DA3"/>
    <w:rsid w:val="00B14001"/>
    <w:rsid w:val="00B14131"/>
    <w:rsid w:val="00B1460E"/>
    <w:rsid w:val="00B14669"/>
    <w:rsid w:val="00B149C4"/>
    <w:rsid w:val="00B14AB1"/>
    <w:rsid w:val="00B14F14"/>
    <w:rsid w:val="00B152CB"/>
    <w:rsid w:val="00B153D9"/>
    <w:rsid w:val="00B154DD"/>
    <w:rsid w:val="00B155A6"/>
    <w:rsid w:val="00B155BA"/>
    <w:rsid w:val="00B15BB1"/>
    <w:rsid w:val="00B15F3C"/>
    <w:rsid w:val="00B160C2"/>
    <w:rsid w:val="00B16140"/>
    <w:rsid w:val="00B1626B"/>
    <w:rsid w:val="00B16557"/>
    <w:rsid w:val="00B16705"/>
    <w:rsid w:val="00B16968"/>
    <w:rsid w:val="00B16DEF"/>
    <w:rsid w:val="00B16E24"/>
    <w:rsid w:val="00B17779"/>
    <w:rsid w:val="00B1790C"/>
    <w:rsid w:val="00B17BA4"/>
    <w:rsid w:val="00B17F5C"/>
    <w:rsid w:val="00B20174"/>
    <w:rsid w:val="00B20178"/>
    <w:rsid w:val="00B2034F"/>
    <w:rsid w:val="00B20A8F"/>
    <w:rsid w:val="00B20DA9"/>
    <w:rsid w:val="00B211D6"/>
    <w:rsid w:val="00B211DE"/>
    <w:rsid w:val="00B212E3"/>
    <w:rsid w:val="00B2160D"/>
    <w:rsid w:val="00B21779"/>
    <w:rsid w:val="00B219A1"/>
    <w:rsid w:val="00B21EEC"/>
    <w:rsid w:val="00B22132"/>
    <w:rsid w:val="00B221CA"/>
    <w:rsid w:val="00B2281E"/>
    <w:rsid w:val="00B2287D"/>
    <w:rsid w:val="00B2294B"/>
    <w:rsid w:val="00B2294D"/>
    <w:rsid w:val="00B22A2A"/>
    <w:rsid w:val="00B22F35"/>
    <w:rsid w:val="00B23413"/>
    <w:rsid w:val="00B234E5"/>
    <w:rsid w:val="00B235FB"/>
    <w:rsid w:val="00B23723"/>
    <w:rsid w:val="00B23C5F"/>
    <w:rsid w:val="00B23C68"/>
    <w:rsid w:val="00B23CA5"/>
    <w:rsid w:val="00B23E23"/>
    <w:rsid w:val="00B23F1B"/>
    <w:rsid w:val="00B2439B"/>
    <w:rsid w:val="00B24638"/>
    <w:rsid w:val="00B2467A"/>
    <w:rsid w:val="00B246BB"/>
    <w:rsid w:val="00B24978"/>
    <w:rsid w:val="00B24AB0"/>
    <w:rsid w:val="00B24B22"/>
    <w:rsid w:val="00B24C6C"/>
    <w:rsid w:val="00B25AC4"/>
    <w:rsid w:val="00B25EEC"/>
    <w:rsid w:val="00B26224"/>
    <w:rsid w:val="00B264A6"/>
    <w:rsid w:val="00B26818"/>
    <w:rsid w:val="00B26953"/>
    <w:rsid w:val="00B26970"/>
    <w:rsid w:val="00B26F5C"/>
    <w:rsid w:val="00B2747E"/>
    <w:rsid w:val="00B2771E"/>
    <w:rsid w:val="00B278A4"/>
    <w:rsid w:val="00B2797C"/>
    <w:rsid w:val="00B30150"/>
    <w:rsid w:val="00B30505"/>
    <w:rsid w:val="00B308EE"/>
    <w:rsid w:val="00B30A98"/>
    <w:rsid w:val="00B30CF5"/>
    <w:rsid w:val="00B30E10"/>
    <w:rsid w:val="00B3114B"/>
    <w:rsid w:val="00B31E42"/>
    <w:rsid w:val="00B31F9B"/>
    <w:rsid w:val="00B320C6"/>
    <w:rsid w:val="00B32122"/>
    <w:rsid w:val="00B32A9B"/>
    <w:rsid w:val="00B32E8E"/>
    <w:rsid w:val="00B32E95"/>
    <w:rsid w:val="00B32E9B"/>
    <w:rsid w:val="00B3394B"/>
    <w:rsid w:val="00B33C20"/>
    <w:rsid w:val="00B33D1D"/>
    <w:rsid w:val="00B33E02"/>
    <w:rsid w:val="00B34302"/>
    <w:rsid w:val="00B34761"/>
    <w:rsid w:val="00B34C99"/>
    <w:rsid w:val="00B34CDC"/>
    <w:rsid w:val="00B34D1D"/>
    <w:rsid w:val="00B352FB"/>
    <w:rsid w:val="00B3546D"/>
    <w:rsid w:val="00B3597E"/>
    <w:rsid w:val="00B35CEF"/>
    <w:rsid w:val="00B36081"/>
    <w:rsid w:val="00B362E1"/>
    <w:rsid w:val="00B363E3"/>
    <w:rsid w:val="00B365E0"/>
    <w:rsid w:val="00B36845"/>
    <w:rsid w:val="00B3688A"/>
    <w:rsid w:val="00B36946"/>
    <w:rsid w:val="00B36B1A"/>
    <w:rsid w:val="00B36B42"/>
    <w:rsid w:val="00B36DD7"/>
    <w:rsid w:val="00B37092"/>
    <w:rsid w:val="00B371DD"/>
    <w:rsid w:val="00B373B0"/>
    <w:rsid w:val="00B37A1D"/>
    <w:rsid w:val="00B37DEA"/>
    <w:rsid w:val="00B37E35"/>
    <w:rsid w:val="00B37EFA"/>
    <w:rsid w:val="00B4017B"/>
    <w:rsid w:val="00B407DF"/>
    <w:rsid w:val="00B40830"/>
    <w:rsid w:val="00B40F4A"/>
    <w:rsid w:val="00B41144"/>
    <w:rsid w:val="00B412D6"/>
    <w:rsid w:val="00B413C7"/>
    <w:rsid w:val="00B41416"/>
    <w:rsid w:val="00B417D2"/>
    <w:rsid w:val="00B418E2"/>
    <w:rsid w:val="00B419F4"/>
    <w:rsid w:val="00B41B37"/>
    <w:rsid w:val="00B420F7"/>
    <w:rsid w:val="00B426E1"/>
    <w:rsid w:val="00B4283C"/>
    <w:rsid w:val="00B42C76"/>
    <w:rsid w:val="00B42DFF"/>
    <w:rsid w:val="00B43416"/>
    <w:rsid w:val="00B434C7"/>
    <w:rsid w:val="00B43C77"/>
    <w:rsid w:val="00B43F85"/>
    <w:rsid w:val="00B44383"/>
    <w:rsid w:val="00B4469E"/>
    <w:rsid w:val="00B447FB"/>
    <w:rsid w:val="00B44864"/>
    <w:rsid w:val="00B44D2C"/>
    <w:rsid w:val="00B45049"/>
    <w:rsid w:val="00B4578C"/>
    <w:rsid w:val="00B459E8"/>
    <w:rsid w:val="00B45A76"/>
    <w:rsid w:val="00B45B01"/>
    <w:rsid w:val="00B45FBC"/>
    <w:rsid w:val="00B45FD2"/>
    <w:rsid w:val="00B46360"/>
    <w:rsid w:val="00B46404"/>
    <w:rsid w:val="00B46420"/>
    <w:rsid w:val="00B46865"/>
    <w:rsid w:val="00B46902"/>
    <w:rsid w:val="00B46AEB"/>
    <w:rsid w:val="00B46EFF"/>
    <w:rsid w:val="00B474C8"/>
    <w:rsid w:val="00B47A97"/>
    <w:rsid w:val="00B47B87"/>
    <w:rsid w:val="00B47C53"/>
    <w:rsid w:val="00B50092"/>
    <w:rsid w:val="00B5014D"/>
    <w:rsid w:val="00B5032C"/>
    <w:rsid w:val="00B50670"/>
    <w:rsid w:val="00B5083A"/>
    <w:rsid w:val="00B50AE9"/>
    <w:rsid w:val="00B50B45"/>
    <w:rsid w:val="00B50FDA"/>
    <w:rsid w:val="00B5107F"/>
    <w:rsid w:val="00B51104"/>
    <w:rsid w:val="00B516D4"/>
    <w:rsid w:val="00B5189A"/>
    <w:rsid w:val="00B51BAE"/>
    <w:rsid w:val="00B51D3F"/>
    <w:rsid w:val="00B52088"/>
    <w:rsid w:val="00B5216C"/>
    <w:rsid w:val="00B52222"/>
    <w:rsid w:val="00B52E67"/>
    <w:rsid w:val="00B5331D"/>
    <w:rsid w:val="00B53596"/>
    <w:rsid w:val="00B536A3"/>
    <w:rsid w:val="00B53AC2"/>
    <w:rsid w:val="00B53C66"/>
    <w:rsid w:val="00B53E05"/>
    <w:rsid w:val="00B53EC0"/>
    <w:rsid w:val="00B5402B"/>
    <w:rsid w:val="00B54395"/>
    <w:rsid w:val="00B548A3"/>
    <w:rsid w:val="00B5512C"/>
    <w:rsid w:val="00B55246"/>
    <w:rsid w:val="00B55300"/>
    <w:rsid w:val="00B55982"/>
    <w:rsid w:val="00B55B97"/>
    <w:rsid w:val="00B55BB7"/>
    <w:rsid w:val="00B5615D"/>
    <w:rsid w:val="00B56416"/>
    <w:rsid w:val="00B571D2"/>
    <w:rsid w:val="00B572CF"/>
    <w:rsid w:val="00B5755D"/>
    <w:rsid w:val="00B578B3"/>
    <w:rsid w:val="00B5790D"/>
    <w:rsid w:val="00B57B1A"/>
    <w:rsid w:val="00B57D74"/>
    <w:rsid w:val="00B60173"/>
    <w:rsid w:val="00B60216"/>
    <w:rsid w:val="00B60259"/>
    <w:rsid w:val="00B606BF"/>
    <w:rsid w:val="00B60728"/>
    <w:rsid w:val="00B60751"/>
    <w:rsid w:val="00B60B3A"/>
    <w:rsid w:val="00B60B88"/>
    <w:rsid w:val="00B60EFE"/>
    <w:rsid w:val="00B612E9"/>
    <w:rsid w:val="00B61397"/>
    <w:rsid w:val="00B614BD"/>
    <w:rsid w:val="00B61D19"/>
    <w:rsid w:val="00B61D98"/>
    <w:rsid w:val="00B61E28"/>
    <w:rsid w:val="00B623C9"/>
    <w:rsid w:val="00B62638"/>
    <w:rsid w:val="00B62824"/>
    <w:rsid w:val="00B62A99"/>
    <w:rsid w:val="00B62AFC"/>
    <w:rsid w:val="00B62E53"/>
    <w:rsid w:val="00B63132"/>
    <w:rsid w:val="00B632C9"/>
    <w:rsid w:val="00B63460"/>
    <w:rsid w:val="00B63886"/>
    <w:rsid w:val="00B63A8A"/>
    <w:rsid w:val="00B63BF7"/>
    <w:rsid w:val="00B63E70"/>
    <w:rsid w:val="00B6417F"/>
    <w:rsid w:val="00B64690"/>
    <w:rsid w:val="00B6480F"/>
    <w:rsid w:val="00B64A15"/>
    <w:rsid w:val="00B64C5B"/>
    <w:rsid w:val="00B64DD7"/>
    <w:rsid w:val="00B64E2C"/>
    <w:rsid w:val="00B65852"/>
    <w:rsid w:val="00B659B9"/>
    <w:rsid w:val="00B65A9C"/>
    <w:rsid w:val="00B65B5F"/>
    <w:rsid w:val="00B65B72"/>
    <w:rsid w:val="00B65CAE"/>
    <w:rsid w:val="00B660A5"/>
    <w:rsid w:val="00B66202"/>
    <w:rsid w:val="00B663A9"/>
    <w:rsid w:val="00B66547"/>
    <w:rsid w:val="00B667B1"/>
    <w:rsid w:val="00B667C7"/>
    <w:rsid w:val="00B6684E"/>
    <w:rsid w:val="00B6710A"/>
    <w:rsid w:val="00B67118"/>
    <w:rsid w:val="00B6716D"/>
    <w:rsid w:val="00B67232"/>
    <w:rsid w:val="00B678B9"/>
    <w:rsid w:val="00B67A3D"/>
    <w:rsid w:val="00B67E96"/>
    <w:rsid w:val="00B703C6"/>
    <w:rsid w:val="00B705E1"/>
    <w:rsid w:val="00B706B7"/>
    <w:rsid w:val="00B70753"/>
    <w:rsid w:val="00B70F83"/>
    <w:rsid w:val="00B71106"/>
    <w:rsid w:val="00B714A9"/>
    <w:rsid w:val="00B7153E"/>
    <w:rsid w:val="00B71547"/>
    <w:rsid w:val="00B71550"/>
    <w:rsid w:val="00B715FC"/>
    <w:rsid w:val="00B71825"/>
    <w:rsid w:val="00B718F1"/>
    <w:rsid w:val="00B71F51"/>
    <w:rsid w:val="00B7238A"/>
    <w:rsid w:val="00B7240A"/>
    <w:rsid w:val="00B72F29"/>
    <w:rsid w:val="00B731A5"/>
    <w:rsid w:val="00B731FF"/>
    <w:rsid w:val="00B73243"/>
    <w:rsid w:val="00B73559"/>
    <w:rsid w:val="00B7377E"/>
    <w:rsid w:val="00B737EF"/>
    <w:rsid w:val="00B73812"/>
    <w:rsid w:val="00B73C8A"/>
    <w:rsid w:val="00B73DCE"/>
    <w:rsid w:val="00B73DF9"/>
    <w:rsid w:val="00B7419B"/>
    <w:rsid w:val="00B743A7"/>
    <w:rsid w:val="00B7455E"/>
    <w:rsid w:val="00B745C4"/>
    <w:rsid w:val="00B746D3"/>
    <w:rsid w:val="00B74818"/>
    <w:rsid w:val="00B74889"/>
    <w:rsid w:val="00B74B38"/>
    <w:rsid w:val="00B74C2A"/>
    <w:rsid w:val="00B74F43"/>
    <w:rsid w:val="00B75739"/>
    <w:rsid w:val="00B75787"/>
    <w:rsid w:val="00B760C7"/>
    <w:rsid w:val="00B76224"/>
    <w:rsid w:val="00B76523"/>
    <w:rsid w:val="00B767B9"/>
    <w:rsid w:val="00B76996"/>
    <w:rsid w:val="00B769C9"/>
    <w:rsid w:val="00B76B6F"/>
    <w:rsid w:val="00B76D91"/>
    <w:rsid w:val="00B76ECB"/>
    <w:rsid w:val="00B7719B"/>
    <w:rsid w:val="00B779C3"/>
    <w:rsid w:val="00B779F1"/>
    <w:rsid w:val="00B77C54"/>
    <w:rsid w:val="00B77EF9"/>
    <w:rsid w:val="00B77EFC"/>
    <w:rsid w:val="00B77F8A"/>
    <w:rsid w:val="00B80424"/>
    <w:rsid w:val="00B80603"/>
    <w:rsid w:val="00B807A9"/>
    <w:rsid w:val="00B81255"/>
    <w:rsid w:val="00B81985"/>
    <w:rsid w:val="00B81B4E"/>
    <w:rsid w:val="00B81BAD"/>
    <w:rsid w:val="00B81BBE"/>
    <w:rsid w:val="00B81EA5"/>
    <w:rsid w:val="00B82025"/>
    <w:rsid w:val="00B82287"/>
    <w:rsid w:val="00B82875"/>
    <w:rsid w:val="00B82F6E"/>
    <w:rsid w:val="00B8382A"/>
    <w:rsid w:val="00B83898"/>
    <w:rsid w:val="00B83BFC"/>
    <w:rsid w:val="00B83CAE"/>
    <w:rsid w:val="00B83D68"/>
    <w:rsid w:val="00B83E34"/>
    <w:rsid w:val="00B84526"/>
    <w:rsid w:val="00B84781"/>
    <w:rsid w:val="00B84788"/>
    <w:rsid w:val="00B8479E"/>
    <w:rsid w:val="00B84826"/>
    <w:rsid w:val="00B849D2"/>
    <w:rsid w:val="00B849FE"/>
    <w:rsid w:val="00B84B11"/>
    <w:rsid w:val="00B85188"/>
    <w:rsid w:val="00B85323"/>
    <w:rsid w:val="00B854C8"/>
    <w:rsid w:val="00B855F8"/>
    <w:rsid w:val="00B85655"/>
    <w:rsid w:val="00B856DA"/>
    <w:rsid w:val="00B85783"/>
    <w:rsid w:val="00B857B2"/>
    <w:rsid w:val="00B85D63"/>
    <w:rsid w:val="00B85D7C"/>
    <w:rsid w:val="00B85D87"/>
    <w:rsid w:val="00B85DE5"/>
    <w:rsid w:val="00B868F3"/>
    <w:rsid w:val="00B86AA7"/>
    <w:rsid w:val="00B877FF"/>
    <w:rsid w:val="00B878F9"/>
    <w:rsid w:val="00B87A82"/>
    <w:rsid w:val="00B87C5E"/>
    <w:rsid w:val="00B90452"/>
    <w:rsid w:val="00B909D9"/>
    <w:rsid w:val="00B90AF9"/>
    <w:rsid w:val="00B90B4F"/>
    <w:rsid w:val="00B90BC3"/>
    <w:rsid w:val="00B90D2C"/>
    <w:rsid w:val="00B9104C"/>
    <w:rsid w:val="00B9134A"/>
    <w:rsid w:val="00B91524"/>
    <w:rsid w:val="00B9157D"/>
    <w:rsid w:val="00B918D0"/>
    <w:rsid w:val="00B91CFB"/>
    <w:rsid w:val="00B923DD"/>
    <w:rsid w:val="00B92762"/>
    <w:rsid w:val="00B92C87"/>
    <w:rsid w:val="00B93095"/>
    <w:rsid w:val="00B93272"/>
    <w:rsid w:val="00B938A6"/>
    <w:rsid w:val="00B93C62"/>
    <w:rsid w:val="00B93F8C"/>
    <w:rsid w:val="00B9421B"/>
    <w:rsid w:val="00B94274"/>
    <w:rsid w:val="00B94C17"/>
    <w:rsid w:val="00B94C53"/>
    <w:rsid w:val="00B94E4C"/>
    <w:rsid w:val="00B94EA4"/>
    <w:rsid w:val="00B94F6F"/>
    <w:rsid w:val="00B95152"/>
    <w:rsid w:val="00B954B2"/>
    <w:rsid w:val="00B9575D"/>
    <w:rsid w:val="00B95DC9"/>
    <w:rsid w:val="00B972F3"/>
    <w:rsid w:val="00B9741F"/>
    <w:rsid w:val="00B977D5"/>
    <w:rsid w:val="00B977FE"/>
    <w:rsid w:val="00B97829"/>
    <w:rsid w:val="00B97C35"/>
    <w:rsid w:val="00B97E78"/>
    <w:rsid w:val="00B97F30"/>
    <w:rsid w:val="00B97FB2"/>
    <w:rsid w:val="00BA0000"/>
    <w:rsid w:val="00BA00A4"/>
    <w:rsid w:val="00BA0C49"/>
    <w:rsid w:val="00BA0FC7"/>
    <w:rsid w:val="00BA15ED"/>
    <w:rsid w:val="00BA1684"/>
    <w:rsid w:val="00BA16E6"/>
    <w:rsid w:val="00BA1AAF"/>
    <w:rsid w:val="00BA233F"/>
    <w:rsid w:val="00BA24FE"/>
    <w:rsid w:val="00BA2553"/>
    <w:rsid w:val="00BA2A41"/>
    <w:rsid w:val="00BA2B5C"/>
    <w:rsid w:val="00BA2F7D"/>
    <w:rsid w:val="00BA38BD"/>
    <w:rsid w:val="00BA3926"/>
    <w:rsid w:val="00BA3B17"/>
    <w:rsid w:val="00BA44F9"/>
    <w:rsid w:val="00BA4680"/>
    <w:rsid w:val="00BA483D"/>
    <w:rsid w:val="00BA4AB5"/>
    <w:rsid w:val="00BA5635"/>
    <w:rsid w:val="00BA5691"/>
    <w:rsid w:val="00BA56CC"/>
    <w:rsid w:val="00BA59B6"/>
    <w:rsid w:val="00BA5B55"/>
    <w:rsid w:val="00BA5C86"/>
    <w:rsid w:val="00BA5CEE"/>
    <w:rsid w:val="00BA5D56"/>
    <w:rsid w:val="00BA6544"/>
    <w:rsid w:val="00BA667B"/>
    <w:rsid w:val="00BA67DD"/>
    <w:rsid w:val="00BA67EC"/>
    <w:rsid w:val="00BA6A2A"/>
    <w:rsid w:val="00BA6AB4"/>
    <w:rsid w:val="00BA6B4E"/>
    <w:rsid w:val="00BA6C2B"/>
    <w:rsid w:val="00BA6D03"/>
    <w:rsid w:val="00BA7282"/>
    <w:rsid w:val="00BA7575"/>
    <w:rsid w:val="00BA780E"/>
    <w:rsid w:val="00BA7E86"/>
    <w:rsid w:val="00BB0236"/>
    <w:rsid w:val="00BB027A"/>
    <w:rsid w:val="00BB0BD3"/>
    <w:rsid w:val="00BB0F79"/>
    <w:rsid w:val="00BB133D"/>
    <w:rsid w:val="00BB181A"/>
    <w:rsid w:val="00BB1E37"/>
    <w:rsid w:val="00BB1E64"/>
    <w:rsid w:val="00BB1E9B"/>
    <w:rsid w:val="00BB2131"/>
    <w:rsid w:val="00BB30D4"/>
    <w:rsid w:val="00BB3188"/>
    <w:rsid w:val="00BB3189"/>
    <w:rsid w:val="00BB3260"/>
    <w:rsid w:val="00BB3356"/>
    <w:rsid w:val="00BB3498"/>
    <w:rsid w:val="00BB352A"/>
    <w:rsid w:val="00BB3EFE"/>
    <w:rsid w:val="00BB45AB"/>
    <w:rsid w:val="00BB471D"/>
    <w:rsid w:val="00BB4819"/>
    <w:rsid w:val="00BB483F"/>
    <w:rsid w:val="00BB4A45"/>
    <w:rsid w:val="00BB4EB3"/>
    <w:rsid w:val="00BB4F24"/>
    <w:rsid w:val="00BB5854"/>
    <w:rsid w:val="00BB58E7"/>
    <w:rsid w:val="00BB6103"/>
    <w:rsid w:val="00BB63F5"/>
    <w:rsid w:val="00BB687D"/>
    <w:rsid w:val="00BB6AE5"/>
    <w:rsid w:val="00BB6D88"/>
    <w:rsid w:val="00BB7045"/>
    <w:rsid w:val="00BB71C3"/>
    <w:rsid w:val="00BB76CD"/>
    <w:rsid w:val="00BB78E0"/>
    <w:rsid w:val="00BB7A20"/>
    <w:rsid w:val="00BB7A8B"/>
    <w:rsid w:val="00BC0467"/>
    <w:rsid w:val="00BC0605"/>
    <w:rsid w:val="00BC0886"/>
    <w:rsid w:val="00BC0A2D"/>
    <w:rsid w:val="00BC131A"/>
    <w:rsid w:val="00BC13A3"/>
    <w:rsid w:val="00BC21AA"/>
    <w:rsid w:val="00BC21AC"/>
    <w:rsid w:val="00BC22CC"/>
    <w:rsid w:val="00BC26F9"/>
    <w:rsid w:val="00BC2757"/>
    <w:rsid w:val="00BC28B1"/>
    <w:rsid w:val="00BC2E60"/>
    <w:rsid w:val="00BC3291"/>
    <w:rsid w:val="00BC3982"/>
    <w:rsid w:val="00BC3B4A"/>
    <w:rsid w:val="00BC3CA4"/>
    <w:rsid w:val="00BC5CBF"/>
    <w:rsid w:val="00BC5ED5"/>
    <w:rsid w:val="00BC5F53"/>
    <w:rsid w:val="00BC60B4"/>
    <w:rsid w:val="00BC6539"/>
    <w:rsid w:val="00BC679F"/>
    <w:rsid w:val="00BC6C01"/>
    <w:rsid w:val="00BC6F17"/>
    <w:rsid w:val="00BC6F69"/>
    <w:rsid w:val="00BC727A"/>
    <w:rsid w:val="00BC7926"/>
    <w:rsid w:val="00BC7C16"/>
    <w:rsid w:val="00BD011A"/>
    <w:rsid w:val="00BD019A"/>
    <w:rsid w:val="00BD0647"/>
    <w:rsid w:val="00BD0A76"/>
    <w:rsid w:val="00BD125C"/>
    <w:rsid w:val="00BD12D4"/>
    <w:rsid w:val="00BD156D"/>
    <w:rsid w:val="00BD18B3"/>
    <w:rsid w:val="00BD19A4"/>
    <w:rsid w:val="00BD1D9E"/>
    <w:rsid w:val="00BD1EA3"/>
    <w:rsid w:val="00BD2563"/>
    <w:rsid w:val="00BD26D4"/>
    <w:rsid w:val="00BD272A"/>
    <w:rsid w:val="00BD2747"/>
    <w:rsid w:val="00BD2E46"/>
    <w:rsid w:val="00BD3566"/>
    <w:rsid w:val="00BD3586"/>
    <w:rsid w:val="00BD3CEF"/>
    <w:rsid w:val="00BD3D87"/>
    <w:rsid w:val="00BD3F5A"/>
    <w:rsid w:val="00BD4085"/>
    <w:rsid w:val="00BD4169"/>
    <w:rsid w:val="00BD45C2"/>
    <w:rsid w:val="00BD5479"/>
    <w:rsid w:val="00BD563B"/>
    <w:rsid w:val="00BD56F2"/>
    <w:rsid w:val="00BD57FF"/>
    <w:rsid w:val="00BD5A95"/>
    <w:rsid w:val="00BD668A"/>
    <w:rsid w:val="00BD6707"/>
    <w:rsid w:val="00BD6DB9"/>
    <w:rsid w:val="00BD6E9D"/>
    <w:rsid w:val="00BD708E"/>
    <w:rsid w:val="00BD7216"/>
    <w:rsid w:val="00BD72F5"/>
    <w:rsid w:val="00BD744C"/>
    <w:rsid w:val="00BD752E"/>
    <w:rsid w:val="00BD759B"/>
    <w:rsid w:val="00BD77C3"/>
    <w:rsid w:val="00BD7A67"/>
    <w:rsid w:val="00BE00F7"/>
    <w:rsid w:val="00BE0542"/>
    <w:rsid w:val="00BE0706"/>
    <w:rsid w:val="00BE0951"/>
    <w:rsid w:val="00BE0B4D"/>
    <w:rsid w:val="00BE1104"/>
    <w:rsid w:val="00BE163B"/>
    <w:rsid w:val="00BE1A45"/>
    <w:rsid w:val="00BE1E51"/>
    <w:rsid w:val="00BE1FE6"/>
    <w:rsid w:val="00BE20E1"/>
    <w:rsid w:val="00BE21D8"/>
    <w:rsid w:val="00BE24E1"/>
    <w:rsid w:val="00BE26B3"/>
    <w:rsid w:val="00BE28CF"/>
    <w:rsid w:val="00BE29BA"/>
    <w:rsid w:val="00BE29D2"/>
    <w:rsid w:val="00BE30B9"/>
    <w:rsid w:val="00BE3597"/>
    <w:rsid w:val="00BE3B6D"/>
    <w:rsid w:val="00BE3D22"/>
    <w:rsid w:val="00BE4250"/>
    <w:rsid w:val="00BE44D8"/>
    <w:rsid w:val="00BE4554"/>
    <w:rsid w:val="00BE46A5"/>
    <w:rsid w:val="00BE4784"/>
    <w:rsid w:val="00BE479E"/>
    <w:rsid w:val="00BE47BB"/>
    <w:rsid w:val="00BE4C04"/>
    <w:rsid w:val="00BE4E1A"/>
    <w:rsid w:val="00BE507E"/>
    <w:rsid w:val="00BE5102"/>
    <w:rsid w:val="00BE51CA"/>
    <w:rsid w:val="00BE5279"/>
    <w:rsid w:val="00BE52F6"/>
    <w:rsid w:val="00BE58A3"/>
    <w:rsid w:val="00BE5BE6"/>
    <w:rsid w:val="00BE5F05"/>
    <w:rsid w:val="00BE605D"/>
    <w:rsid w:val="00BE637A"/>
    <w:rsid w:val="00BE7095"/>
    <w:rsid w:val="00BE7385"/>
    <w:rsid w:val="00BE7525"/>
    <w:rsid w:val="00BE756D"/>
    <w:rsid w:val="00BE76CC"/>
    <w:rsid w:val="00BE7909"/>
    <w:rsid w:val="00BE794F"/>
    <w:rsid w:val="00BE7F09"/>
    <w:rsid w:val="00BF03F9"/>
    <w:rsid w:val="00BF06F1"/>
    <w:rsid w:val="00BF0EEC"/>
    <w:rsid w:val="00BF0F05"/>
    <w:rsid w:val="00BF11C3"/>
    <w:rsid w:val="00BF13F2"/>
    <w:rsid w:val="00BF1450"/>
    <w:rsid w:val="00BF1C39"/>
    <w:rsid w:val="00BF1D41"/>
    <w:rsid w:val="00BF20FA"/>
    <w:rsid w:val="00BF26A7"/>
    <w:rsid w:val="00BF2A44"/>
    <w:rsid w:val="00BF2B91"/>
    <w:rsid w:val="00BF2C66"/>
    <w:rsid w:val="00BF30CF"/>
    <w:rsid w:val="00BF33FA"/>
    <w:rsid w:val="00BF3D1E"/>
    <w:rsid w:val="00BF3E66"/>
    <w:rsid w:val="00BF3EFA"/>
    <w:rsid w:val="00BF40B0"/>
    <w:rsid w:val="00BF42CB"/>
    <w:rsid w:val="00BF4614"/>
    <w:rsid w:val="00BF4803"/>
    <w:rsid w:val="00BF49BF"/>
    <w:rsid w:val="00BF4E3D"/>
    <w:rsid w:val="00BF5028"/>
    <w:rsid w:val="00BF5D76"/>
    <w:rsid w:val="00BF5E76"/>
    <w:rsid w:val="00BF6364"/>
    <w:rsid w:val="00BF72F8"/>
    <w:rsid w:val="00BF7593"/>
    <w:rsid w:val="00BF779C"/>
    <w:rsid w:val="00BF7830"/>
    <w:rsid w:val="00BF7863"/>
    <w:rsid w:val="00BF78ED"/>
    <w:rsid w:val="00BF7CEE"/>
    <w:rsid w:val="00BFCA8F"/>
    <w:rsid w:val="00C00054"/>
    <w:rsid w:val="00C00170"/>
    <w:rsid w:val="00C0029D"/>
    <w:rsid w:val="00C00FAA"/>
    <w:rsid w:val="00C018E8"/>
    <w:rsid w:val="00C01A9A"/>
    <w:rsid w:val="00C01EAD"/>
    <w:rsid w:val="00C02162"/>
    <w:rsid w:val="00C0237C"/>
    <w:rsid w:val="00C02588"/>
    <w:rsid w:val="00C0292D"/>
    <w:rsid w:val="00C02E11"/>
    <w:rsid w:val="00C0328C"/>
    <w:rsid w:val="00C033E9"/>
    <w:rsid w:val="00C034C2"/>
    <w:rsid w:val="00C035F8"/>
    <w:rsid w:val="00C03B26"/>
    <w:rsid w:val="00C03BC9"/>
    <w:rsid w:val="00C03D79"/>
    <w:rsid w:val="00C0401F"/>
    <w:rsid w:val="00C04038"/>
    <w:rsid w:val="00C04132"/>
    <w:rsid w:val="00C041EA"/>
    <w:rsid w:val="00C042AA"/>
    <w:rsid w:val="00C04791"/>
    <w:rsid w:val="00C04B37"/>
    <w:rsid w:val="00C04D46"/>
    <w:rsid w:val="00C05E5A"/>
    <w:rsid w:val="00C06163"/>
    <w:rsid w:val="00C06504"/>
    <w:rsid w:val="00C06DA1"/>
    <w:rsid w:val="00C0705B"/>
    <w:rsid w:val="00C071B9"/>
    <w:rsid w:val="00C072CF"/>
    <w:rsid w:val="00C072EE"/>
    <w:rsid w:val="00C07330"/>
    <w:rsid w:val="00C0746E"/>
    <w:rsid w:val="00C074A2"/>
    <w:rsid w:val="00C07FD2"/>
    <w:rsid w:val="00C10290"/>
    <w:rsid w:val="00C10329"/>
    <w:rsid w:val="00C10387"/>
    <w:rsid w:val="00C10697"/>
    <w:rsid w:val="00C10784"/>
    <w:rsid w:val="00C108B7"/>
    <w:rsid w:val="00C110B4"/>
    <w:rsid w:val="00C11289"/>
    <w:rsid w:val="00C114CB"/>
    <w:rsid w:val="00C11585"/>
    <w:rsid w:val="00C116B2"/>
    <w:rsid w:val="00C116F0"/>
    <w:rsid w:val="00C117E8"/>
    <w:rsid w:val="00C11B54"/>
    <w:rsid w:val="00C12093"/>
    <w:rsid w:val="00C122A2"/>
    <w:rsid w:val="00C122B1"/>
    <w:rsid w:val="00C122B3"/>
    <w:rsid w:val="00C123C7"/>
    <w:rsid w:val="00C1274E"/>
    <w:rsid w:val="00C12797"/>
    <w:rsid w:val="00C13484"/>
    <w:rsid w:val="00C135F3"/>
    <w:rsid w:val="00C138B5"/>
    <w:rsid w:val="00C13E8A"/>
    <w:rsid w:val="00C13EA9"/>
    <w:rsid w:val="00C13F7A"/>
    <w:rsid w:val="00C141B7"/>
    <w:rsid w:val="00C141E6"/>
    <w:rsid w:val="00C145AC"/>
    <w:rsid w:val="00C14760"/>
    <w:rsid w:val="00C147F5"/>
    <w:rsid w:val="00C1491F"/>
    <w:rsid w:val="00C14ABA"/>
    <w:rsid w:val="00C14B8F"/>
    <w:rsid w:val="00C14C53"/>
    <w:rsid w:val="00C156AB"/>
    <w:rsid w:val="00C15BE4"/>
    <w:rsid w:val="00C15CCF"/>
    <w:rsid w:val="00C163A4"/>
    <w:rsid w:val="00C16612"/>
    <w:rsid w:val="00C16718"/>
    <w:rsid w:val="00C1677B"/>
    <w:rsid w:val="00C16CEC"/>
    <w:rsid w:val="00C16D5E"/>
    <w:rsid w:val="00C16E6B"/>
    <w:rsid w:val="00C1701F"/>
    <w:rsid w:val="00C17090"/>
    <w:rsid w:val="00C17255"/>
    <w:rsid w:val="00C1740C"/>
    <w:rsid w:val="00C176D0"/>
    <w:rsid w:val="00C177A0"/>
    <w:rsid w:val="00C1789C"/>
    <w:rsid w:val="00C1ABDF"/>
    <w:rsid w:val="00C20047"/>
    <w:rsid w:val="00C202B5"/>
    <w:rsid w:val="00C202ED"/>
    <w:rsid w:val="00C20317"/>
    <w:rsid w:val="00C20CE4"/>
    <w:rsid w:val="00C210CF"/>
    <w:rsid w:val="00C211A7"/>
    <w:rsid w:val="00C216BD"/>
    <w:rsid w:val="00C219BD"/>
    <w:rsid w:val="00C21D94"/>
    <w:rsid w:val="00C21EDF"/>
    <w:rsid w:val="00C221E5"/>
    <w:rsid w:val="00C2221A"/>
    <w:rsid w:val="00C22297"/>
    <w:rsid w:val="00C229D3"/>
    <w:rsid w:val="00C22AD2"/>
    <w:rsid w:val="00C2305E"/>
    <w:rsid w:val="00C23339"/>
    <w:rsid w:val="00C233C9"/>
    <w:rsid w:val="00C234FF"/>
    <w:rsid w:val="00C23786"/>
    <w:rsid w:val="00C23CB9"/>
    <w:rsid w:val="00C23E9A"/>
    <w:rsid w:val="00C24A6D"/>
    <w:rsid w:val="00C24A90"/>
    <w:rsid w:val="00C24AF5"/>
    <w:rsid w:val="00C24D27"/>
    <w:rsid w:val="00C24E4F"/>
    <w:rsid w:val="00C2526B"/>
    <w:rsid w:val="00C2527B"/>
    <w:rsid w:val="00C2536B"/>
    <w:rsid w:val="00C257CE"/>
    <w:rsid w:val="00C2633C"/>
    <w:rsid w:val="00C2646C"/>
    <w:rsid w:val="00C269E8"/>
    <w:rsid w:val="00C26C13"/>
    <w:rsid w:val="00C2765B"/>
    <w:rsid w:val="00C27B73"/>
    <w:rsid w:val="00C27BB2"/>
    <w:rsid w:val="00C27CA5"/>
    <w:rsid w:val="00C27ED7"/>
    <w:rsid w:val="00C3006C"/>
    <w:rsid w:val="00C30128"/>
    <w:rsid w:val="00C30151"/>
    <w:rsid w:val="00C3065A"/>
    <w:rsid w:val="00C30693"/>
    <w:rsid w:val="00C307BB"/>
    <w:rsid w:val="00C30ABC"/>
    <w:rsid w:val="00C30B40"/>
    <w:rsid w:val="00C30B4A"/>
    <w:rsid w:val="00C30D29"/>
    <w:rsid w:val="00C30D48"/>
    <w:rsid w:val="00C30D6C"/>
    <w:rsid w:val="00C30E30"/>
    <w:rsid w:val="00C30FB7"/>
    <w:rsid w:val="00C31B78"/>
    <w:rsid w:val="00C31CB6"/>
    <w:rsid w:val="00C31D95"/>
    <w:rsid w:val="00C31EC3"/>
    <w:rsid w:val="00C32747"/>
    <w:rsid w:val="00C329DC"/>
    <w:rsid w:val="00C32E9A"/>
    <w:rsid w:val="00C33420"/>
    <w:rsid w:val="00C334F8"/>
    <w:rsid w:val="00C335B3"/>
    <w:rsid w:val="00C33BCE"/>
    <w:rsid w:val="00C33D19"/>
    <w:rsid w:val="00C33E24"/>
    <w:rsid w:val="00C3425B"/>
    <w:rsid w:val="00C353C0"/>
    <w:rsid w:val="00C35572"/>
    <w:rsid w:val="00C35B7F"/>
    <w:rsid w:val="00C35C48"/>
    <w:rsid w:val="00C35F4A"/>
    <w:rsid w:val="00C3624D"/>
    <w:rsid w:val="00C363E5"/>
    <w:rsid w:val="00C36497"/>
    <w:rsid w:val="00C3675C"/>
    <w:rsid w:val="00C36BB5"/>
    <w:rsid w:val="00C36BC3"/>
    <w:rsid w:val="00C36DFD"/>
    <w:rsid w:val="00C3752B"/>
    <w:rsid w:val="00C378DB"/>
    <w:rsid w:val="00C37918"/>
    <w:rsid w:val="00C37A80"/>
    <w:rsid w:val="00C37FFB"/>
    <w:rsid w:val="00C403C3"/>
    <w:rsid w:val="00C404F2"/>
    <w:rsid w:val="00C4070F"/>
    <w:rsid w:val="00C4095B"/>
    <w:rsid w:val="00C40BCB"/>
    <w:rsid w:val="00C40CD1"/>
    <w:rsid w:val="00C41564"/>
    <w:rsid w:val="00C41613"/>
    <w:rsid w:val="00C41619"/>
    <w:rsid w:val="00C418D7"/>
    <w:rsid w:val="00C4195D"/>
    <w:rsid w:val="00C41B90"/>
    <w:rsid w:val="00C41F18"/>
    <w:rsid w:val="00C4209D"/>
    <w:rsid w:val="00C422D6"/>
    <w:rsid w:val="00C42624"/>
    <w:rsid w:val="00C42626"/>
    <w:rsid w:val="00C4268E"/>
    <w:rsid w:val="00C426D8"/>
    <w:rsid w:val="00C42B2A"/>
    <w:rsid w:val="00C42C40"/>
    <w:rsid w:val="00C42D45"/>
    <w:rsid w:val="00C43487"/>
    <w:rsid w:val="00C435E9"/>
    <w:rsid w:val="00C439D2"/>
    <w:rsid w:val="00C43BAE"/>
    <w:rsid w:val="00C441DB"/>
    <w:rsid w:val="00C443F4"/>
    <w:rsid w:val="00C44726"/>
    <w:rsid w:val="00C44779"/>
    <w:rsid w:val="00C44994"/>
    <w:rsid w:val="00C44C00"/>
    <w:rsid w:val="00C44D87"/>
    <w:rsid w:val="00C44D91"/>
    <w:rsid w:val="00C4533D"/>
    <w:rsid w:val="00C4563D"/>
    <w:rsid w:val="00C457B7"/>
    <w:rsid w:val="00C4581B"/>
    <w:rsid w:val="00C4583D"/>
    <w:rsid w:val="00C45CB9"/>
    <w:rsid w:val="00C45E68"/>
    <w:rsid w:val="00C460AA"/>
    <w:rsid w:val="00C46685"/>
    <w:rsid w:val="00C46AD1"/>
    <w:rsid w:val="00C46E00"/>
    <w:rsid w:val="00C473EF"/>
    <w:rsid w:val="00C47424"/>
    <w:rsid w:val="00C474F0"/>
    <w:rsid w:val="00C479E3"/>
    <w:rsid w:val="00C47BE3"/>
    <w:rsid w:val="00C47CCC"/>
    <w:rsid w:val="00C47DE7"/>
    <w:rsid w:val="00C47E08"/>
    <w:rsid w:val="00C504A5"/>
    <w:rsid w:val="00C50992"/>
    <w:rsid w:val="00C509A8"/>
    <w:rsid w:val="00C50AFB"/>
    <w:rsid w:val="00C50DB3"/>
    <w:rsid w:val="00C50E90"/>
    <w:rsid w:val="00C51F44"/>
    <w:rsid w:val="00C52276"/>
    <w:rsid w:val="00C5231B"/>
    <w:rsid w:val="00C5238C"/>
    <w:rsid w:val="00C523E5"/>
    <w:rsid w:val="00C525A9"/>
    <w:rsid w:val="00C527B1"/>
    <w:rsid w:val="00C52E81"/>
    <w:rsid w:val="00C52EA2"/>
    <w:rsid w:val="00C52F92"/>
    <w:rsid w:val="00C52FA4"/>
    <w:rsid w:val="00C5339C"/>
    <w:rsid w:val="00C537F2"/>
    <w:rsid w:val="00C53BB1"/>
    <w:rsid w:val="00C53C6D"/>
    <w:rsid w:val="00C53CD4"/>
    <w:rsid w:val="00C53E1E"/>
    <w:rsid w:val="00C540D0"/>
    <w:rsid w:val="00C54587"/>
    <w:rsid w:val="00C54C3A"/>
    <w:rsid w:val="00C54C7E"/>
    <w:rsid w:val="00C54CBE"/>
    <w:rsid w:val="00C55027"/>
    <w:rsid w:val="00C55082"/>
    <w:rsid w:val="00C552AA"/>
    <w:rsid w:val="00C5543E"/>
    <w:rsid w:val="00C55C0A"/>
    <w:rsid w:val="00C56084"/>
    <w:rsid w:val="00C5610E"/>
    <w:rsid w:val="00C561EB"/>
    <w:rsid w:val="00C56412"/>
    <w:rsid w:val="00C56488"/>
    <w:rsid w:val="00C56A7C"/>
    <w:rsid w:val="00C56BAD"/>
    <w:rsid w:val="00C56F5C"/>
    <w:rsid w:val="00C56F74"/>
    <w:rsid w:val="00C575CD"/>
    <w:rsid w:val="00C577DF"/>
    <w:rsid w:val="00C57855"/>
    <w:rsid w:val="00C57B50"/>
    <w:rsid w:val="00C57D38"/>
    <w:rsid w:val="00C57FC3"/>
    <w:rsid w:val="00C60295"/>
    <w:rsid w:val="00C602F6"/>
    <w:rsid w:val="00C6050F"/>
    <w:rsid w:val="00C60876"/>
    <w:rsid w:val="00C60D11"/>
    <w:rsid w:val="00C61024"/>
    <w:rsid w:val="00C611A6"/>
    <w:rsid w:val="00C6122E"/>
    <w:rsid w:val="00C61617"/>
    <w:rsid w:val="00C616B0"/>
    <w:rsid w:val="00C61794"/>
    <w:rsid w:val="00C61CD8"/>
    <w:rsid w:val="00C625C7"/>
    <w:rsid w:val="00C62CC9"/>
    <w:rsid w:val="00C62FB3"/>
    <w:rsid w:val="00C6300D"/>
    <w:rsid w:val="00C63816"/>
    <w:rsid w:val="00C63BE5"/>
    <w:rsid w:val="00C64A01"/>
    <w:rsid w:val="00C64C1D"/>
    <w:rsid w:val="00C65051"/>
    <w:rsid w:val="00C65316"/>
    <w:rsid w:val="00C654F7"/>
    <w:rsid w:val="00C65714"/>
    <w:rsid w:val="00C65957"/>
    <w:rsid w:val="00C65C2E"/>
    <w:rsid w:val="00C6666F"/>
    <w:rsid w:val="00C666AC"/>
    <w:rsid w:val="00C66817"/>
    <w:rsid w:val="00C66845"/>
    <w:rsid w:val="00C66A1B"/>
    <w:rsid w:val="00C66C1F"/>
    <w:rsid w:val="00C6703D"/>
    <w:rsid w:val="00C6709B"/>
    <w:rsid w:val="00C670C7"/>
    <w:rsid w:val="00C670D8"/>
    <w:rsid w:val="00C67112"/>
    <w:rsid w:val="00C6748E"/>
    <w:rsid w:val="00C67F9D"/>
    <w:rsid w:val="00C700FC"/>
    <w:rsid w:val="00C70298"/>
    <w:rsid w:val="00C705C7"/>
    <w:rsid w:val="00C70778"/>
    <w:rsid w:val="00C70B3A"/>
    <w:rsid w:val="00C70C67"/>
    <w:rsid w:val="00C70E3A"/>
    <w:rsid w:val="00C7122D"/>
    <w:rsid w:val="00C7129D"/>
    <w:rsid w:val="00C712BF"/>
    <w:rsid w:val="00C71315"/>
    <w:rsid w:val="00C71428"/>
    <w:rsid w:val="00C7147F"/>
    <w:rsid w:val="00C716D4"/>
    <w:rsid w:val="00C71BD8"/>
    <w:rsid w:val="00C71D1D"/>
    <w:rsid w:val="00C72237"/>
    <w:rsid w:val="00C72531"/>
    <w:rsid w:val="00C72869"/>
    <w:rsid w:val="00C72A03"/>
    <w:rsid w:val="00C72AB7"/>
    <w:rsid w:val="00C72EAB"/>
    <w:rsid w:val="00C73096"/>
    <w:rsid w:val="00C7386C"/>
    <w:rsid w:val="00C739B5"/>
    <w:rsid w:val="00C73B9F"/>
    <w:rsid w:val="00C73C99"/>
    <w:rsid w:val="00C74210"/>
    <w:rsid w:val="00C743F8"/>
    <w:rsid w:val="00C74435"/>
    <w:rsid w:val="00C7452F"/>
    <w:rsid w:val="00C7471B"/>
    <w:rsid w:val="00C74784"/>
    <w:rsid w:val="00C74FC0"/>
    <w:rsid w:val="00C7523A"/>
    <w:rsid w:val="00C76166"/>
    <w:rsid w:val="00C7656B"/>
    <w:rsid w:val="00C76B06"/>
    <w:rsid w:val="00C76F05"/>
    <w:rsid w:val="00C7704B"/>
    <w:rsid w:val="00C7727B"/>
    <w:rsid w:val="00C772AC"/>
    <w:rsid w:val="00C77325"/>
    <w:rsid w:val="00C77341"/>
    <w:rsid w:val="00C77BA5"/>
    <w:rsid w:val="00C77C71"/>
    <w:rsid w:val="00C77E07"/>
    <w:rsid w:val="00C8008B"/>
    <w:rsid w:val="00C800C9"/>
    <w:rsid w:val="00C80445"/>
    <w:rsid w:val="00C80499"/>
    <w:rsid w:val="00C80C39"/>
    <w:rsid w:val="00C810BA"/>
    <w:rsid w:val="00C818E7"/>
    <w:rsid w:val="00C81E95"/>
    <w:rsid w:val="00C820E7"/>
    <w:rsid w:val="00C820E8"/>
    <w:rsid w:val="00C8272A"/>
    <w:rsid w:val="00C82792"/>
    <w:rsid w:val="00C82C6E"/>
    <w:rsid w:val="00C82D9D"/>
    <w:rsid w:val="00C83260"/>
    <w:rsid w:val="00C83A02"/>
    <w:rsid w:val="00C840D2"/>
    <w:rsid w:val="00C842EC"/>
    <w:rsid w:val="00C8482A"/>
    <w:rsid w:val="00C84906"/>
    <w:rsid w:val="00C84C55"/>
    <w:rsid w:val="00C853DA"/>
    <w:rsid w:val="00C85503"/>
    <w:rsid w:val="00C85586"/>
    <w:rsid w:val="00C85CEE"/>
    <w:rsid w:val="00C85D2F"/>
    <w:rsid w:val="00C85EA0"/>
    <w:rsid w:val="00C860C8"/>
    <w:rsid w:val="00C860E9"/>
    <w:rsid w:val="00C8630A"/>
    <w:rsid w:val="00C864BC"/>
    <w:rsid w:val="00C865C5"/>
    <w:rsid w:val="00C86937"/>
    <w:rsid w:val="00C86B0D"/>
    <w:rsid w:val="00C86BA9"/>
    <w:rsid w:val="00C86D02"/>
    <w:rsid w:val="00C86D28"/>
    <w:rsid w:val="00C87487"/>
    <w:rsid w:val="00C875C7"/>
    <w:rsid w:val="00C876D1"/>
    <w:rsid w:val="00C87B75"/>
    <w:rsid w:val="00C87C84"/>
    <w:rsid w:val="00C87FA6"/>
    <w:rsid w:val="00C900B4"/>
    <w:rsid w:val="00C90305"/>
    <w:rsid w:val="00C90731"/>
    <w:rsid w:val="00C90B63"/>
    <w:rsid w:val="00C90D60"/>
    <w:rsid w:val="00C911B8"/>
    <w:rsid w:val="00C91249"/>
    <w:rsid w:val="00C9132A"/>
    <w:rsid w:val="00C9148E"/>
    <w:rsid w:val="00C91496"/>
    <w:rsid w:val="00C91AAB"/>
    <w:rsid w:val="00C91F1C"/>
    <w:rsid w:val="00C91FD5"/>
    <w:rsid w:val="00C9206F"/>
    <w:rsid w:val="00C920B7"/>
    <w:rsid w:val="00C921E1"/>
    <w:rsid w:val="00C92205"/>
    <w:rsid w:val="00C92245"/>
    <w:rsid w:val="00C9249E"/>
    <w:rsid w:val="00C92B59"/>
    <w:rsid w:val="00C92B69"/>
    <w:rsid w:val="00C92C9E"/>
    <w:rsid w:val="00C935E7"/>
    <w:rsid w:val="00C93DD3"/>
    <w:rsid w:val="00C93DF4"/>
    <w:rsid w:val="00C940EE"/>
    <w:rsid w:val="00C9416B"/>
    <w:rsid w:val="00C9422F"/>
    <w:rsid w:val="00C9458A"/>
    <w:rsid w:val="00C94684"/>
    <w:rsid w:val="00C9488B"/>
    <w:rsid w:val="00C94992"/>
    <w:rsid w:val="00C94A2F"/>
    <w:rsid w:val="00C94E29"/>
    <w:rsid w:val="00C952D5"/>
    <w:rsid w:val="00C954A6"/>
    <w:rsid w:val="00C954E4"/>
    <w:rsid w:val="00C95503"/>
    <w:rsid w:val="00C95E12"/>
    <w:rsid w:val="00C95EF0"/>
    <w:rsid w:val="00C966B4"/>
    <w:rsid w:val="00C967AB"/>
    <w:rsid w:val="00C97139"/>
    <w:rsid w:val="00C97736"/>
    <w:rsid w:val="00C9773A"/>
    <w:rsid w:val="00C97CF8"/>
    <w:rsid w:val="00CA00B1"/>
    <w:rsid w:val="00CA026B"/>
    <w:rsid w:val="00CA0412"/>
    <w:rsid w:val="00CA0EE1"/>
    <w:rsid w:val="00CA10B7"/>
    <w:rsid w:val="00CA1159"/>
    <w:rsid w:val="00CA121D"/>
    <w:rsid w:val="00CA1380"/>
    <w:rsid w:val="00CA140B"/>
    <w:rsid w:val="00CA179F"/>
    <w:rsid w:val="00CA1D75"/>
    <w:rsid w:val="00CA1EA4"/>
    <w:rsid w:val="00CA23FC"/>
    <w:rsid w:val="00CA2824"/>
    <w:rsid w:val="00CA2BCA"/>
    <w:rsid w:val="00CA302E"/>
    <w:rsid w:val="00CA31CC"/>
    <w:rsid w:val="00CA3467"/>
    <w:rsid w:val="00CA3572"/>
    <w:rsid w:val="00CA373F"/>
    <w:rsid w:val="00CA38E5"/>
    <w:rsid w:val="00CA3CE0"/>
    <w:rsid w:val="00CA3DB1"/>
    <w:rsid w:val="00CA4379"/>
    <w:rsid w:val="00CA4526"/>
    <w:rsid w:val="00CA4738"/>
    <w:rsid w:val="00CA4F0A"/>
    <w:rsid w:val="00CA4FE0"/>
    <w:rsid w:val="00CA50E8"/>
    <w:rsid w:val="00CA51CC"/>
    <w:rsid w:val="00CA55EC"/>
    <w:rsid w:val="00CA587A"/>
    <w:rsid w:val="00CA5979"/>
    <w:rsid w:val="00CA682B"/>
    <w:rsid w:val="00CA69BC"/>
    <w:rsid w:val="00CA6D5B"/>
    <w:rsid w:val="00CA7487"/>
    <w:rsid w:val="00CA74F8"/>
    <w:rsid w:val="00CA798B"/>
    <w:rsid w:val="00CA7A4F"/>
    <w:rsid w:val="00CA7EF2"/>
    <w:rsid w:val="00CB0529"/>
    <w:rsid w:val="00CB097F"/>
    <w:rsid w:val="00CB0B85"/>
    <w:rsid w:val="00CB116A"/>
    <w:rsid w:val="00CB1451"/>
    <w:rsid w:val="00CB1744"/>
    <w:rsid w:val="00CB17DA"/>
    <w:rsid w:val="00CB18CB"/>
    <w:rsid w:val="00CB1A79"/>
    <w:rsid w:val="00CB1E9E"/>
    <w:rsid w:val="00CB222F"/>
    <w:rsid w:val="00CB2309"/>
    <w:rsid w:val="00CB2637"/>
    <w:rsid w:val="00CB28DC"/>
    <w:rsid w:val="00CB29BE"/>
    <w:rsid w:val="00CB2A0C"/>
    <w:rsid w:val="00CB2AB3"/>
    <w:rsid w:val="00CB2E05"/>
    <w:rsid w:val="00CB3154"/>
    <w:rsid w:val="00CB34FB"/>
    <w:rsid w:val="00CB3537"/>
    <w:rsid w:val="00CB3B11"/>
    <w:rsid w:val="00CB447C"/>
    <w:rsid w:val="00CB4689"/>
    <w:rsid w:val="00CB4D57"/>
    <w:rsid w:val="00CB5149"/>
    <w:rsid w:val="00CB5510"/>
    <w:rsid w:val="00CB5514"/>
    <w:rsid w:val="00CB5922"/>
    <w:rsid w:val="00CB596F"/>
    <w:rsid w:val="00CB5CE1"/>
    <w:rsid w:val="00CB5D69"/>
    <w:rsid w:val="00CB5EE8"/>
    <w:rsid w:val="00CB5F78"/>
    <w:rsid w:val="00CB60BC"/>
    <w:rsid w:val="00CB632B"/>
    <w:rsid w:val="00CB670C"/>
    <w:rsid w:val="00CB67AB"/>
    <w:rsid w:val="00CB688A"/>
    <w:rsid w:val="00CB6928"/>
    <w:rsid w:val="00CB6BEA"/>
    <w:rsid w:val="00CB6DC7"/>
    <w:rsid w:val="00CB6E24"/>
    <w:rsid w:val="00CB71E0"/>
    <w:rsid w:val="00CB7245"/>
    <w:rsid w:val="00CB72D3"/>
    <w:rsid w:val="00CB7A77"/>
    <w:rsid w:val="00CB7EDA"/>
    <w:rsid w:val="00CC01F8"/>
    <w:rsid w:val="00CC07CC"/>
    <w:rsid w:val="00CC0A90"/>
    <w:rsid w:val="00CC0CCF"/>
    <w:rsid w:val="00CC1279"/>
    <w:rsid w:val="00CC152A"/>
    <w:rsid w:val="00CC190D"/>
    <w:rsid w:val="00CC1CDB"/>
    <w:rsid w:val="00CC22A1"/>
    <w:rsid w:val="00CC249E"/>
    <w:rsid w:val="00CC2A80"/>
    <w:rsid w:val="00CC2E41"/>
    <w:rsid w:val="00CC2F5A"/>
    <w:rsid w:val="00CC303E"/>
    <w:rsid w:val="00CC310C"/>
    <w:rsid w:val="00CC362F"/>
    <w:rsid w:val="00CC37AF"/>
    <w:rsid w:val="00CC3890"/>
    <w:rsid w:val="00CC38FC"/>
    <w:rsid w:val="00CC399E"/>
    <w:rsid w:val="00CC402B"/>
    <w:rsid w:val="00CC4EAA"/>
    <w:rsid w:val="00CC519C"/>
    <w:rsid w:val="00CC54E6"/>
    <w:rsid w:val="00CC55EF"/>
    <w:rsid w:val="00CC5C7C"/>
    <w:rsid w:val="00CC5D65"/>
    <w:rsid w:val="00CC6189"/>
    <w:rsid w:val="00CC6AAF"/>
    <w:rsid w:val="00CC6DE0"/>
    <w:rsid w:val="00CC7224"/>
    <w:rsid w:val="00CC74A0"/>
    <w:rsid w:val="00CC784C"/>
    <w:rsid w:val="00CC7B47"/>
    <w:rsid w:val="00CC7E9E"/>
    <w:rsid w:val="00CC7F0D"/>
    <w:rsid w:val="00CCF802"/>
    <w:rsid w:val="00CD01EC"/>
    <w:rsid w:val="00CD061E"/>
    <w:rsid w:val="00CD0861"/>
    <w:rsid w:val="00CD0960"/>
    <w:rsid w:val="00CD0F63"/>
    <w:rsid w:val="00CD145B"/>
    <w:rsid w:val="00CD1539"/>
    <w:rsid w:val="00CD1628"/>
    <w:rsid w:val="00CD214D"/>
    <w:rsid w:val="00CD245F"/>
    <w:rsid w:val="00CD2B61"/>
    <w:rsid w:val="00CD326A"/>
    <w:rsid w:val="00CD3704"/>
    <w:rsid w:val="00CD39D9"/>
    <w:rsid w:val="00CD3E6C"/>
    <w:rsid w:val="00CD4939"/>
    <w:rsid w:val="00CD49FA"/>
    <w:rsid w:val="00CD4BA8"/>
    <w:rsid w:val="00CD4EC0"/>
    <w:rsid w:val="00CD50BE"/>
    <w:rsid w:val="00CD5173"/>
    <w:rsid w:val="00CD5A07"/>
    <w:rsid w:val="00CD5C2B"/>
    <w:rsid w:val="00CD5F58"/>
    <w:rsid w:val="00CD6206"/>
    <w:rsid w:val="00CD6360"/>
    <w:rsid w:val="00CD63D8"/>
    <w:rsid w:val="00CD66BA"/>
    <w:rsid w:val="00CD6A5F"/>
    <w:rsid w:val="00CD6E2F"/>
    <w:rsid w:val="00CD6F90"/>
    <w:rsid w:val="00CD6FB8"/>
    <w:rsid w:val="00CD70A3"/>
    <w:rsid w:val="00CD71AA"/>
    <w:rsid w:val="00CD71EB"/>
    <w:rsid w:val="00CD754A"/>
    <w:rsid w:val="00CD7BA8"/>
    <w:rsid w:val="00CD7DD3"/>
    <w:rsid w:val="00CE0156"/>
    <w:rsid w:val="00CE02E5"/>
    <w:rsid w:val="00CE051D"/>
    <w:rsid w:val="00CE05F9"/>
    <w:rsid w:val="00CE0616"/>
    <w:rsid w:val="00CE088D"/>
    <w:rsid w:val="00CE11DE"/>
    <w:rsid w:val="00CE1246"/>
    <w:rsid w:val="00CE1413"/>
    <w:rsid w:val="00CE1B6D"/>
    <w:rsid w:val="00CE1FA5"/>
    <w:rsid w:val="00CE24F6"/>
    <w:rsid w:val="00CE3056"/>
    <w:rsid w:val="00CE3186"/>
    <w:rsid w:val="00CE323C"/>
    <w:rsid w:val="00CE363D"/>
    <w:rsid w:val="00CE3CCC"/>
    <w:rsid w:val="00CE458B"/>
    <w:rsid w:val="00CE46A1"/>
    <w:rsid w:val="00CE46B0"/>
    <w:rsid w:val="00CE4AF9"/>
    <w:rsid w:val="00CE4F5A"/>
    <w:rsid w:val="00CE5116"/>
    <w:rsid w:val="00CE59CB"/>
    <w:rsid w:val="00CE5E83"/>
    <w:rsid w:val="00CE6710"/>
    <w:rsid w:val="00CE6AB0"/>
    <w:rsid w:val="00CE6D18"/>
    <w:rsid w:val="00CE6F3C"/>
    <w:rsid w:val="00CE74B5"/>
    <w:rsid w:val="00CE77FB"/>
    <w:rsid w:val="00CE78A4"/>
    <w:rsid w:val="00CE7E02"/>
    <w:rsid w:val="00CE7F16"/>
    <w:rsid w:val="00CE96B4"/>
    <w:rsid w:val="00CF001C"/>
    <w:rsid w:val="00CF003A"/>
    <w:rsid w:val="00CF00DA"/>
    <w:rsid w:val="00CF00FD"/>
    <w:rsid w:val="00CF06AC"/>
    <w:rsid w:val="00CF0A5C"/>
    <w:rsid w:val="00CF0ADF"/>
    <w:rsid w:val="00CF0AF0"/>
    <w:rsid w:val="00CF0DFB"/>
    <w:rsid w:val="00CF0F80"/>
    <w:rsid w:val="00CF101B"/>
    <w:rsid w:val="00CF108F"/>
    <w:rsid w:val="00CF1263"/>
    <w:rsid w:val="00CF14F1"/>
    <w:rsid w:val="00CF20C2"/>
    <w:rsid w:val="00CF20E3"/>
    <w:rsid w:val="00CF2627"/>
    <w:rsid w:val="00CF2629"/>
    <w:rsid w:val="00CF2871"/>
    <w:rsid w:val="00CF2BBE"/>
    <w:rsid w:val="00CF2C9F"/>
    <w:rsid w:val="00CF2E88"/>
    <w:rsid w:val="00CF3136"/>
    <w:rsid w:val="00CF344B"/>
    <w:rsid w:val="00CF3BEC"/>
    <w:rsid w:val="00CF3E48"/>
    <w:rsid w:val="00CF3F7D"/>
    <w:rsid w:val="00CF4421"/>
    <w:rsid w:val="00CF49D6"/>
    <w:rsid w:val="00CF4C34"/>
    <w:rsid w:val="00CF4DAF"/>
    <w:rsid w:val="00CF4F9F"/>
    <w:rsid w:val="00CF56AC"/>
    <w:rsid w:val="00CF59F1"/>
    <w:rsid w:val="00CF5E31"/>
    <w:rsid w:val="00CF63AB"/>
    <w:rsid w:val="00CF63BD"/>
    <w:rsid w:val="00CF6735"/>
    <w:rsid w:val="00CF6BBD"/>
    <w:rsid w:val="00CF6E82"/>
    <w:rsid w:val="00CF7292"/>
    <w:rsid w:val="00CF74A6"/>
    <w:rsid w:val="00CF790A"/>
    <w:rsid w:val="00CF79DA"/>
    <w:rsid w:val="00CF7AE2"/>
    <w:rsid w:val="00CF7F89"/>
    <w:rsid w:val="00CFF529"/>
    <w:rsid w:val="00D00222"/>
    <w:rsid w:val="00D002AB"/>
    <w:rsid w:val="00D0040D"/>
    <w:rsid w:val="00D0048E"/>
    <w:rsid w:val="00D00578"/>
    <w:rsid w:val="00D00B1D"/>
    <w:rsid w:val="00D00C75"/>
    <w:rsid w:val="00D00D4F"/>
    <w:rsid w:val="00D01289"/>
    <w:rsid w:val="00D013BE"/>
    <w:rsid w:val="00D01593"/>
    <w:rsid w:val="00D01628"/>
    <w:rsid w:val="00D01668"/>
    <w:rsid w:val="00D0193A"/>
    <w:rsid w:val="00D0197C"/>
    <w:rsid w:val="00D01BB0"/>
    <w:rsid w:val="00D01C25"/>
    <w:rsid w:val="00D01C52"/>
    <w:rsid w:val="00D01F68"/>
    <w:rsid w:val="00D02319"/>
    <w:rsid w:val="00D02436"/>
    <w:rsid w:val="00D0252C"/>
    <w:rsid w:val="00D02774"/>
    <w:rsid w:val="00D02880"/>
    <w:rsid w:val="00D02A21"/>
    <w:rsid w:val="00D02B3A"/>
    <w:rsid w:val="00D02B93"/>
    <w:rsid w:val="00D03086"/>
    <w:rsid w:val="00D0313D"/>
    <w:rsid w:val="00D0340F"/>
    <w:rsid w:val="00D036D9"/>
    <w:rsid w:val="00D039C2"/>
    <w:rsid w:val="00D040C0"/>
    <w:rsid w:val="00D04151"/>
    <w:rsid w:val="00D0474F"/>
    <w:rsid w:val="00D04873"/>
    <w:rsid w:val="00D0489B"/>
    <w:rsid w:val="00D04C0D"/>
    <w:rsid w:val="00D04D5E"/>
    <w:rsid w:val="00D04E0C"/>
    <w:rsid w:val="00D04FC6"/>
    <w:rsid w:val="00D05069"/>
    <w:rsid w:val="00D05075"/>
    <w:rsid w:val="00D050D9"/>
    <w:rsid w:val="00D059F5"/>
    <w:rsid w:val="00D06097"/>
    <w:rsid w:val="00D064EA"/>
    <w:rsid w:val="00D065C3"/>
    <w:rsid w:val="00D06A61"/>
    <w:rsid w:val="00D06A67"/>
    <w:rsid w:val="00D0738C"/>
    <w:rsid w:val="00D07577"/>
    <w:rsid w:val="00D07581"/>
    <w:rsid w:val="00D07656"/>
    <w:rsid w:val="00D07937"/>
    <w:rsid w:val="00D07989"/>
    <w:rsid w:val="00D07B61"/>
    <w:rsid w:val="00D07BD4"/>
    <w:rsid w:val="00D07E40"/>
    <w:rsid w:val="00D07EE5"/>
    <w:rsid w:val="00D07F87"/>
    <w:rsid w:val="00D101C4"/>
    <w:rsid w:val="00D10397"/>
    <w:rsid w:val="00D10A9B"/>
    <w:rsid w:val="00D10BBA"/>
    <w:rsid w:val="00D10E82"/>
    <w:rsid w:val="00D10EF1"/>
    <w:rsid w:val="00D10F87"/>
    <w:rsid w:val="00D113CD"/>
    <w:rsid w:val="00D11760"/>
    <w:rsid w:val="00D118AB"/>
    <w:rsid w:val="00D11CC7"/>
    <w:rsid w:val="00D12029"/>
    <w:rsid w:val="00D1210F"/>
    <w:rsid w:val="00D12185"/>
    <w:rsid w:val="00D122B5"/>
    <w:rsid w:val="00D12374"/>
    <w:rsid w:val="00D12540"/>
    <w:rsid w:val="00D12BA6"/>
    <w:rsid w:val="00D12D38"/>
    <w:rsid w:val="00D13137"/>
    <w:rsid w:val="00D13268"/>
    <w:rsid w:val="00D13755"/>
    <w:rsid w:val="00D137C1"/>
    <w:rsid w:val="00D13B42"/>
    <w:rsid w:val="00D13BD3"/>
    <w:rsid w:val="00D13E9A"/>
    <w:rsid w:val="00D14057"/>
    <w:rsid w:val="00D145ED"/>
    <w:rsid w:val="00D145FA"/>
    <w:rsid w:val="00D147D0"/>
    <w:rsid w:val="00D14B34"/>
    <w:rsid w:val="00D156F5"/>
    <w:rsid w:val="00D15701"/>
    <w:rsid w:val="00D15DF7"/>
    <w:rsid w:val="00D162B7"/>
    <w:rsid w:val="00D16413"/>
    <w:rsid w:val="00D168F5"/>
    <w:rsid w:val="00D16B66"/>
    <w:rsid w:val="00D16E3D"/>
    <w:rsid w:val="00D17D2D"/>
    <w:rsid w:val="00D17FE4"/>
    <w:rsid w:val="00D203F1"/>
    <w:rsid w:val="00D20554"/>
    <w:rsid w:val="00D20651"/>
    <w:rsid w:val="00D207D1"/>
    <w:rsid w:val="00D2080C"/>
    <w:rsid w:val="00D209E8"/>
    <w:rsid w:val="00D20F31"/>
    <w:rsid w:val="00D20F36"/>
    <w:rsid w:val="00D21415"/>
    <w:rsid w:val="00D21448"/>
    <w:rsid w:val="00D21570"/>
    <w:rsid w:val="00D21616"/>
    <w:rsid w:val="00D21A6E"/>
    <w:rsid w:val="00D21B6F"/>
    <w:rsid w:val="00D21E27"/>
    <w:rsid w:val="00D21E69"/>
    <w:rsid w:val="00D22197"/>
    <w:rsid w:val="00D228EB"/>
    <w:rsid w:val="00D22A71"/>
    <w:rsid w:val="00D22BB4"/>
    <w:rsid w:val="00D22DA6"/>
    <w:rsid w:val="00D22E94"/>
    <w:rsid w:val="00D2305B"/>
    <w:rsid w:val="00D230D8"/>
    <w:rsid w:val="00D231C6"/>
    <w:rsid w:val="00D233AF"/>
    <w:rsid w:val="00D239A0"/>
    <w:rsid w:val="00D239CF"/>
    <w:rsid w:val="00D23E3E"/>
    <w:rsid w:val="00D23E65"/>
    <w:rsid w:val="00D2411E"/>
    <w:rsid w:val="00D24283"/>
    <w:rsid w:val="00D245BA"/>
    <w:rsid w:val="00D24768"/>
    <w:rsid w:val="00D24E81"/>
    <w:rsid w:val="00D25110"/>
    <w:rsid w:val="00D2511B"/>
    <w:rsid w:val="00D25716"/>
    <w:rsid w:val="00D25737"/>
    <w:rsid w:val="00D25957"/>
    <w:rsid w:val="00D259DA"/>
    <w:rsid w:val="00D25C45"/>
    <w:rsid w:val="00D25C68"/>
    <w:rsid w:val="00D25EEB"/>
    <w:rsid w:val="00D2644C"/>
    <w:rsid w:val="00D264E0"/>
    <w:rsid w:val="00D2652D"/>
    <w:rsid w:val="00D2684E"/>
    <w:rsid w:val="00D26F37"/>
    <w:rsid w:val="00D26F94"/>
    <w:rsid w:val="00D272CF"/>
    <w:rsid w:val="00D273D9"/>
    <w:rsid w:val="00D27875"/>
    <w:rsid w:val="00D27932"/>
    <w:rsid w:val="00D27A05"/>
    <w:rsid w:val="00D27A77"/>
    <w:rsid w:val="00D27AF7"/>
    <w:rsid w:val="00D30120"/>
    <w:rsid w:val="00D302B1"/>
    <w:rsid w:val="00D30407"/>
    <w:rsid w:val="00D30713"/>
    <w:rsid w:val="00D30741"/>
    <w:rsid w:val="00D30AFC"/>
    <w:rsid w:val="00D30CA6"/>
    <w:rsid w:val="00D30EC5"/>
    <w:rsid w:val="00D30F45"/>
    <w:rsid w:val="00D3128B"/>
    <w:rsid w:val="00D31433"/>
    <w:rsid w:val="00D31885"/>
    <w:rsid w:val="00D319F0"/>
    <w:rsid w:val="00D31A2C"/>
    <w:rsid w:val="00D31A6F"/>
    <w:rsid w:val="00D31E6D"/>
    <w:rsid w:val="00D32114"/>
    <w:rsid w:val="00D32816"/>
    <w:rsid w:val="00D32B18"/>
    <w:rsid w:val="00D330AF"/>
    <w:rsid w:val="00D33193"/>
    <w:rsid w:val="00D3344A"/>
    <w:rsid w:val="00D334AC"/>
    <w:rsid w:val="00D33DB9"/>
    <w:rsid w:val="00D34092"/>
    <w:rsid w:val="00D3442B"/>
    <w:rsid w:val="00D34526"/>
    <w:rsid w:val="00D34614"/>
    <w:rsid w:val="00D34752"/>
    <w:rsid w:val="00D34999"/>
    <w:rsid w:val="00D34A31"/>
    <w:rsid w:val="00D34A97"/>
    <w:rsid w:val="00D34AA1"/>
    <w:rsid w:val="00D34AD2"/>
    <w:rsid w:val="00D34D4D"/>
    <w:rsid w:val="00D34E87"/>
    <w:rsid w:val="00D354D7"/>
    <w:rsid w:val="00D35A7C"/>
    <w:rsid w:val="00D35BD0"/>
    <w:rsid w:val="00D36036"/>
    <w:rsid w:val="00D3612B"/>
    <w:rsid w:val="00D36130"/>
    <w:rsid w:val="00D361AA"/>
    <w:rsid w:val="00D361F2"/>
    <w:rsid w:val="00D36243"/>
    <w:rsid w:val="00D36C0A"/>
    <w:rsid w:val="00D370CD"/>
    <w:rsid w:val="00D375A8"/>
    <w:rsid w:val="00D375C1"/>
    <w:rsid w:val="00D377DE"/>
    <w:rsid w:val="00D40085"/>
    <w:rsid w:val="00D400C9"/>
    <w:rsid w:val="00D40508"/>
    <w:rsid w:val="00D40627"/>
    <w:rsid w:val="00D41371"/>
    <w:rsid w:val="00D4165F"/>
    <w:rsid w:val="00D41834"/>
    <w:rsid w:val="00D41867"/>
    <w:rsid w:val="00D41B0D"/>
    <w:rsid w:val="00D41D71"/>
    <w:rsid w:val="00D41F6C"/>
    <w:rsid w:val="00D421CF"/>
    <w:rsid w:val="00D42534"/>
    <w:rsid w:val="00D428BE"/>
    <w:rsid w:val="00D42E5A"/>
    <w:rsid w:val="00D43166"/>
    <w:rsid w:val="00D4322B"/>
    <w:rsid w:val="00D432F7"/>
    <w:rsid w:val="00D43311"/>
    <w:rsid w:val="00D433BF"/>
    <w:rsid w:val="00D43987"/>
    <w:rsid w:val="00D43DE8"/>
    <w:rsid w:val="00D43F5E"/>
    <w:rsid w:val="00D443A2"/>
    <w:rsid w:val="00D4468B"/>
    <w:rsid w:val="00D446BC"/>
    <w:rsid w:val="00D447ED"/>
    <w:rsid w:val="00D44930"/>
    <w:rsid w:val="00D44A9B"/>
    <w:rsid w:val="00D44B93"/>
    <w:rsid w:val="00D44EC4"/>
    <w:rsid w:val="00D45432"/>
    <w:rsid w:val="00D45AE9"/>
    <w:rsid w:val="00D45C51"/>
    <w:rsid w:val="00D45CAB"/>
    <w:rsid w:val="00D45CB1"/>
    <w:rsid w:val="00D4628F"/>
    <w:rsid w:val="00D46410"/>
    <w:rsid w:val="00D465B3"/>
    <w:rsid w:val="00D46637"/>
    <w:rsid w:val="00D4667A"/>
    <w:rsid w:val="00D467FB"/>
    <w:rsid w:val="00D468DA"/>
    <w:rsid w:val="00D46A87"/>
    <w:rsid w:val="00D46B1B"/>
    <w:rsid w:val="00D46DF9"/>
    <w:rsid w:val="00D46E13"/>
    <w:rsid w:val="00D46F01"/>
    <w:rsid w:val="00D470DD"/>
    <w:rsid w:val="00D476C3"/>
    <w:rsid w:val="00D477BC"/>
    <w:rsid w:val="00D479E2"/>
    <w:rsid w:val="00D47AE9"/>
    <w:rsid w:val="00D47C81"/>
    <w:rsid w:val="00D47CEB"/>
    <w:rsid w:val="00D502E3"/>
    <w:rsid w:val="00D502EB"/>
    <w:rsid w:val="00D504FB"/>
    <w:rsid w:val="00D50742"/>
    <w:rsid w:val="00D508DB"/>
    <w:rsid w:val="00D50972"/>
    <w:rsid w:val="00D50AD7"/>
    <w:rsid w:val="00D50C0E"/>
    <w:rsid w:val="00D50FFD"/>
    <w:rsid w:val="00D51196"/>
    <w:rsid w:val="00D51323"/>
    <w:rsid w:val="00D5134D"/>
    <w:rsid w:val="00D51432"/>
    <w:rsid w:val="00D515C8"/>
    <w:rsid w:val="00D5164F"/>
    <w:rsid w:val="00D51D0C"/>
    <w:rsid w:val="00D51EAD"/>
    <w:rsid w:val="00D51F24"/>
    <w:rsid w:val="00D521BD"/>
    <w:rsid w:val="00D521FC"/>
    <w:rsid w:val="00D52236"/>
    <w:rsid w:val="00D52296"/>
    <w:rsid w:val="00D52578"/>
    <w:rsid w:val="00D52748"/>
    <w:rsid w:val="00D527D1"/>
    <w:rsid w:val="00D52938"/>
    <w:rsid w:val="00D529A9"/>
    <w:rsid w:val="00D52B49"/>
    <w:rsid w:val="00D53147"/>
    <w:rsid w:val="00D53162"/>
    <w:rsid w:val="00D53626"/>
    <w:rsid w:val="00D538E3"/>
    <w:rsid w:val="00D53B26"/>
    <w:rsid w:val="00D53B79"/>
    <w:rsid w:val="00D54083"/>
    <w:rsid w:val="00D54B95"/>
    <w:rsid w:val="00D54BFD"/>
    <w:rsid w:val="00D5502E"/>
    <w:rsid w:val="00D55467"/>
    <w:rsid w:val="00D555F6"/>
    <w:rsid w:val="00D55771"/>
    <w:rsid w:val="00D558ED"/>
    <w:rsid w:val="00D559C9"/>
    <w:rsid w:val="00D559F0"/>
    <w:rsid w:val="00D56068"/>
    <w:rsid w:val="00D566AB"/>
    <w:rsid w:val="00D567B1"/>
    <w:rsid w:val="00D56AA2"/>
    <w:rsid w:val="00D56B52"/>
    <w:rsid w:val="00D5718F"/>
    <w:rsid w:val="00D57665"/>
    <w:rsid w:val="00D57961"/>
    <w:rsid w:val="00D57ADD"/>
    <w:rsid w:val="00D60399"/>
    <w:rsid w:val="00D6055A"/>
    <w:rsid w:val="00D60F18"/>
    <w:rsid w:val="00D60F1A"/>
    <w:rsid w:val="00D612FA"/>
    <w:rsid w:val="00D61510"/>
    <w:rsid w:val="00D61B5E"/>
    <w:rsid w:val="00D61C5C"/>
    <w:rsid w:val="00D61CF2"/>
    <w:rsid w:val="00D61D15"/>
    <w:rsid w:val="00D61E37"/>
    <w:rsid w:val="00D62215"/>
    <w:rsid w:val="00D62885"/>
    <w:rsid w:val="00D6291D"/>
    <w:rsid w:val="00D62B57"/>
    <w:rsid w:val="00D62EEC"/>
    <w:rsid w:val="00D631EE"/>
    <w:rsid w:val="00D63AFA"/>
    <w:rsid w:val="00D63E43"/>
    <w:rsid w:val="00D64324"/>
    <w:rsid w:val="00D64391"/>
    <w:rsid w:val="00D643D6"/>
    <w:rsid w:val="00D64786"/>
    <w:rsid w:val="00D6494C"/>
    <w:rsid w:val="00D64B6F"/>
    <w:rsid w:val="00D64EE0"/>
    <w:rsid w:val="00D650E6"/>
    <w:rsid w:val="00D651B3"/>
    <w:rsid w:val="00D65E28"/>
    <w:rsid w:val="00D65EB5"/>
    <w:rsid w:val="00D66031"/>
    <w:rsid w:val="00D66B60"/>
    <w:rsid w:val="00D66D6F"/>
    <w:rsid w:val="00D66E6F"/>
    <w:rsid w:val="00D674C6"/>
    <w:rsid w:val="00D677B9"/>
    <w:rsid w:val="00D67DBC"/>
    <w:rsid w:val="00D70264"/>
    <w:rsid w:val="00D70549"/>
    <w:rsid w:val="00D70CEC"/>
    <w:rsid w:val="00D71782"/>
    <w:rsid w:val="00D718EC"/>
    <w:rsid w:val="00D71952"/>
    <w:rsid w:val="00D71C02"/>
    <w:rsid w:val="00D71C90"/>
    <w:rsid w:val="00D71CF4"/>
    <w:rsid w:val="00D71E5B"/>
    <w:rsid w:val="00D720B2"/>
    <w:rsid w:val="00D72204"/>
    <w:rsid w:val="00D72300"/>
    <w:rsid w:val="00D7288D"/>
    <w:rsid w:val="00D72B6E"/>
    <w:rsid w:val="00D72B9F"/>
    <w:rsid w:val="00D72D84"/>
    <w:rsid w:val="00D72F68"/>
    <w:rsid w:val="00D73181"/>
    <w:rsid w:val="00D73393"/>
    <w:rsid w:val="00D73529"/>
    <w:rsid w:val="00D737AC"/>
    <w:rsid w:val="00D73815"/>
    <w:rsid w:val="00D73BEA"/>
    <w:rsid w:val="00D73CC9"/>
    <w:rsid w:val="00D74188"/>
    <w:rsid w:val="00D74196"/>
    <w:rsid w:val="00D7453C"/>
    <w:rsid w:val="00D74676"/>
    <w:rsid w:val="00D746D8"/>
    <w:rsid w:val="00D74948"/>
    <w:rsid w:val="00D74ACD"/>
    <w:rsid w:val="00D74BE3"/>
    <w:rsid w:val="00D74CE5"/>
    <w:rsid w:val="00D74E76"/>
    <w:rsid w:val="00D750DD"/>
    <w:rsid w:val="00D75158"/>
    <w:rsid w:val="00D75D83"/>
    <w:rsid w:val="00D761DF"/>
    <w:rsid w:val="00D76388"/>
    <w:rsid w:val="00D76526"/>
    <w:rsid w:val="00D7692B"/>
    <w:rsid w:val="00D76B39"/>
    <w:rsid w:val="00D76BEA"/>
    <w:rsid w:val="00D76ECD"/>
    <w:rsid w:val="00D76ECF"/>
    <w:rsid w:val="00D77031"/>
    <w:rsid w:val="00D7759B"/>
    <w:rsid w:val="00D779C6"/>
    <w:rsid w:val="00D77AA0"/>
    <w:rsid w:val="00D77B5B"/>
    <w:rsid w:val="00D77D16"/>
    <w:rsid w:val="00D80543"/>
    <w:rsid w:val="00D807CA"/>
    <w:rsid w:val="00D808B0"/>
    <w:rsid w:val="00D80EF6"/>
    <w:rsid w:val="00D8129B"/>
    <w:rsid w:val="00D81393"/>
    <w:rsid w:val="00D81603"/>
    <w:rsid w:val="00D8171E"/>
    <w:rsid w:val="00D8175E"/>
    <w:rsid w:val="00D81B39"/>
    <w:rsid w:val="00D81B64"/>
    <w:rsid w:val="00D81C8E"/>
    <w:rsid w:val="00D82024"/>
    <w:rsid w:val="00D820C3"/>
    <w:rsid w:val="00D82114"/>
    <w:rsid w:val="00D829C8"/>
    <w:rsid w:val="00D83C19"/>
    <w:rsid w:val="00D83D5B"/>
    <w:rsid w:val="00D8427E"/>
    <w:rsid w:val="00D8430D"/>
    <w:rsid w:val="00D843D8"/>
    <w:rsid w:val="00D8491C"/>
    <w:rsid w:val="00D849C7"/>
    <w:rsid w:val="00D84A8A"/>
    <w:rsid w:val="00D84BF5"/>
    <w:rsid w:val="00D84C99"/>
    <w:rsid w:val="00D85DC8"/>
    <w:rsid w:val="00D860D5"/>
    <w:rsid w:val="00D861C1"/>
    <w:rsid w:val="00D862F2"/>
    <w:rsid w:val="00D863CB"/>
    <w:rsid w:val="00D8644A"/>
    <w:rsid w:val="00D865BB"/>
    <w:rsid w:val="00D865D5"/>
    <w:rsid w:val="00D86AA2"/>
    <w:rsid w:val="00D86C01"/>
    <w:rsid w:val="00D86C16"/>
    <w:rsid w:val="00D87237"/>
    <w:rsid w:val="00D8746A"/>
    <w:rsid w:val="00D87483"/>
    <w:rsid w:val="00D87A9B"/>
    <w:rsid w:val="00D87B22"/>
    <w:rsid w:val="00D90355"/>
    <w:rsid w:val="00D906DC"/>
    <w:rsid w:val="00D90723"/>
    <w:rsid w:val="00D908BC"/>
    <w:rsid w:val="00D90ABD"/>
    <w:rsid w:val="00D912AC"/>
    <w:rsid w:val="00D91A66"/>
    <w:rsid w:val="00D9259D"/>
    <w:rsid w:val="00D9262F"/>
    <w:rsid w:val="00D92725"/>
    <w:rsid w:val="00D92B81"/>
    <w:rsid w:val="00D92D45"/>
    <w:rsid w:val="00D92EFC"/>
    <w:rsid w:val="00D93033"/>
    <w:rsid w:val="00D9303C"/>
    <w:rsid w:val="00D9428D"/>
    <w:rsid w:val="00D94480"/>
    <w:rsid w:val="00D94619"/>
    <w:rsid w:val="00D9469C"/>
    <w:rsid w:val="00D94787"/>
    <w:rsid w:val="00D94C77"/>
    <w:rsid w:val="00D94EBC"/>
    <w:rsid w:val="00D94F0E"/>
    <w:rsid w:val="00D9505D"/>
    <w:rsid w:val="00D95189"/>
    <w:rsid w:val="00D951C3"/>
    <w:rsid w:val="00D951D6"/>
    <w:rsid w:val="00D95D31"/>
    <w:rsid w:val="00D95EFF"/>
    <w:rsid w:val="00D960E6"/>
    <w:rsid w:val="00D963E9"/>
    <w:rsid w:val="00D964C8"/>
    <w:rsid w:val="00D964F5"/>
    <w:rsid w:val="00D9689A"/>
    <w:rsid w:val="00D96970"/>
    <w:rsid w:val="00D96A29"/>
    <w:rsid w:val="00D96E0A"/>
    <w:rsid w:val="00D9723E"/>
    <w:rsid w:val="00D9726A"/>
    <w:rsid w:val="00D972E2"/>
    <w:rsid w:val="00D97604"/>
    <w:rsid w:val="00D9768B"/>
    <w:rsid w:val="00D977FF"/>
    <w:rsid w:val="00D9783E"/>
    <w:rsid w:val="00D978B0"/>
    <w:rsid w:val="00D978C2"/>
    <w:rsid w:val="00D97D2E"/>
    <w:rsid w:val="00D97E28"/>
    <w:rsid w:val="00DA012C"/>
    <w:rsid w:val="00DA024E"/>
    <w:rsid w:val="00DA0595"/>
    <w:rsid w:val="00DA05A3"/>
    <w:rsid w:val="00DA072D"/>
    <w:rsid w:val="00DA0935"/>
    <w:rsid w:val="00DA0FD0"/>
    <w:rsid w:val="00DA1049"/>
    <w:rsid w:val="00DA12C5"/>
    <w:rsid w:val="00DA145D"/>
    <w:rsid w:val="00DA17E9"/>
    <w:rsid w:val="00DA1877"/>
    <w:rsid w:val="00DA187E"/>
    <w:rsid w:val="00DA19DA"/>
    <w:rsid w:val="00DA1AAA"/>
    <w:rsid w:val="00DA20B4"/>
    <w:rsid w:val="00DA20FC"/>
    <w:rsid w:val="00DA23E1"/>
    <w:rsid w:val="00DA2573"/>
    <w:rsid w:val="00DA270A"/>
    <w:rsid w:val="00DA273A"/>
    <w:rsid w:val="00DA2963"/>
    <w:rsid w:val="00DA2BF1"/>
    <w:rsid w:val="00DA2F8C"/>
    <w:rsid w:val="00DA322D"/>
    <w:rsid w:val="00DA358F"/>
    <w:rsid w:val="00DA35A4"/>
    <w:rsid w:val="00DA35E7"/>
    <w:rsid w:val="00DA3627"/>
    <w:rsid w:val="00DA3958"/>
    <w:rsid w:val="00DA39B4"/>
    <w:rsid w:val="00DA3BF7"/>
    <w:rsid w:val="00DA3C48"/>
    <w:rsid w:val="00DA3D49"/>
    <w:rsid w:val="00DA4156"/>
    <w:rsid w:val="00DA42C7"/>
    <w:rsid w:val="00DA45CD"/>
    <w:rsid w:val="00DA49CE"/>
    <w:rsid w:val="00DA4E2F"/>
    <w:rsid w:val="00DA4F7F"/>
    <w:rsid w:val="00DA4FC6"/>
    <w:rsid w:val="00DA5089"/>
    <w:rsid w:val="00DA52B2"/>
    <w:rsid w:val="00DA548D"/>
    <w:rsid w:val="00DA54CC"/>
    <w:rsid w:val="00DA59A3"/>
    <w:rsid w:val="00DA637E"/>
    <w:rsid w:val="00DA6426"/>
    <w:rsid w:val="00DA7084"/>
    <w:rsid w:val="00DA7A77"/>
    <w:rsid w:val="00DA7A95"/>
    <w:rsid w:val="00DB064C"/>
    <w:rsid w:val="00DB0C99"/>
    <w:rsid w:val="00DB0EA1"/>
    <w:rsid w:val="00DB1408"/>
    <w:rsid w:val="00DB1437"/>
    <w:rsid w:val="00DB149D"/>
    <w:rsid w:val="00DB1BF6"/>
    <w:rsid w:val="00DB1ED1"/>
    <w:rsid w:val="00DB2283"/>
    <w:rsid w:val="00DB24DC"/>
    <w:rsid w:val="00DB252F"/>
    <w:rsid w:val="00DB2668"/>
    <w:rsid w:val="00DB2C28"/>
    <w:rsid w:val="00DB2C57"/>
    <w:rsid w:val="00DB37F1"/>
    <w:rsid w:val="00DB4095"/>
    <w:rsid w:val="00DB417A"/>
    <w:rsid w:val="00DB4209"/>
    <w:rsid w:val="00DB45FC"/>
    <w:rsid w:val="00DB469D"/>
    <w:rsid w:val="00DB4700"/>
    <w:rsid w:val="00DB47E0"/>
    <w:rsid w:val="00DB49F0"/>
    <w:rsid w:val="00DB4B44"/>
    <w:rsid w:val="00DB4B60"/>
    <w:rsid w:val="00DB4CE4"/>
    <w:rsid w:val="00DB506B"/>
    <w:rsid w:val="00DB519D"/>
    <w:rsid w:val="00DB51AC"/>
    <w:rsid w:val="00DB538E"/>
    <w:rsid w:val="00DB5655"/>
    <w:rsid w:val="00DB5698"/>
    <w:rsid w:val="00DB56A9"/>
    <w:rsid w:val="00DB585C"/>
    <w:rsid w:val="00DB58D3"/>
    <w:rsid w:val="00DB5B58"/>
    <w:rsid w:val="00DB5CFA"/>
    <w:rsid w:val="00DB6786"/>
    <w:rsid w:val="00DB681C"/>
    <w:rsid w:val="00DB6C1C"/>
    <w:rsid w:val="00DB6F20"/>
    <w:rsid w:val="00DB6F36"/>
    <w:rsid w:val="00DB6FB9"/>
    <w:rsid w:val="00DB6FC8"/>
    <w:rsid w:val="00DB713B"/>
    <w:rsid w:val="00DB71D4"/>
    <w:rsid w:val="00DC00EE"/>
    <w:rsid w:val="00DC02B2"/>
    <w:rsid w:val="00DC0354"/>
    <w:rsid w:val="00DC0535"/>
    <w:rsid w:val="00DC058A"/>
    <w:rsid w:val="00DC05C7"/>
    <w:rsid w:val="00DC0666"/>
    <w:rsid w:val="00DC0BD9"/>
    <w:rsid w:val="00DC0CA8"/>
    <w:rsid w:val="00DC0FB8"/>
    <w:rsid w:val="00DC10B8"/>
    <w:rsid w:val="00DC1124"/>
    <w:rsid w:val="00DC141D"/>
    <w:rsid w:val="00DC1663"/>
    <w:rsid w:val="00DC1AA7"/>
    <w:rsid w:val="00DC20DB"/>
    <w:rsid w:val="00DC210E"/>
    <w:rsid w:val="00DC21C2"/>
    <w:rsid w:val="00DC22B9"/>
    <w:rsid w:val="00DC2734"/>
    <w:rsid w:val="00DC278A"/>
    <w:rsid w:val="00DC27AC"/>
    <w:rsid w:val="00DC2CB5"/>
    <w:rsid w:val="00DC2D05"/>
    <w:rsid w:val="00DC34EC"/>
    <w:rsid w:val="00DC362C"/>
    <w:rsid w:val="00DC37F2"/>
    <w:rsid w:val="00DC3CD6"/>
    <w:rsid w:val="00DC4275"/>
    <w:rsid w:val="00DC43F4"/>
    <w:rsid w:val="00DC47B6"/>
    <w:rsid w:val="00DC48D6"/>
    <w:rsid w:val="00DC49EF"/>
    <w:rsid w:val="00DC4F4F"/>
    <w:rsid w:val="00DC4FB4"/>
    <w:rsid w:val="00DC5914"/>
    <w:rsid w:val="00DC59C5"/>
    <w:rsid w:val="00DC6FD6"/>
    <w:rsid w:val="00DC7036"/>
    <w:rsid w:val="00DC7E0C"/>
    <w:rsid w:val="00DC7F0E"/>
    <w:rsid w:val="00DD02A4"/>
    <w:rsid w:val="00DD03C1"/>
    <w:rsid w:val="00DD051D"/>
    <w:rsid w:val="00DD0632"/>
    <w:rsid w:val="00DD08A1"/>
    <w:rsid w:val="00DD0F87"/>
    <w:rsid w:val="00DD1096"/>
    <w:rsid w:val="00DD129E"/>
    <w:rsid w:val="00DD13DE"/>
    <w:rsid w:val="00DD1638"/>
    <w:rsid w:val="00DD16A5"/>
    <w:rsid w:val="00DD193E"/>
    <w:rsid w:val="00DD1C73"/>
    <w:rsid w:val="00DD26CF"/>
    <w:rsid w:val="00DD2AC2"/>
    <w:rsid w:val="00DD2B3C"/>
    <w:rsid w:val="00DD2B6A"/>
    <w:rsid w:val="00DD3137"/>
    <w:rsid w:val="00DD32CA"/>
    <w:rsid w:val="00DD32E4"/>
    <w:rsid w:val="00DD3523"/>
    <w:rsid w:val="00DD3678"/>
    <w:rsid w:val="00DD3922"/>
    <w:rsid w:val="00DD3ACE"/>
    <w:rsid w:val="00DD40C6"/>
    <w:rsid w:val="00DD4183"/>
    <w:rsid w:val="00DD4454"/>
    <w:rsid w:val="00DD460F"/>
    <w:rsid w:val="00DD473A"/>
    <w:rsid w:val="00DD479A"/>
    <w:rsid w:val="00DD4B48"/>
    <w:rsid w:val="00DD4BBE"/>
    <w:rsid w:val="00DD4D04"/>
    <w:rsid w:val="00DD4FA0"/>
    <w:rsid w:val="00DD522C"/>
    <w:rsid w:val="00DD555C"/>
    <w:rsid w:val="00DD557B"/>
    <w:rsid w:val="00DD573C"/>
    <w:rsid w:val="00DD5BE1"/>
    <w:rsid w:val="00DD5C35"/>
    <w:rsid w:val="00DD5DC7"/>
    <w:rsid w:val="00DD61CD"/>
    <w:rsid w:val="00DD689C"/>
    <w:rsid w:val="00DD6C69"/>
    <w:rsid w:val="00DD6C89"/>
    <w:rsid w:val="00DD6D6C"/>
    <w:rsid w:val="00DD6DFD"/>
    <w:rsid w:val="00DD702B"/>
    <w:rsid w:val="00DD7126"/>
    <w:rsid w:val="00DD7DD4"/>
    <w:rsid w:val="00DD7E5B"/>
    <w:rsid w:val="00DE01FA"/>
    <w:rsid w:val="00DE02E1"/>
    <w:rsid w:val="00DE0405"/>
    <w:rsid w:val="00DE0472"/>
    <w:rsid w:val="00DE09B0"/>
    <w:rsid w:val="00DE16AC"/>
    <w:rsid w:val="00DE185C"/>
    <w:rsid w:val="00DE1890"/>
    <w:rsid w:val="00DE1AF8"/>
    <w:rsid w:val="00DE1B4E"/>
    <w:rsid w:val="00DE1D8C"/>
    <w:rsid w:val="00DE1E71"/>
    <w:rsid w:val="00DE1F4D"/>
    <w:rsid w:val="00DE2516"/>
    <w:rsid w:val="00DE26A8"/>
    <w:rsid w:val="00DE2770"/>
    <w:rsid w:val="00DE2790"/>
    <w:rsid w:val="00DE288C"/>
    <w:rsid w:val="00DE2A2B"/>
    <w:rsid w:val="00DE2D3D"/>
    <w:rsid w:val="00DE2D95"/>
    <w:rsid w:val="00DE2E8C"/>
    <w:rsid w:val="00DE2EE4"/>
    <w:rsid w:val="00DE33BE"/>
    <w:rsid w:val="00DE34F6"/>
    <w:rsid w:val="00DE360A"/>
    <w:rsid w:val="00DE375B"/>
    <w:rsid w:val="00DE38A0"/>
    <w:rsid w:val="00DE3DA8"/>
    <w:rsid w:val="00DE3E6D"/>
    <w:rsid w:val="00DE4243"/>
    <w:rsid w:val="00DE427F"/>
    <w:rsid w:val="00DE442E"/>
    <w:rsid w:val="00DE49D5"/>
    <w:rsid w:val="00DE4BF8"/>
    <w:rsid w:val="00DE4C22"/>
    <w:rsid w:val="00DE52C0"/>
    <w:rsid w:val="00DE54C0"/>
    <w:rsid w:val="00DE5500"/>
    <w:rsid w:val="00DE571E"/>
    <w:rsid w:val="00DE5965"/>
    <w:rsid w:val="00DE5989"/>
    <w:rsid w:val="00DE5A84"/>
    <w:rsid w:val="00DE5CF4"/>
    <w:rsid w:val="00DE5DB5"/>
    <w:rsid w:val="00DE5E2A"/>
    <w:rsid w:val="00DE5FC8"/>
    <w:rsid w:val="00DE5FE5"/>
    <w:rsid w:val="00DE655C"/>
    <w:rsid w:val="00DE6596"/>
    <w:rsid w:val="00DE662D"/>
    <w:rsid w:val="00DE6AC1"/>
    <w:rsid w:val="00DE6BA1"/>
    <w:rsid w:val="00DE6BFA"/>
    <w:rsid w:val="00DE7417"/>
    <w:rsid w:val="00DE7EE6"/>
    <w:rsid w:val="00DF0629"/>
    <w:rsid w:val="00DF0988"/>
    <w:rsid w:val="00DF09FC"/>
    <w:rsid w:val="00DF0ACF"/>
    <w:rsid w:val="00DF1026"/>
    <w:rsid w:val="00DF1317"/>
    <w:rsid w:val="00DF133B"/>
    <w:rsid w:val="00DF1792"/>
    <w:rsid w:val="00DF1894"/>
    <w:rsid w:val="00DF19D5"/>
    <w:rsid w:val="00DF1B57"/>
    <w:rsid w:val="00DF1EEB"/>
    <w:rsid w:val="00DF1F42"/>
    <w:rsid w:val="00DF23E3"/>
    <w:rsid w:val="00DF25B9"/>
    <w:rsid w:val="00DF26BA"/>
    <w:rsid w:val="00DF2836"/>
    <w:rsid w:val="00DF2A39"/>
    <w:rsid w:val="00DF2D1B"/>
    <w:rsid w:val="00DF30A8"/>
    <w:rsid w:val="00DF3298"/>
    <w:rsid w:val="00DF3637"/>
    <w:rsid w:val="00DF37C6"/>
    <w:rsid w:val="00DF3A82"/>
    <w:rsid w:val="00DF448B"/>
    <w:rsid w:val="00DF462B"/>
    <w:rsid w:val="00DF4D5E"/>
    <w:rsid w:val="00DF5119"/>
    <w:rsid w:val="00DF53A9"/>
    <w:rsid w:val="00DF58CC"/>
    <w:rsid w:val="00DF59CD"/>
    <w:rsid w:val="00DF5B79"/>
    <w:rsid w:val="00DF5BAC"/>
    <w:rsid w:val="00DF5ECB"/>
    <w:rsid w:val="00DF6157"/>
    <w:rsid w:val="00DF64B8"/>
    <w:rsid w:val="00DF64F2"/>
    <w:rsid w:val="00DF65AC"/>
    <w:rsid w:val="00DF6CC5"/>
    <w:rsid w:val="00DF6E7C"/>
    <w:rsid w:val="00DF6F1C"/>
    <w:rsid w:val="00DF6FA5"/>
    <w:rsid w:val="00DF7585"/>
    <w:rsid w:val="00DF75B5"/>
    <w:rsid w:val="00DF770D"/>
    <w:rsid w:val="00DF7807"/>
    <w:rsid w:val="00DF7921"/>
    <w:rsid w:val="00DF7D4C"/>
    <w:rsid w:val="00DF7EE7"/>
    <w:rsid w:val="00E00052"/>
    <w:rsid w:val="00E000AB"/>
    <w:rsid w:val="00E0037C"/>
    <w:rsid w:val="00E00A08"/>
    <w:rsid w:val="00E00D6F"/>
    <w:rsid w:val="00E00F45"/>
    <w:rsid w:val="00E011F7"/>
    <w:rsid w:val="00E01B91"/>
    <w:rsid w:val="00E02060"/>
    <w:rsid w:val="00E02113"/>
    <w:rsid w:val="00E02238"/>
    <w:rsid w:val="00E023AF"/>
    <w:rsid w:val="00E02653"/>
    <w:rsid w:val="00E026AC"/>
    <w:rsid w:val="00E026B7"/>
    <w:rsid w:val="00E029E1"/>
    <w:rsid w:val="00E02CA4"/>
    <w:rsid w:val="00E02D88"/>
    <w:rsid w:val="00E02F0B"/>
    <w:rsid w:val="00E0351A"/>
    <w:rsid w:val="00E035F4"/>
    <w:rsid w:val="00E03973"/>
    <w:rsid w:val="00E0429E"/>
    <w:rsid w:val="00E042A1"/>
    <w:rsid w:val="00E04388"/>
    <w:rsid w:val="00E043B4"/>
    <w:rsid w:val="00E04485"/>
    <w:rsid w:val="00E046C4"/>
    <w:rsid w:val="00E046D8"/>
    <w:rsid w:val="00E04C76"/>
    <w:rsid w:val="00E04D1C"/>
    <w:rsid w:val="00E04E97"/>
    <w:rsid w:val="00E04F2B"/>
    <w:rsid w:val="00E050EA"/>
    <w:rsid w:val="00E05142"/>
    <w:rsid w:val="00E05153"/>
    <w:rsid w:val="00E0517A"/>
    <w:rsid w:val="00E053CB"/>
    <w:rsid w:val="00E05754"/>
    <w:rsid w:val="00E05777"/>
    <w:rsid w:val="00E0584C"/>
    <w:rsid w:val="00E05BAA"/>
    <w:rsid w:val="00E05BEC"/>
    <w:rsid w:val="00E05DA6"/>
    <w:rsid w:val="00E05E5C"/>
    <w:rsid w:val="00E060A8"/>
    <w:rsid w:val="00E060A9"/>
    <w:rsid w:val="00E06122"/>
    <w:rsid w:val="00E06F0C"/>
    <w:rsid w:val="00E0707C"/>
    <w:rsid w:val="00E07187"/>
    <w:rsid w:val="00E073C0"/>
    <w:rsid w:val="00E07800"/>
    <w:rsid w:val="00E07846"/>
    <w:rsid w:val="00E07F25"/>
    <w:rsid w:val="00E10004"/>
    <w:rsid w:val="00E1012E"/>
    <w:rsid w:val="00E101B0"/>
    <w:rsid w:val="00E1026A"/>
    <w:rsid w:val="00E10509"/>
    <w:rsid w:val="00E1057E"/>
    <w:rsid w:val="00E106A3"/>
    <w:rsid w:val="00E1075F"/>
    <w:rsid w:val="00E10F12"/>
    <w:rsid w:val="00E1159D"/>
    <w:rsid w:val="00E11838"/>
    <w:rsid w:val="00E11A66"/>
    <w:rsid w:val="00E11D30"/>
    <w:rsid w:val="00E12756"/>
    <w:rsid w:val="00E129AB"/>
    <w:rsid w:val="00E12A6E"/>
    <w:rsid w:val="00E12B21"/>
    <w:rsid w:val="00E12C2A"/>
    <w:rsid w:val="00E12E1D"/>
    <w:rsid w:val="00E132E2"/>
    <w:rsid w:val="00E136A5"/>
    <w:rsid w:val="00E13731"/>
    <w:rsid w:val="00E13ED6"/>
    <w:rsid w:val="00E13F08"/>
    <w:rsid w:val="00E14608"/>
    <w:rsid w:val="00E1464B"/>
    <w:rsid w:val="00E14659"/>
    <w:rsid w:val="00E14872"/>
    <w:rsid w:val="00E14877"/>
    <w:rsid w:val="00E14A57"/>
    <w:rsid w:val="00E14BE4"/>
    <w:rsid w:val="00E14C66"/>
    <w:rsid w:val="00E14DEE"/>
    <w:rsid w:val="00E1526F"/>
    <w:rsid w:val="00E15516"/>
    <w:rsid w:val="00E155D3"/>
    <w:rsid w:val="00E15904"/>
    <w:rsid w:val="00E159D5"/>
    <w:rsid w:val="00E15AAE"/>
    <w:rsid w:val="00E15F05"/>
    <w:rsid w:val="00E15FD2"/>
    <w:rsid w:val="00E1633E"/>
    <w:rsid w:val="00E16433"/>
    <w:rsid w:val="00E16785"/>
    <w:rsid w:val="00E16874"/>
    <w:rsid w:val="00E16A4D"/>
    <w:rsid w:val="00E16CDB"/>
    <w:rsid w:val="00E16DB9"/>
    <w:rsid w:val="00E17297"/>
    <w:rsid w:val="00E17499"/>
    <w:rsid w:val="00E17838"/>
    <w:rsid w:val="00E17BF0"/>
    <w:rsid w:val="00E17C4A"/>
    <w:rsid w:val="00E20221"/>
    <w:rsid w:val="00E2053A"/>
    <w:rsid w:val="00E2093F"/>
    <w:rsid w:val="00E20C71"/>
    <w:rsid w:val="00E21129"/>
    <w:rsid w:val="00E2133F"/>
    <w:rsid w:val="00E214AD"/>
    <w:rsid w:val="00E214BD"/>
    <w:rsid w:val="00E214DC"/>
    <w:rsid w:val="00E21A1B"/>
    <w:rsid w:val="00E21AD1"/>
    <w:rsid w:val="00E21EA3"/>
    <w:rsid w:val="00E2205F"/>
    <w:rsid w:val="00E22704"/>
    <w:rsid w:val="00E22806"/>
    <w:rsid w:val="00E2291C"/>
    <w:rsid w:val="00E22CD0"/>
    <w:rsid w:val="00E22F07"/>
    <w:rsid w:val="00E231EC"/>
    <w:rsid w:val="00E23244"/>
    <w:rsid w:val="00E23937"/>
    <w:rsid w:val="00E23B88"/>
    <w:rsid w:val="00E23C2B"/>
    <w:rsid w:val="00E247D5"/>
    <w:rsid w:val="00E248DF"/>
    <w:rsid w:val="00E24FA9"/>
    <w:rsid w:val="00E2571E"/>
    <w:rsid w:val="00E25841"/>
    <w:rsid w:val="00E25989"/>
    <w:rsid w:val="00E259E8"/>
    <w:rsid w:val="00E25B7F"/>
    <w:rsid w:val="00E25E34"/>
    <w:rsid w:val="00E25E8C"/>
    <w:rsid w:val="00E260C4"/>
    <w:rsid w:val="00E2665D"/>
    <w:rsid w:val="00E26725"/>
    <w:rsid w:val="00E26897"/>
    <w:rsid w:val="00E2697C"/>
    <w:rsid w:val="00E26EF3"/>
    <w:rsid w:val="00E275DA"/>
    <w:rsid w:val="00E27AB3"/>
    <w:rsid w:val="00E27E91"/>
    <w:rsid w:val="00E30317"/>
    <w:rsid w:val="00E3036D"/>
    <w:rsid w:val="00E3068F"/>
    <w:rsid w:val="00E30A52"/>
    <w:rsid w:val="00E30C39"/>
    <w:rsid w:val="00E30EFA"/>
    <w:rsid w:val="00E312BF"/>
    <w:rsid w:val="00E31500"/>
    <w:rsid w:val="00E316D8"/>
    <w:rsid w:val="00E31905"/>
    <w:rsid w:val="00E319B2"/>
    <w:rsid w:val="00E31B58"/>
    <w:rsid w:val="00E325A0"/>
    <w:rsid w:val="00E325D2"/>
    <w:rsid w:val="00E3293A"/>
    <w:rsid w:val="00E32BEE"/>
    <w:rsid w:val="00E32E83"/>
    <w:rsid w:val="00E32ECB"/>
    <w:rsid w:val="00E33577"/>
    <w:rsid w:val="00E33768"/>
    <w:rsid w:val="00E33999"/>
    <w:rsid w:val="00E33C0C"/>
    <w:rsid w:val="00E343A4"/>
    <w:rsid w:val="00E344CB"/>
    <w:rsid w:val="00E3450D"/>
    <w:rsid w:val="00E3474E"/>
    <w:rsid w:val="00E3492C"/>
    <w:rsid w:val="00E34A89"/>
    <w:rsid w:val="00E353BD"/>
    <w:rsid w:val="00E353E5"/>
    <w:rsid w:val="00E35482"/>
    <w:rsid w:val="00E35B4A"/>
    <w:rsid w:val="00E35C8F"/>
    <w:rsid w:val="00E35D8F"/>
    <w:rsid w:val="00E35EAE"/>
    <w:rsid w:val="00E36266"/>
    <w:rsid w:val="00E362C1"/>
    <w:rsid w:val="00E363AD"/>
    <w:rsid w:val="00E366EF"/>
    <w:rsid w:val="00E36702"/>
    <w:rsid w:val="00E3670A"/>
    <w:rsid w:val="00E36900"/>
    <w:rsid w:val="00E36BEC"/>
    <w:rsid w:val="00E36F8A"/>
    <w:rsid w:val="00E36FA1"/>
    <w:rsid w:val="00E36FF6"/>
    <w:rsid w:val="00E37189"/>
    <w:rsid w:val="00E372ED"/>
    <w:rsid w:val="00E37305"/>
    <w:rsid w:val="00E374B5"/>
    <w:rsid w:val="00E3763A"/>
    <w:rsid w:val="00E3765B"/>
    <w:rsid w:val="00E3767F"/>
    <w:rsid w:val="00E37764"/>
    <w:rsid w:val="00E37CA3"/>
    <w:rsid w:val="00E37FE9"/>
    <w:rsid w:val="00E40064"/>
    <w:rsid w:val="00E40443"/>
    <w:rsid w:val="00E405ED"/>
    <w:rsid w:val="00E40C63"/>
    <w:rsid w:val="00E41428"/>
    <w:rsid w:val="00E415CE"/>
    <w:rsid w:val="00E4174C"/>
    <w:rsid w:val="00E418F4"/>
    <w:rsid w:val="00E41992"/>
    <w:rsid w:val="00E41A7E"/>
    <w:rsid w:val="00E42069"/>
    <w:rsid w:val="00E42269"/>
    <w:rsid w:val="00E42271"/>
    <w:rsid w:val="00E422AB"/>
    <w:rsid w:val="00E4250C"/>
    <w:rsid w:val="00E42757"/>
    <w:rsid w:val="00E42C6A"/>
    <w:rsid w:val="00E42DAD"/>
    <w:rsid w:val="00E4304B"/>
    <w:rsid w:val="00E4322D"/>
    <w:rsid w:val="00E432E0"/>
    <w:rsid w:val="00E43655"/>
    <w:rsid w:val="00E43BF8"/>
    <w:rsid w:val="00E43C51"/>
    <w:rsid w:val="00E44050"/>
    <w:rsid w:val="00E44129"/>
    <w:rsid w:val="00E4428B"/>
    <w:rsid w:val="00E446A3"/>
    <w:rsid w:val="00E44E48"/>
    <w:rsid w:val="00E450AE"/>
    <w:rsid w:val="00E4532F"/>
    <w:rsid w:val="00E4587B"/>
    <w:rsid w:val="00E45AFB"/>
    <w:rsid w:val="00E45DD2"/>
    <w:rsid w:val="00E45F2A"/>
    <w:rsid w:val="00E46112"/>
    <w:rsid w:val="00E4614E"/>
    <w:rsid w:val="00E46260"/>
    <w:rsid w:val="00E462EC"/>
    <w:rsid w:val="00E465D2"/>
    <w:rsid w:val="00E465F0"/>
    <w:rsid w:val="00E4660E"/>
    <w:rsid w:val="00E46AD6"/>
    <w:rsid w:val="00E47145"/>
    <w:rsid w:val="00E4715A"/>
    <w:rsid w:val="00E474C4"/>
    <w:rsid w:val="00E47661"/>
    <w:rsid w:val="00E50A26"/>
    <w:rsid w:val="00E50D27"/>
    <w:rsid w:val="00E50E15"/>
    <w:rsid w:val="00E5147A"/>
    <w:rsid w:val="00E5164F"/>
    <w:rsid w:val="00E51917"/>
    <w:rsid w:val="00E51951"/>
    <w:rsid w:val="00E51A1A"/>
    <w:rsid w:val="00E51B3A"/>
    <w:rsid w:val="00E51F76"/>
    <w:rsid w:val="00E51FA9"/>
    <w:rsid w:val="00E524A7"/>
    <w:rsid w:val="00E5260D"/>
    <w:rsid w:val="00E52B1B"/>
    <w:rsid w:val="00E52C5D"/>
    <w:rsid w:val="00E52CD0"/>
    <w:rsid w:val="00E52DD8"/>
    <w:rsid w:val="00E52EF7"/>
    <w:rsid w:val="00E52F89"/>
    <w:rsid w:val="00E5365D"/>
    <w:rsid w:val="00E53C85"/>
    <w:rsid w:val="00E54342"/>
    <w:rsid w:val="00E54499"/>
    <w:rsid w:val="00E5503B"/>
    <w:rsid w:val="00E551DA"/>
    <w:rsid w:val="00E55335"/>
    <w:rsid w:val="00E55459"/>
    <w:rsid w:val="00E5565C"/>
    <w:rsid w:val="00E55664"/>
    <w:rsid w:val="00E558A8"/>
    <w:rsid w:val="00E559AD"/>
    <w:rsid w:val="00E55F79"/>
    <w:rsid w:val="00E5608A"/>
    <w:rsid w:val="00E56742"/>
    <w:rsid w:val="00E5678A"/>
    <w:rsid w:val="00E56874"/>
    <w:rsid w:val="00E5698C"/>
    <w:rsid w:val="00E57612"/>
    <w:rsid w:val="00E5778E"/>
    <w:rsid w:val="00E577F2"/>
    <w:rsid w:val="00E57866"/>
    <w:rsid w:val="00E57CE0"/>
    <w:rsid w:val="00E57E65"/>
    <w:rsid w:val="00E57EBD"/>
    <w:rsid w:val="00E60DCF"/>
    <w:rsid w:val="00E6113F"/>
    <w:rsid w:val="00E61396"/>
    <w:rsid w:val="00E617B3"/>
    <w:rsid w:val="00E61B58"/>
    <w:rsid w:val="00E61B9B"/>
    <w:rsid w:val="00E61BBE"/>
    <w:rsid w:val="00E61C47"/>
    <w:rsid w:val="00E61D86"/>
    <w:rsid w:val="00E61EE7"/>
    <w:rsid w:val="00E6224D"/>
    <w:rsid w:val="00E6225A"/>
    <w:rsid w:val="00E625C6"/>
    <w:rsid w:val="00E6296C"/>
    <w:rsid w:val="00E62CB1"/>
    <w:rsid w:val="00E62ED7"/>
    <w:rsid w:val="00E63019"/>
    <w:rsid w:val="00E6313C"/>
    <w:rsid w:val="00E63226"/>
    <w:rsid w:val="00E6369F"/>
    <w:rsid w:val="00E63766"/>
    <w:rsid w:val="00E6377C"/>
    <w:rsid w:val="00E649A0"/>
    <w:rsid w:val="00E649C0"/>
    <w:rsid w:val="00E649C6"/>
    <w:rsid w:val="00E64DC5"/>
    <w:rsid w:val="00E65428"/>
    <w:rsid w:val="00E657F2"/>
    <w:rsid w:val="00E65814"/>
    <w:rsid w:val="00E65886"/>
    <w:rsid w:val="00E65960"/>
    <w:rsid w:val="00E65BB5"/>
    <w:rsid w:val="00E6602E"/>
    <w:rsid w:val="00E66FC9"/>
    <w:rsid w:val="00E671AF"/>
    <w:rsid w:val="00E67237"/>
    <w:rsid w:val="00E673B2"/>
    <w:rsid w:val="00E67450"/>
    <w:rsid w:val="00E674BE"/>
    <w:rsid w:val="00E677F0"/>
    <w:rsid w:val="00E67990"/>
    <w:rsid w:val="00E67E1C"/>
    <w:rsid w:val="00E67FDC"/>
    <w:rsid w:val="00E70278"/>
    <w:rsid w:val="00E70B27"/>
    <w:rsid w:val="00E70DA6"/>
    <w:rsid w:val="00E70F53"/>
    <w:rsid w:val="00E71298"/>
    <w:rsid w:val="00E71380"/>
    <w:rsid w:val="00E7155B"/>
    <w:rsid w:val="00E715D9"/>
    <w:rsid w:val="00E715E9"/>
    <w:rsid w:val="00E71722"/>
    <w:rsid w:val="00E71997"/>
    <w:rsid w:val="00E71C12"/>
    <w:rsid w:val="00E71F4F"/>
    <w:rsid w:val="00E71FD8"/>
    <w:rsid w:val="00E71FDD"/>
    <w:rsid w:val="00E72251"/>
    <w:rsid w:val="00E72447"/>
    <w:rsid w:val="00E7263E"/>
    <w:rsid w:val="00E726E8"/>
    <w:rsid w:val="00E7270E"/>
    <w:rsid w:val="00E727B0"/>
    <w:rsid w:val="00E72A82"/>
    <w:rsid w:val="00E72B5F"/>
    <w:rsid w:val="00E72BBD"/>
    <w:rsid w:val="00E72D52"/>
    <w:rsid w:val="00E72E34"/>
    <w:rsid w:val="00E730E4"/>
    <w:rsid w:val="00E734BE"/>
    <w:rsid w:val="00E7383F"/>
    <w:rsid w:val="00E7393D"/>
    <w:rsid w:val="00E73C4E"/>
    <w:rsid w:val="00E73E0D"/>
    <w:rsid w:val="00E744B5"/>
    <w:rsid w:val="00E7453C"/>
    <w:rsid w:val="00E74E1C"/>
    <w:rsid w:val="00E74FCF"/>
    <w:rsid w:val="00E75139"/>
    <w:rsid w:val="00E75319"/>
    <w:rsid w:val="00E757E4"/>
    <w:rsid w:val="00E758F6"/>
    <w:rsid w:val="00E758FD"/>
    <w:rsid w:val="00E75C6B"/>
    <w:rsid w:val="00E75DD3"/>
    <w:rsid w:val="00E7662B"/>
    <w:rsid w:val="00E76727"/>
    <w:rsid w:val="00E76B1E"/>
    <w:rsid w:val="00E76B99"/>
    <w:rsid w:val="00E76BA5"/>
    <w:rsid w:val="00E7709B"/>
    <w:rsid w:val="00E770E0"/>
    <w:rsid w:val="00E77104"/>
    <w:rsid w:val="00E774A7"/>
    <w:rsid w:val="00E7764C"/>
    <w:rsid w:val="00E77989"/>
    <w:rsid w:val="00E7798E"/>
    <w:rsid w:val="00E77C36"/>
    <w:rsid w:val="00E77D15"/>
    <w:rsid w:val="00E77F3E"/>
    <w:rsid w:val="00E77FC1"/>
    <w:rsid w:val="00E80115"/>
    <w:rsid w:val="00E80158"/>
    <w:rsid w:val="00E80228"/>
    <w:rsid w:val="00E80319"/>
    <w:rsid w:val="00E8032C"/>
    <w:rsid w:val="00E803AF"/>
    <w:rsid w:val="00E806EB"/>
    <w:rsid w:val="00E8071E"/>
    <w:rsid w:val="00E80773"/>
    <w:rsid w:val="00E80A37"/>
    <w:rsid w:val="00E80CCB"/>
    <w:rsid w:val="00E80D89"/>
    <w:rsid w:val="00E8177E"/>
    <w:rsid w:val="00E81B58"/>
    <w:rsid w:val="00E81E3B"/>
    <w:rsid w:val="00E81ED6"/>
    <w:rsid w:val="00E8202E"/>
    <w:rsid w:val="00E822F8"/>
    <w:rsid w:val="00E827D2"/>
    <w:rsid w:val="00E82A0C"/>
    <w:rsid w:val="00E82EE3"/>
    <w:rsid w:val="00E8317D"/>
    <w:rsid w:val="00E8349C"/>
    <w:rsid w:val="00E83B9C"/>
    <w:rsid w:val="00E83B9D"/>
    <w:rsid w:val="00E83D1D"/>
    <w:rsid w:val="00E83F1F"/>
    <w:rsid w:val="00E841C8"/>
    <w:rsid w:val="00E8443F"/>
    <w:rsid w:val="00E84891"/>
    <w:rsid w:val="00E84900"/>
    <w:rsid w:val="00E84B16"/>
    <w:rsid w:val="00E84C9A"/>
    <w:rsid w:val="00E84ECD"/>
    <w:rsid w:val="00E84FF6"/>
    <w:rsid w:val="00E853AB"/>
    <w:rsid w:val="00E854DE"/>
    <w:rsid w:val="00E85795"/>
    <w:rsid w:val="00E857EE"/>
    <w:rsid w:val="00E85AE5"/>
    <w:rsid w:val="00E85B06"/>
    <w:rsid w:val="00E85CF0"/>
    <w:rsid w:val="00E85D93"/>
    <w:rsid w:val="00E85F65"/>
    <w:rsid w:val="00E85FFE"/>
    <w:rsid w:val="00E86475"/>
    <w:rsid w:val="00E8667C"/>
    <w:rsid w:val="00E86BE6"/>
    <w:rsid w:val="00E86EF0"/>
    <w:rsid w:val="00E87822"/>
    <w:rsid w:val="00E87A3C"/>
    <w:rsid w:val="00E87B75"/>
    <w:rsid w:val="00E9027F"/>
    <w:rsid w:val="00E9042F"/>
    <w:rsid w:val="00E908FC"/>
    <w:rsid w:val="00E90A57"/>
    <w:rsid w:val="00E90BD9"/>
    <w:rsid w:val="00E90CEA"/>
    <w:rsid w:val="00E90EC6"/>
    <w:rsid w:val="00E90F29"/>
    <w:rsid w:val="00E910AA"/>
    <w:rsid w:val="00E91130"/>
    <w:rsid w:val="00E91370"/>
    <w:rsid w:val="00E9165B"/>
    <w:rsid w:val="00E91738"/>
    <w:rsid w:val="00E91773"/>
    <w:rsid w:val="00E91FD2"/>
    <w:rsid w:val="00E924C6"/>
    <w:rsid w:val="00E928AF"/>
    <w:rsid w:val="00E928EB"/>
    <w:rsid w:val="00E92ABB"/>
    <w:rsid w:val="00E93207"/>
    <w:rsid w:val="00E93A35"/>
    <w:rsid w:val="00E93C90"/>
    <w:rsid w:val="00E93E15"/>
    <w:rsid w:val="00E9429B"/>
    <w:rsid w:val="00E94488"/>
    <w:rsid w:val="00E94876"/>
    <w:rsid w:val="00E948DF"/>
    <w:rsid w:val="00E948E4"/>
    <w:rsid w:val="00E94985"/>
    <w:rsid w:val="00E949C4"/>
    <w:rsid w:val="00E94BD4"/>
    <w:rsid w:val="00E94C39"/>
    <w:rsid w:val="00E94CB5"/>
    <w:rsid w:val="00E94E0D"/>
    <w:rsid w:val="00E951D0"/>
    <w:rsid w:val="00E953CF"/>
    <w:rsid w:val="00E956B0"/>
    <w:rsid w:val="00E95980"/>
    <w:rsid w:val="00E95AC8"/>
    <w:rsid w:val="00E95B4B"/>
    <w:rsid w:val="00E95E2F"/>
    <w:rsid w:val="00E95FB6"/>
    <w:rsid w:val="00E9601B"/>
    <w:rsid w:val="00E96073"/>
    <w:rsid w:val="00E961C3"/>
    <w:rsid w:val="00E965AF"/>
    <w:rsid w:val="00E9676B"/>
    <w:rsid w:val="00E96997"/>
    <w:rsid w:val="00E96AC2"/>
    <w:rsid w:val="00E973C2"/>
    <w:rsid w:val="00E97861"/>
    <w:rsid w:val="00E97AB7"/>
    <w:rsid w:val="00E97B7A"/>
    <w:rsid w:val="00E97B8B"/>
    <w:rsid w:val="00EA0303"/>
    <w:rsid w:val="00EA0351"/>
    <w:rsid w:val="00EA0632"/>
    <w:rsid w:val="00EA0656"/>
    <w:rsid w:val="00EA08F5"/>
    <w:rsid w:val="00EA09CE"/>
    <w:rsid w:val="00EA102E"/>
    <w:rsid w:val="00EA1AF5"/>
    <w:rsid w:val="00EA1D0A"/>
    <w:rsid w:val="00EA215D"/>
    <w:rsid w:val="00EA2307"/>
    <w:rsid w:val="00EA232D"/>
    <w:rsid w:val="00EA2410"/>
    <w:rsid w:val="00EA2AB7"/>
    <w:rsid w:val="00EA2BCB"/>
    <w:rsid w:val="00EA2BE0"/>
    <w:rsid w:val="00EA2C6C"/>
    <w:rsid w:val="00EA2FE2"/>
    <w:rsid w:val="00EA30FC"/>
    <w:rsid w:val="00EA32E6"/>
    <w:rsid w:val="00EA339E"/>
    <w:rsid w:val="00EA377B"/>
    <w:rsid w:val="00EA38CB"/>
    <w:rsid w:val="00EA3915"/>
    <w:rsid w:val="00EA3D9F"/>
    <w:rsid w:val="00EA452E"/>
    <w:rsid w:val="00EA45D2"/>
    <w:rsid w:val="00EA45E3"/>
    <w:rsid w:val="00EA468D"/>
    <w:rsid w:val="00EA4719"/>
    <w:rsid w:val="00EA49CF"/>
    <w:rsid w:val="00EA4BD0"/>
    <w:rsid w:val="00EA4EEC"/>
    <w:rsid w:val="00EA517F"/>
    <w:rsid w:val="00EA5205"/>
    <w:rsid w:val="00EA5777"/>
    <w:rsid w:val="00EA57FB"/>
    <w:rsid w:val="00EA58B6"/>
    <w:rsid w:val="00EA59D1"/>
    <w:rsid w:val="00EA5B9A"/>
    <w:rsid w:val="00EA5CB4"/>
    <w:rsid w:val="00EA5E2E"/>
    <w:rsid w:val="00EA5E6F"/>
    <w:rsid w:val="00EA5F18"/>
    <w:rsid w:val="00EA6095"/>
    <w:rsid w:val="00EA651E"/>
    <w:rsid w:val="00EA68D2"/>
    <w:rsid w:val="00EA6CEC"/>
    <w:rsid w:val="00EA6D10"/>
    <w:rsid w:val="00EA76B2"/>
    <w:rsid w:val="00EA7CC0"/>
    <w:rsid w:val="00EA7E85"/>
    <w:rsid w:val="00EB0A00"/>
    <w:rsid w:val="00EB0C4B"/>
    <w:rsid w:val="00EB0CF5"/>
    <w:rsid w:val="00EB13E5"/>
    <w:rsid w:val="00EB1448"/>
    <w:rsid w:val="00EB17BD"/>
    <w:rsid w:val="00EB17FC"/>
    <w:rsid w:val="00EB1C3A"/>
    <w:rsid w:val="00EB1EA7"/>
    <w:rsid w:val="00EB233C"/>
    <w:rsid w:val="00EB24B5"/>
    <w:rsid w:val="00EB27DB"/>
    <w:rsid w:val="00EB2859"/>
    <w:rsid w:val="00EB3251"/>
    <w:rsid w:val="00EB3378"/>
    <w:rsid w:val="00EB3458"/>
    <w:rsid w:val="00EB35BE"/>
    <w:rsid w:val="00EB3725"/>
    <w:rsid w:val="00EB37CA"/>
    <w:rsid w:val="00EB3F1F"/>
    <w:rsid w:val="00EB40D8"/>
    <w:rsid w:val="00EB4146"/>
    <w:rsid w:val="00EB44FB"/>
    <w:rsid w:val="00EB451A"/>
    <w:rsid w:val="00EB48DA"/>
    <w:rsid w:val="00EB4EEE"/>
    <w:rsid w:val="00EB4FED"/>
    <w:rsid w:val="00EB50B5"/>
    <w:rsid w:val="00EB5259"/>
    <w:rsid w:val="00EB5446"/>
    <w:rsid w:val="00EB5572"/>
    <w:rsid w:val="00EB57F9"/>
    <w:rsid w:val="00EB58F6"/>
    <w:rsid w:val="00EB5945"/>
    <w:rsid w:val="00EB5BF5"/>
    <w:rsid w:val="00EB5C37"/>
    <w:rsid w:val="00EB6105"/>
    <w:rsid w:val="00EB6B9E"/>
    <w:rsid w:val="00EB6C37"/>
    <w:rsid w:val="00EB6F94"/>
    <w:rsid w:val="00EB7454"/>
    <w:rsid w:val="00EB75AC"/>
    <w:rsid w:val="00EB75F0"/>
    <w:rsid w:val="00EB7E76"/>
    <w:rsid w:val="00EC003E"/>
    <w:rsid w:val="00EC03B0"/>
    <w:rsid w:val="00EC042E"/>
    <w:rsid w:val="00EC05A9"/>
    <w:rsid w:val="00EC0864"/>
    <w:rsid w:val="00EC0929"/>
    <w:rsid w:val="00EC0AF5"/>
    <w:rsid w:val="00EC0DA6"/>
    <w:rsid w:val="00EC0EE6"/>
    <w:rsid w:val="00EC1309"/>
    <w:rsid w:val="00EC1341"/>
    <w:rsid w:val="00EC13FA"/>
    <w:rsid w:val="00EC14A8"/>
    <w:rsid w:val="00EC172A"/>
    <w:rsid w:val="00EC17CC"/>
    <w:rsid w:val="00EC18A1"/>
    <w:rsid w:val="00EC1EB5"/>
    <w:rsid w:val="00EC1EFD"/>
    <w:rsid w:val="00EC2817"/>
    <w:rsid w:val="00EC2BD8"/>
    <w:rsid w:val="00EC2E7F"/>
    <w:rsid w:val="00EC2ECE"/>
    <w:rsid w:val="00EC30AF"/>
    <w:rsid w:val="00EC32F5"/>
    <w:rsid w:val="00EC3320"/>
    <w:rsid w:val="00EC344B"/>
    <w:rsid w:val="00EC3502"/>
    <w:rsid w:val="00EC3581"/>
    <w:rsid w:val="00EC3749"/>
    <w:rsid w:val="00EC3B67"/>
    <w:rsid w:val="00EC43C9"/>
    <w:rsid w:val="00EC5AB6"/>
    <w:rsid w:val="00EC65AC"/>
    <w:rsid w:val="00EC663F"/>
    <w:rsid w:val="00EC6921"/>
    <w:rsid w:val="00EC6B03"/>
    <w:rsid w:val="00EC6F9B"/>
    <w:rsid w:val="00EC7270"/>
    <w:rsid w:val="00EC7278"/>
    <w:rsid w:val="00EC72E0"/>
    <w:rsid w:val="00EC74B6"/>
    <w:rsid w:val="00EC74FC"/>
    <w:rsid w:val="00EC77BA"/>
    <w:rsid w:val="00EC798C"/>
    <w:rsid w:val="00EC7C48"/>
    <w:rsid w:val="00EC7C98"/>
    <w:rsid w:val="00EC7D1B"/>
    <w:rsid w:val="00ED057C"/>
    <w:rsid w:val="00ED076B"/>
    <w:rsid w:val="00ED0817"/>
    <w:rsid w:val="00ED09A1"/>
    <w:rsid w:val="00ED0AF0"/>
    <w:rsid w:val="00ED0C65"/>
    <w:rsid w:val="00ED11FA"/>
    <w:rsid w:val="00ED158F"/>
    <w:rsid w:val="00ED189F"/>
    <w:rsid w:val="00ED1B0C"/>
    <w:rsid w:val="00ED1B61"/>
    <w:rsid w:val="00ED1BD2"/>
    <w:rsid w:val="00ED204C"/>
    <w:rsid w:val="00ED240D"/>
    <w:rsid w:val="00ED254D"/>
    <w:rsid w:val="00ED2747"/>
    <w:rsid w:val="00ED284D"/>
    <w:rsid w:val="00ED2A14"/>
    <w:rsid w:val="00ED3761"/>
    <w:rsid w:val="00ED39DA"/>
    <w:rsid w:val="00ED3CC2"/>
    <w:rsid w:val="00ED3F07"/>
    <w:rsid w:val="00ED42B5"/>
    <w:rsid w:val="00ED42E2"/>
    <w:rsid w:val="00ED42E9"/>
    <w:rsid w:val="00ED47A4"/>
    <w:rsid w:val="00ED47CC"/>
    <w:rsid w:val="00ED47FD"/>
    <w:rsid w:val="00ED4A5E"/>
    <w:rsid w:val="00ED4F81"/>
    <w:rsid w:val="00ED4F98"/>
    <w:rsid w:val="00ED55EA"/>
    <w:rsid w:val="00ED5657"/>
    <w:rsid w:val="00ED5953"/>
    <w:rsid w:val="00ED5BB8"/>
    <w:rsid w:val="00ED5CD0"/>
    <w:rsid w:val="00ED613D"/>
    <w:rsid w:val="00ED61A9"/>
    <w:rsid w:val="00ED672B"/>
    <w:rsid w:val="00ED6E1E"/>
    <w:rsid w:val="00ED71FA"/>
    <w:rsid w:val="00ED7341"/>
    <w:rsid w:val="00ED73D5"/>
    <w:rsid w:val="00ED78D9"/>
    <w:rsid w:val="00ED7AF8"/>
    <w:rsid w:val="00ED7BD8"/>
    <w:rsid w:val="00ED7DE9"/>
    <w:rsid w:val="00ED7E23"/>
    <w:rsid w:val="00ED7F9E"/>
    <w:rsid w:val="00EE0189"/>
    <w:rsid w:val="00EE05C4"/>
    <w:rsid w:val="00EE0CA0"/>
    <w:rsid w:val="00EE1103"/>
    <w:rsid w:val="00EE14A1"/>
    <w:rsid w:val="00EE1886"/>
    <w:rsid w:val="00EE250A"/>
    <w:rsid w:val="00EE262E"/>
    <w:rsid w:val="00EE2EB9"/>
    <w:rsid w:val="00EE3398"/>
    <w:rsid w:val="00EE38BD"/>
    <w:rsid w:val="00EE3A22"/>
    <w:rsid w:val="00EE3B6C"/>
    <w:rsid w:val="00EE3CE6"/>
    <w:rsid w:val="00EE3D5A"/>
    <w:rsid w:val="00EE3FEB"/>
    <w:rsid w:val="00EE44E3"/>
    <w:rsid w:val="00EE4619"/>
    <w:rsid w:val="00EE48F9"/>
    <w:rsid w:val="00EE4A00"/>
    <w:rsid w:val="00EE4CB7"/>
    <w:rsid w:val="00EE4F84"/>
    <w:rsid w:val="00EE515B"/>
    <w:rsid w:val="00EE5699"/>
    <w:rsid w:val="00EE5932"/>
    <w:rsid w:val="00EE5C06"/>
    <w:rsid w:val="00EE5F70"/>
    <w:rsid w:val="00EE6797"/>
    <w:rsid w:val="00EE6F05"/>
    <w:rsid w:val="00EE73CD"/>
    <w:rsid w:val="00EE782E"/>
    <w:rsid w:val="00EE78C8"/>
    <w:rsid w:val="00EE7A12"/>
    <w:rsid w:val="00EE7BE4"/>
    <w:rsid w:val="00EE7C67"/>
    <w:rsid w:val="00EE7C77"/>
    <w:rsid w:val="00EE7F24"/>
    <w:rsid w:val="00EECBA0"/>
    <w:rsid w:val="00EF0383"/>
    <w:rsid w:val="00EF0B89"/>
    <w:rsid w:val="00EF0CE8"/>
    <w:rsid w:val="00EF0F67"/>
    <w:rsid w:val="00EF10CF"/>
    <w:rsid w:val="00EF165C"/>
    <w:rsid w:val="00EF19E7"/>
    <w:rsid w:val="00EF1B9C"/>
    <w:rsid w:val="00EF1C40"/>
    <w:rsid w:val="00EF1D06"/>
    <w:rsid w:val="00EF1D81"/>
    <w:rsid w:val="00EF2160"/>
    <w:rsid w:val="00EF24A8"/>
    <w:rsid w:val="00EF2502"/>
    <w:rsid w:val="00EF2FBF"/>
    <w:rsid w:val="00EF331E"/>
    <w:rsid w:val="00EF346D"/>
    <w:rsid w:val="00EF384F"/>
    <w:rsid w:val="00EF3B37"/>
    <w:rsid w:val="00EF3E5B"/>
    <w:rsid w:val="00EF3FBB"/>
    <w:rsid w:val="00EF4196"/>
    <w:rsid w:val="00EF420D"/>
    <w:rsid w:val="00EF42BB"/>
    <w:rsid w:val="00EF48D9"/>
    <w:rsid w:val="00EF48FF"/>
    <w:rsid w:val="00EF492F"/>
    <w:rsid w:val="00EF4DE3"/>
    <w:rsid w:val="00EF4F16"/>
    <w:rsid w:val="00EF519F"/>
    <w:rsid w:val="00EF552C"/>
    <w:rsid w:val="00EF5609"/>
    <w:rsid w:val="00EF5B0D"/>
    <w:rsid w:val="00EF5C65"/>
    <w:rsid w:val="00EF5DB4"/>
    <w:rsid w:val="00EF60BD"/>
    <w:rsid w:val="00EF6279"/>
    <w:rsid w:val="00EF6AA6"/>
    <w:rsid w:val="00EF6B53"/>
    <w:rsid w:val="00EF6BBB"/>
    <w:rsid w:val="00EF6E85"/>
    <w:rsid w:val="00EF75E6"/>
    <w:rsid w:val="00EF76BE"/>
    <w:rsid w:val="00EF7A74"/>
    <w:rsid w:val="00EF7CFE"/>
    <w:rsid w:val="00EF7D13"/>
    <w:rsid w:val="00F00097"/>
    <w:rsid w:val="00F002B4"/>
    <w:rsid w:val="00F00391"/>
    <w:rsid w:val="00F00519"/>
    <w:rsid w:val="00F005FC"/>
    <w:rsid w:val="00F00647"/>
    <w:rsid w:val="00F006F8"/>
    <w:rsid w:val="00F008C8"/>
    <w:rsid w:val="00F01199"/>
    <w:rsid w:val="00F01472"/>
    <w:rsid w:val="00F0149B"/>
    <w:rsid w:val="00F0152A"/>
    <w:rsid w:val="00F01555"/>
    <w:rsid w:val="00F01BAB"/>
    <w:rsid w:val="00F02456"/>
    <w:rsid w:val="00F02510"/>
    <w:rsid w:val="00F02E14"/>
    <w:rsid w:val="00F03406"/>
    <w:rsid w:val="00F0342D"/>
    <w:rsid w:val="00F03574"/>
    <w:rsid w:val="00F03B68"/>
    <w:rsid w:val="00F03C68"/>
    <w:rsid w:val="00F03CBB"/>
    <w:rsid w:val="00F04433"/>
    <w:rsid w:val="00F04591"/>
    <w:rsid w:val="00F046E2"/>
    <w:rsid w:val="00F04A80"/>
    <w:rsid w:val="00F04BA4"/>
    <w:rsid w:val="00F04E79"/>
    <w:rsid w:val="00F04FC0"/>
    <w:rsid w:val="00F04FCB"/>
    <w:rsid w:val="00F05039"/>
    <w:rsid w:val="00F051B5"/>
    <w:rsid w:val="00F0550A"/>
    <w:rsid w:val="00F05571"/>
    <w:rsid w:val="00F05DBA"/>
    <w:rsid w:val="00F05EE6"/>
    <w:rsid w:val="00F063A2"/>
    <w:rsid w:val="00F065A4"/>
    <w:rsid w:val="00F065FE"/>
    <w:rsid w:val="00F06654"/>
    <w:rsid w:val="00F06754"/>
    <w:rsid w:val="00F0685A"/>
    <w:rsid w:val="00F06ADB"/>
    <w:rsid w:val="00F06DCF"/>
    <w:rsid w:val="00F07028"/>
    <w:rsid w:val="00F07072"/>
    <w:rsid w:val="00F072D3"/>
    <w:rsid w:val="00F07338"/>
    <w:rsid w:val="00F075AF"/>
    <w:rsid w:val="00F07740"/>
    <w:rsid w:val="00F07CCE"/>
    <w:rsid w:val="00F07D62"/>
    <w:rsid w:val="00F07DEF"/>
    <w:rsid w:val="00F10455"/>
    <w:rsid w:val="00F10560"/>
    <w:rsid w:val="00F10B45"/>
    <w:rsid w:val="00F10E52"/>
    <w:rsid w:val="00F10EEE"/>
    <w:rsid w:val="00F1106F"/>
    <w:rsid w:val="00F118B4"/>
    <w:rsid w:val="00F12224"/>
    <w:rsid w:val="00F128F3"/>
    <w:rsid w:val="00F12B47"/>
    <w:rsid w:val="00F12EEF"/>
    <w:rsid w:val="00F13596"/>
    <w:rsid w:val="00F13D5B"/>
    <w:rsid w:val="00F13DBE"/>
    <w:rsid w:val="00F1400E"/>
    <w:rsid w:val="00F14787"/>
    <w:rsid w:val="00F14C17"/>
    <w:rsid w:val="00F14D66"/>
    <w:rsid w:val="00F14DEE"/>
    <w:rsid w:val="00F14FCA"/>
    <w:rsid w:val="00F15345"/>
    <w:rsid w:val="00F155E8"/>
    <w:rsid w:val="00F159C6"/>
    <w:rsid w:val="00F15E24"/>
    <w:rsid w:val="00F15E95"/>
    <w:rsid w:val="00F16155"/>
    <w:rsid w:val="00F161DD"/>
    <w:rsid w:val="00F17305"/>
    <w:rsid w:val="00F176DB"/>
    <w:rsid w:val="00F17B1A"/>
    <w:rsid w:val="00F17CF1"/>
    <w:rsid w:val="00F17E6F"/>
    <w:rsid w:val="00F203AC"/>
    <w:rsid w:val="00F20804"/>
    <w:rsid w:val="00F20BC2"/>
    <w:rsid w:val="00F20C49"/>
    <w:rsid w:val="00F20D55"/>
    <w:rsid w:val="00F21009"/>
    <w:rsid w:val="00F2105F"/>
    <w:rsid w:val="00F212C1"/>
    <w:rsid w:val="00F21821"/>
    <w:rsid w:val="00F22013"/>
    <w:rsid w:val="00F2218A"/>
    <w:rsid w:val="00F22556"/>
    <w:rsid w:val="00F226ED"/>
    <w:rsid w:val="00F2299C"/>
    <w:rsid w:val="00F22E7C"/>
    <w:rsid w:val="00F230D3"/>
    <w:rsid w:val="00F23132"/>
    <w:rsid w:val="00F233A0"/>
    <w:rsid w:val="00F237CF"/>
    <w:rsid w:val="00F23976"/>
    <w:rsid w:val="00F23A9E"/>
    <w:rsid w:val="00F23C77"/>
    <w:rsid w:val="00F23C86"/>
    <w:rsid w:val="00F23E11"/>
    <w:rsid w:val="00F24145"/>
    <w:rsid w:val="00F2429A"/>
    <w:rsid w:val="00F2430C"/>
    <w:rsid w:val="00F24640"/>
    <w:rsid w:val="00F24687"/>
    <w:rsid w:val="00F24776"/>
    <w:rsid w:val="00F24BF5"/>
    <w:rsid w:val="00F2520E"/>
    <w:rsid w:val="00F2531D"/>
    <w:rsid w:val="00F253C4"/>
    <w:rsid w:val="00F256E3"/>
    <w:rsid w:val="00F259E1"/>
    <w:rsid w:val="00F25E81"/>
    <w:rsid w:val="00F26AD6"/>
    <w:rsid w:val="00F26B98"/>
    <w:rsid w:val="00F26EE4"/>
    <w:rsid w:val="00F2721C"/>
    <w:rsid w:val="00F27625"/>
    <w:rsid w:val="00F27955"/>
    <w:rsid w:val="00F27B48"/>
    <w:rsid w:val="00F27C01"/>
    <w:rsid w:val="00F27E36"/>
    <w:rsid w:val="00F27F1C"/>
    <w:rsid w:val="00F304DE"/>
    <w:rsid w:val="00F307C8"/>
    <w:rsid w:val="00F30C30"/>
    <w:rsid w:val="00F30D9D"/>
    <w:rsid w:val="00F318A9"/>
    <w:rsid w:val="00F319F6"/>
    <w:rsid w:val="00F31DE8"/>
    <w:rsid w:val="00F32036"/>
    <w:rsid w:val="00F322AF"/>
    <w:rsid w:val="00F32A21"/>
    <w:rsid w:val="00F3310C"/>
    <w:rsid w:val="00F331E2"/>
    <w:rsid w:val="00F33247"/>
    <w:rsid w:val="00F332E7"/>
    <w:rsid w:val="00F33410"/>
    <w:rsid w:val="00F3341D"/>
    <w:rsid w:val="00F33474"/>
    <w:rsid w:val="00F33905"/>
    <w:rsid w:val="00F33C8E"/>
    <w:rsid w:val="00F33E36"/>
    <w:rsid w:val="00F340C9"/>
    <w:rsid w:val="00F34235"/>
    <w:rsid w:val="00F34654"/>
    <w:rsid w:val="00F347EE"/>
    <w:rsid w:val="00F34FBA"/>
    <w:rsid w:val="00F35008"/>
    <w:rsid w:val="00F3529A"/>
    <w:rsid w:val="00F352A2"/>
    <w:rsid w:val="00F352BC"/>
    <w:rsid w:val="00F35544"/>
    <w:rsid w:val="00F356D5"/>
    <w:rsid w:val="00F35710"/>
    <w:rsid w:val="00F359AA"/>
    <w:rsid w:val="00F35B4A"/>
    <w:rsid w:val="00F35C59"/>
    <w:rsid w:val="00F36044"/>
    <w:rsid w:val="00F364D4"/>
    <w:rsid w:val="00F366AE"/>
    <w:rsid w:val="00F36B0A"/>
    <w:rsid w:val="00F36B61"/>
    <w:rsid w:val="00F36E59"/>
    <w:rsid w:val="00F36F8B"/>
    <w:rsid w:val="00F36F9B"/>
    <w:rsid w:val="00F371B8"/>
    <w:rsid w:val="00F372D6"/>
    <w:rsid w:val="00F374B6"/>
    <w:rsid w:val="00F37578"/>
    <w:rsid w:val="00F37AD9"/>
    <w:rsid w:val="00F37EA6"/>
    <w:rsid w:val="00F4019F"/>
    <w:rsid w:val="00F408EE"/>
    <w:rsid w:val="00F40AD7"/>
    <w:rsid w:val="00F40C56"/>
    <w:rsid w:val="00F411FC"/>
    <w:rsid w:val="00F413C1"/>
    <w:rsid w:val="00F41C5A"/>
    <w:rsid w:val="00F41CAF"/>
    <w:rsid w:val="00F420CE"/>
    <w:rsid w:val="00F42119"/>
    <w:rsid w:val="00F425C5"/>
    <w:rsid w:val="00F42924"/>
    <w:rsid w:val="00F42BA1"/>
    <w:rsid w:val="00F43957"/>
    <w:rsid w:val="00F43F6C"/>
    <w:rsid w:val="00F442F9"/>
    <w:rsid w:val="00F4443D"/>
    <w:rsid w:val="00F44467"/>
    <w:rsid w:val="00F4457F"/>
    <w:rsid w:val="00F44C95"/>
    <w:rsid w:val="00F44F26"/>
    <w:rsid w:val="00F45574"/>
    <w:rsid w:val="00F459FE"/>
    <w:rsid w:val="00F45A26"/>
    <w:rsid w:val="00F45D02"/>
    <w:rsid w:val="00F465E3"/>
    <w:rsid w:val="00F46704"/>
    <w:rsid w:val="00F46D32"/>
    <w:rsid w:val="00F476FA"/>
    <w:rsid w:val="00F47941"/>
    <w:rsid w:val="00F47AC3"/>
    <w:rsid w:val="00F47E46"/>
    <w:rsid w:val="00F50134"/>
    <w:rsid w:val="00F50609"/>
    <w:rsid w:val="00F50800"/>
    <w:rsid w:val="00F50B8F"/>
    <w:rsid w:val="00F50F7B"/>
    <w:rsid w:val="00F51523"/>
    <w:rsid w:val="00F51597"/>
    <w:rsid w:val="00F51753"/>
    <w:rsid w:val="00F517D1"/>
    <w:rsid w:val="00F51867"/>
    <w:rsid w:val="00F5188C"/>
    <w:rsid w:val="00F51BEA"/>
    <w:rsid w:val="00F51E06"/>
    <w:rsid w:val="00F522A2"/>
    <w:rsid w:val="00F529C6"/>
    <w:rsid w:val="00F52A1A"/>
    <w:rsid w:val="00F52A20"/>
    <w:rsid w:val="00F52A84"/>
    <w:rsid w:val="00F52ACB"/>
    <w:rsid w:val="00F52C5E"/>
    <w:rsid w:val="00F530F6"/>
    <w:rsid w:val="00F53146"/>
    <w:rsid w:val="00F53303"/>
    <w:rsid w:val="00F534C3"/>
    <w:rsid w:val="00F5375D"/>
    <w:rsid w:val="00F53788"/>
    <w:rsid w:val="00F53C34"/>
    <w:rsid w:val="00F53D9C"/>
    <w:rsid w:val="00F53F09"/>
    <w:rsid w:val="00F540B2"/>
    <w:rsid w:val="00F54174"/>
    <w:rsid w:val="00F54639"/>
    <w:rsid w:val="00F54EC3"/>
    <w:rsid w:val="00F5524E"/>
    <w:rsid w:val="00F5547E"/>
    <w:rsid w:val="00F55757"/>
    <w:rsid w:val="00F5585D"/>
    <w:rsid w:val="00F55AA5"/>
    <w:rsid w:val="00F55CBB"/>
    <w:rsid w:val="00F55D57"/>
    <w:rsid w:val="00F56136"/>
    <w:rsid w:val="00F561F7"/>
    <w:rsid w:val="00F56301"/>
    <w:rsid w:val="00F56374"/>
    <w:rsid w:val="00F564A3"/>
    <w:rsid w:val="00F56753"/>
    <w:rsid w:val="00F56D15"/>
    <w:rsid w:val="00F56F19"/>
    <w:rsid w:val="00F57435"/>
    <w:rsid w:val="00F57695"/>
    <w:rsid w:val="00F57CE7"/>
    <w:rsid w:val="00F600AF"/>
    <w:rsid w:val="00F60393"/>
    <w:rsid w:val="00F605EE"/>
    <w:rsid w:val="00F6079B"/>
    <w:rsid w:val="00F60B4E"/>
    <w:rsid w:val="00F60CED"/>
    <w:rsid w:val="00F60F13"/>
    <w:rsid w:val="00F6191D"/>
    <w:rsid w:val="00F61C80"/>
    <w:rsid w:val="00F61CED"/>
    <w:rsid w:val="00F6213C"/>
    <w:rsid w:val="00F623A0"/>
    <w:rsid w:val="00F6287A"/>
    <w:rsid w:val="00F62B6F"/>
    <w:rsid w:val="00F62C4A"/>
    <w:rsid w:val="00F62E4B"/>
    <w:rsid w:val="00F63003"/>
    <w:rsid w:val="00F6325D"/>
    <w:rsid w:val="00F633EF"/>
    <w:rsid w:val="00F6345E"/>
    <w:rsid w:val="00F6351A"/>
    <w:rsid w:val="00F6363E"/>
    <w:rsid w:val="00F63AC1"/>
    <w:rsid w:val="00F641B2"/>
    <w:rsid w:val="00F641D0"/>
    <w:rsid w:val="00F643A0"/>
    <w:rsid w:val="00F64644"/>
    <w:rsid w:val="00F64ACD"/>
    <w:rsid w:val="00F64BD6"/>
    <w:rsid w:val="00F64C9E"/>
    <w:rsid w:val="00F65075"/>
    <w:rsid w:val="00F654BC"/>
    <w:rsid w:val="00F65819"/>
    <w:rsid w:val="00F658F4"/>
    <w:rsid w:val="00F65A70"/>
    <w:rsid w:val="00F65B10"/>
    <w:rsid w:val="00F65B8D"/>
    <w:rsid w:val="00F661AD"/>
    <w:rsid w:val="00F661F8"/>
    <w:rsid w:val="00F662C7"/>
    <w:rsid w:val="00F66A18"/>
    <w:rsid w:val="00F66B07"/>
    <w:rsid w:val="00F66E58"/>
    <w:rsid w:val="00F675BA"/>
    <w:rsid w:val="00F6760C"/>
    <w:rsid w:val="00F6791D"/>
    <w:rsid w:val="00F703E1"/>
    <w:rsid w:val="00F706A4"/>
    <w:rsid w:val="00F7094E"/>
    <w:rsid w:val="00F70967"/>
    <w:rsid w:val="00F70F2B"/>
    <w:rsid w:val="00F71397"/>
    <w:rsid w:val="00F714D4"/>
    <w:rsid w:val="00F718E8"/>
    <w:rsid w:val="00F71A1F"/>
    <w:rsid w:val="00F71EB4"/>
    <w:rsid w:val="00F71FA3"/>
    <w:rsid w:val="00F72096"/>
    <w:rsid w:val="00F729CE"/>
    <w:rsid w:val="00F72B3F"/>
    <w:rsid w:val="00F72BE3"/>
    <w:rsid w:val="00F72E01"/>
    <w:rsid w:val="00F72E4C"/>
    <w:rsid w:val="00F7328C"/>
    <w:rsid w:val="00F73453"/>
    <w:rsid w:val="00F73490"/>
    <w:rsid w:val="00F734DD"/>
    <w:rsid w:val="00F73884"/>
    <w:rsid w:val="00F73EA3"/>
    <w:rsid w:val="00F73EB9"/>
    <w:rsid w:val="00F74BB0"/>
    <w:rsid w:val="00F74DC8"/>
    <w:rsid w:val="00F75059"/>
    <w:rsid w:val="00F7537B"/>
    <w:rsid w:val="00F75409"/>
    <w:rsid w:val="00F754F4"/>
    <w:rsid w:val="00F755FE"/>
    <w:rsid w:val="00F75B0E"/>
    <w:rsid w:val="00F75CC9"/>
    <w:rsid w:val="00F7628F"/>
    <w:rsid w:val="00F7680C"/>
    <w:rsid w:val="00F76AB7"/>
    <w:rsid w:val="00F76C3B"/>
    <w:rsid w:val="00F76F97"/>
    <w:rsid w:val="00F76FB4"/>
    <w:rsid w:val="00F77581"/>
    <w:rsid w:val="00F77795"/>
    <w:rsid w:val="00F80184"/>
    <w:rsid w:val="00F80233"/>
    <w:rsid w:val="00F8083F"/>
    <w:rsid w:val="00F809EA"/>
    <w:rsid w:val="00F81210"/>
    <w:rsid w:val="00F81FBC"/>
    <w:rsid w:val="00F821EB"/>
    <w:rsid w:val="00F82209"/>
    <w:rsid w:val="00F82906"/>
    <w:rsid w:val="00F82B3A"/>
    <w:rsid w:val="00F82BBF"/>
    <w:rsid w:val="00F83237"/>
    <w:rsid w:val="00F8350A"/>
    <w:rsid w:val="00F83B46"/>
    <w:rsid w:val="00F83DD2"/>
    <w:rsid w:val="00F84FB9"/>
    <w:rsid w:val="00F851CC"/>
    <w:rsid w:val="00F852C8"/>
    <w:rsid w:val="00F85473"/>
    <w:rsid w:val="00F855FA"/>
    <w:rsid w:val="00F85EFA"/>
    <w:rsid w:val="00F85F21"/>
    <w:rsid w:val="00F86123"/>
    <w:rsid w:val="00F861C7"/>
    <w:rsid w:val="00F863DF"/>
    <w:rsid w:val="00F864EF"/>
    <w:rsid w:val="00F867A3"/>
    <w:rsid w:val="00F8680D"/>
    <w:rsid w:val="00F86FF8"/>
    <w:rsid w:val="00F8732D"/>
    <w:rsid w:val="00F8783D"/>
    <w:rsid w:val="00F878A7"/>
    <w:rsid w:val="00F87B2A"/>
    <w:rsid w:val="00F87C96"/>
    <w:rsid w:val="00F87DCA"/>
    <w:rsid w:val="00F87EAE"/>
    <w:rsid w:val="00F9043A"/>
    <w:rsid w:val="00F907FA"/>
    <w:rsid w:val="00F90907"/>
    <w:rsid w:val="00F90DE4"/>
    <w:rsid w:val="00F90E97"/>
    <w:rsid w:val="00F91230"/>
    <w:rsid w:val="00F91AED"/>
    <w:rsid w:val="00F91C4E"/>
    <w:rsid w:val="00F91C73"/>
    <w:rsid w:val="00F91E3D"/>
    <w:rsid w:val="00F91E42"/>
    <w:rsid w:val="00F91F86"/>
    <w:rsid w:val="00F91FAA"/>
    <w:rsid w:val="00F925DB"/>
    <w:rsid w:val="00F928EC"/>
    <w:rsid w:val="00F92B84"/>
    <w:rsid w:val="00F92CCD"/>
    <w:rsid w:val="00F92D4A"/>
    <w:rsid w:val="00F93134"/>
    <w:rsid w:val="00F932F8"/>
    <w:rsid w:val="00F93B7E"/>
    <w:rsid w:val="00F94062"/>
    <w:rsid w:val="00F94780"/>
    <w:rsid w:val="00F94886"/>
    <w:rsid w:val="00F94A97"/>
    <w:rsid w:val="00F94AAA"/>
    <w:rsid w:val="00F94BCD"/>
    <w:rsid w:val="00F955FF"/>
    <w:rsid w:val="00F95747"/>
    <w:rsid w:val="00F9589B"/>
    <w:rsid w:val="00F958A4"/>
    <w:rsid w:val="00F95D7B"/>
    <w:rsid w:val="00F960CB"/>
    <w:rsid w:val="00F9669F"/>
    <w:rsid w:val="00F967EB"/>
    <w:rsid w:val="00F96857"/>
    <w:rsid w:val="00F96B27"/>
    <w:rsid w:val="00F97016"/>
    <w:rsid w:val="00F9715D"/>
    <w:rsid w:val="00F975EE"/>
    <w:rsid w:val="00F97EA3"/>
    <w:rsid w:val="00F97F8C"/>
    <w:rsid w:val="00FA0013"/>
    <w:rsid w:val="00FA018F"/>
    <w:rsid w:val="00FA030E"/>
    <w:rsid w:val="00FA03A3"/>
    <w:rsid w:val="00FA03AE"/>
    <w:rsid w:val="00FA055E"/>
    <w:rsid w:val="00FA0999"/>
    <w:rsid w:val="00FA0FB6"/>
    <w:rsid w:val="00FA1069"/>
    <w:rsid w:val="00FA10F0"/>
    <w:rsid w:val="00FA220D"/>
    <w:rsid w:val="00FA257F"/>
    <w:rsid w:val="00FA2888"/>
    <w:rsid w:val="00FA28B1"/>
    <w:rsid w:val="00FA2B54"/>
    <w:rsid w:val="00FA3678"/>
    <w:rsid w:val="00FA3A9B"/>
    <w:rsid w:val="00FA422E"/>
    <w:rsid w:val="00FA425E"/>
    <w:rsid w:val="00FA42FC"/>
    <w:rsid w:val="00FA4693"/>
    <w:rsid w:val="00FA48F3"/>
    <w:rsid w:val="00FA4A27"/>
    <w:rsid w:val="00FA4B54"/>
    <w:rsid w:val="00FA52EA"/>
    <w:rsid w:val="00FA560C"/>
    <w:rsid w:val="00FA56D7"/>
    <w:rsid w:val="00FA5710"/>
    <w:rsid w:val="00FA5748"/>
    <w:rsid w:val="00FA5A7C"/>
    <w:rsid w:val="00FA5C2C"/>
    <w:rsid w:val="00FA5C72"/>
    <w:rsid w:val="00FA675C"/>
    <w:rsid w:val="00FA6A42"/>
    <w:rsid w:val="00FA753B"/>
    <w:rsid w:val="00FA7829"/>
    <w:rsid w:val="00FA7996"/>
    <w:rsid w:val="00FA7AEF"/>
    <w:rsid w:val="00FA7BD5"/>
    <w:rsid w:val="00FA7C7C"/>
    <w:rsid w:val="00FB009E"/>
    <w:rsid w:val="00FB0105"/>
    <w:rsid w:val="00FB01F2"/>
    <w:rsid w:val="00FB034F"/>
    <w:rsid w:val="00FB06CA"/>
    <w:rsid w:val="00FB0B04"/>
    <w:rsid w:val="00FB0CE5"/>
    <w:rsid w:val="00FB1602"/>
    <w:rsid w:val="00FB1B17"/>
    <w:rsid w:val="00FB1B68"/>
    <w:rsid w:val="00FB2702"/>
    <w:rsid w:val="00FB2D43"/>
    <w:rsid w:val="00FB2DB8"/>
    <w:rsid w:val="00FB2E84"/>
    <w:rsid w:val="00FB2FEE"/>
    <w:rsid w:val="00FB32F0"/>
    <w:rsid w:val="00FB37D5"/>
    <w:rsid w:val="00FB3A40"/>
    <w:rsid w:val="00FB3BD1"/>
    <w:rsid w:val="00FB3BE0"/>
    <w:rsid w:val="00FB3E0F"/>
    <w:rsid w:val="00FB4321"/>
    <w:rsid w:val="00FB43E6"/>
    <w:rsid w:val="00FB4883"/>
    <w:rsid w:val="00FB4ADD"/>
    <w:rsid w:val="00FB4B48"/>
    <w:rsid w:val="00FB520B"/>
    <w:rsid w:val="00FB52B1"/>
    <w:rsid w:val="00FB57B4"/>
    <w:rsid w:val="00FB5BA9"/>
    <w:rsid w:val="00FB5C55"/>
    <w:rsid w:val="00FB5CE7"/>
    <w:rsid w:val="00FB5D06"/>
    <w:rsid w:val="00FB5D41"/>
    <w:rsid w:val="00FB60F1"/>
    <w:rsid w:val="00FB62F0"/>
    <w:rsid w:val="00FB6515"/>
    <w:rsid w:val="00FB6621"/>
    <w:rsid w:val="00FB680A"/>
    <w:rsid w:val="00FB6AB9"/>
    <w:rsid w:val="00FB6B62"/>
    <w:rsid w:val="00FB70C3"/>
    <w:rsid w:val="00FB7444"/>
    <w:rsid w:val="00FB7CA8"/>
    <w:rsid w:val="00FB7D04"/>
    <w:rsid w:val="00FB7DCB"/>
    <w:rsid w:val="00FB7F5C"/>
    <w:rsid w:val="00FBFFD0"/>
    <w:rsid w:val="00FC0218"/>
    <w:rsid w:val="00FC02AE"/>
    <w:rsid w:val="00FC0786"/>
    <w:rsid w:val="00FC0C1B"/>
    <w:rsid w:val="00FC0E9E"/>
    <w:rsid w:val="00FC208F"/>
    <w:rsid w:val="00FC211C"/>
    <w:rsid w:val="00FC21AF"/>
    <w:rsid w:val="00FC2557"/>
    <w:rsid w:val="00FC25B7"/>
    <w:rsid w:val="00FC2809"/>
    <w:rsid w:val="00FC281D"/>
    <w:rsid w:val="00FC2C62"/>
    <w:rsid w:val="00FC2C65"/>
    <w:rsid w:val="00FC2D46"/>
    <w:rsid w:val="00FC2E76"/>
    <w:rsid w:val="00FC2E9B"/>
    <w:rsid w:val="00FC3099"/>
    <w:rsid w:val="00FC30A4"/>
    <w:rsid w:val="00FC3483"/>
    <w:rsid w:val="00FC390F"/>
    <w:rsid w:val="00FC3BD4"/>
    <w:rsid w:val="00FC3CAA"/>
    <w:rsid w:val="00FC3EC4"/>
    <w:rsid w:val="00FC42E5"/>
    <w:rsid w:val="00FC4415"/>
    <w:rsid w:val="00FC4498"/>
    <w:rsid w:val="00FC45E8"/>
    <w:rsid w:val="00FC4642"/>
    <w:rsid w:val="00FC49C1"/>
    <w:rsid w:val="00FC49CD"/>
    <w:rsid w:val="00FC4FD4"/>
    <w:rsid w:val="00FC4FD5"/>
    <w:rsid w:val="00FC5863"/>
    <w:rsid w:val="00FC5A06"/>
    <w:rsid w:val="00FC5D77"/>
    <w:rsid w:val="00FC5F86"/>
    <w:rsid w:val="00FC6837"/>
    <w:rsid w:val="00FC6CAE"/>
    <w:rsid w:val="00FC6F1F"/>
    <w:rsid w:val="00FC7824"/>
    <w:rsid w:val="00FC7A84"/>
    <w:rsid w:val="00FD0109"/>
    <w:rsid w:val="00FD01A9"/>
    <w:rsid w:val="00FD03B7"/>
    <w:rsid w:val="00FD0AF6"/>
    <w:rsid w:val="00FD0B65"/>
    <w:rsid w:val="00FD0E0C"/>
    <w:rsid w:val="00FD0E89"/>
    <w:rsid w:val="00FD16C7"/>
    <w:rsid w:val="00FD1C17"/>
    <w:rsid w:val="00FD1F87"/>
    <w:rsid w:val="00FD208F"/>
    <w:rsid w:val="00FD21E6"/>
    <w:rsid w:val="00FD2307"/>
    <w:rsid w:val="00FD244E"/>
    <w:rsid w:val="00FD2682"/>
    <w:rsid w:val="00FD2942"/>
    <w:rsid w:val="00FD29CE"/>
    <w:rsid w:val="00FD2C0F"/>
    <w:rsid w:val="00FD2C2D"/>
    <w:rsid w:val="00FD2FD4"/>
    <w:rsid w:val="00FD3165"/>
    <w:rsid w:val="00FD3253"/>
    <w:rsid w:val="00FD39DE"/>
    <w:rsid w:val="00FD4BA2"/>
    <w:rsid w:val="00FD5332"/>
    <w:rsid w:val="00FD5734"/>
    <w:rsid w:val="00FD57C9"/>
    <w:rsid w:val="00FD5971"/>
    <w:rsid w:val="00FD5C66"/>
    <w:rsid w:val="00FD5DB3"/>
    <w:rsid w:val="00FD6259"/>
    <w:rsid w:val="00FD649C"/>
    <w:rsid w:val="00FD6513"/>
    <w:rsid w:val="00FD6A1D"/>
    <w:rsid w:val="00FD6AB7"/>
    <w:rsid w:val="00FD6DD6"/>
    <w:rsid w:val="00FD6DF6"/>
    <w:rsid w:val="00FD6E5D"/>
    <w:rsid w:val="00FD74D2"/>
    <w:rsid w:val="00FD7566"/>
    <w:rsid w:val="00FD7787"/>
    <w:rsid w:val="00FD7CE3"/>
    <w:rsid w:val="00FD7D2C"/>
    <w:rsid w:val="00FE0534"/>
    <w:rsid w:val="00FE0685"/>
    <w:rsid w:val="00FE0895"/>
    <w:rsid w:val="00FE0B64"/>
    <w:rsid w:val="00FE0C0D"/>
    <w:rsid w:val="00FE0D5A"/>
    <w:rsid w:val="00FE13A5"/>
    <w:rsid w:val="00FE15A5"/>
    <w:rsid w:val="00FE1A1F"/>
    <w:rsid w:val="00FE1B03"/>
    <w:rsid w:val="00FE1DE5"/>
    <w:rsid w:val="00FE1E1D"/>
    <w:rsid w:val="00FE209E"/>
    <w:rsid w:val="00FE2377"/>
    <w:rsid w:val="00FE29EF"/>
    <w:rsid w:val="00FE2A24"/>
    <w:rsid w:val="00FE2A85"/>
    <w:rsid w:val="00FE2D12"/>
    <w:rsid w:val="00FE2EFD"/>
    <w:rsid w:val="00FE31A1"/>
    <w:rsid w:val="00FE34FF"/>
    <w:rsid w:val="00FE3940"/>
    <w:rsid w:val="00FE394B"/>
    <w:rsid w:val="00FE3D5E"/>
    <w:rsid w:val="00FE446F"/>
    <w:rsid w:val="00FE4792"/>
    <w:rsid w:val="00FE4B04"/>
    <w:rsid w:val="00FE4DCA"/>
    <w:rsid w:val="00FE4F9C"/>
    <w:rsid w:val="00FE636E"/>
    <w:rsid w:val="00FE682D"/>
    <w:rsid w:val="00FE6CAF"/>
    <w:rsid w:val="00FE6E6A"/>
    <w:rsid w:val="00FE748C"/>
    <w:rsid w:val="00FE7773"/>
    <w:rsid w:val="00FE7DD6"/>
    <w:rsid w:val="00FE7FA7"/>
    <w:rsid w:val="00FF0245"/>
    <w:rsid w:val="00FF03BC"/>
    <w:rsid w:val="00FF081E"/>
    <w:rsid w:val="00FF0A63"/>
    <w:rsid w:val="00FF0C1A"/>
    <w:rsid w:val="00FF0D73"/>
    <w:rsid w:val="00FF1176"/>
    <w:rsid w:val="00FF146D"/>
    <w:rsid w:val="00FF1AB2"/>
    <w:rsid w:val="00FF1E9E"/>
    <w:rsid w:val="00FF2053"/>
    <w:rsid w:val="00FF220C"/>
    <w:rsid w:val="00FF2666"/>
    <w:rsid w:val="00FF289A"/>
    <w:rsid w:val="00FF2D64"/>
    <w:rsid w:val="00FF3082"/>
    <w:rsid w:val="00FF35A9"/>
    <w:rsid w:val="00FF3694"/>
    <w:rsid w:val="00FF371E"/>
    <w:rsid w:val="00FF3744"/>
    <w:rsid w:val="00FF40B3"/>
    <w:rsid w:val="00FF45C7"/>
    <w:rsid w:val="00FF4B51"/>
    <w:rsid w:val="00FF5189"/>
    <w:rsid w:val="00FF5A68"/>
    <w:rsid w:val="00FF5C6D"/>
    <w:rsid w:val="00FF6068"/>
    <w:rsid w:val="00FF60E3"/>
    <w:rsid w:val="00FF6A11"/>
    <w:rsid w:val="00FF6B93"/>
    <w:rsid w:val="00FF6BF7"/>
    <w:rsid w:val="00FF730C"/>
    <w:rsid w:val="00FF750A"/>
    <w:rsid w:val="00FF7846"/>
    <w:rsid w:val="00FF7CC4"/>
    <w:rsid w:val="00FF7D04"/>
    <w:rsid w:val="00FFA606"/>
    <w:rsid w:val="01041820"/>
    <w:rsid w:val="0105702E"/>
    <w:rsid w:val="010618B9"/>
    <w:rsid w:val="010D01B7"/>
    <w:rsid w:val="011025B5"/>
    <w:rsid w:val="011976D5"/>
    <w:rsid w:val="011F91C6"/>
    <w:rsid w:val="012BBFD9"/>
    <w:rsid w:val="012E8260"/>
    <w:rsid w:val="013E4BB2"/>
    <w:rsid w:val="01411DFD"/>
    <w:rsid w:val="014461AD"/>
    <w:rsid w:val="014628F0"/>
    <w:rsid w:val="014B3332"/>
    <w:rsid w:val="01592D28"/>
    <w:rsid w:val="015E0E21"/>
    <w:rsid w:val="01611A20"/>
    <w:rsid w:val="016165FA"/>
    <w:rsid w:val="01617210"/>
    <w:rsid w:val="01662879"/>
    <w:rsid w:val="01668A29"/>
    <w:rsid w:val="0168C2C7"/>
    <w:rsid w:val="01694E7F"/>
    <w:rsid w:val="016C2036"/>
    <w:rsid w:val="016DED0C"/>
    <w:rsid w:val="01730BB6"/>
    <w:rsid w:val="017E952C"/>
    <w:rsid w:val="0189B8CB"/>
    <w:rsid w:val="018B24DA"/>
    <w:rsid w:val="01904D49"/>
    <w:rsid w:val="01910CFA"/>
    <w:rsid w:val="0194C42A"/>
    <w:rsid w:val="01962F3A"/>
    <w:rsid w:val="019A421E"/>
    <w:rsid w:val="019B6FCB"/>
    <w:rsid w:val="01A076D1"/>
    <w:rsid w:val="01A573C8"/>
    <w:rsid w:val="01A78983"/>
    <w:rsid w:val="01A846B6"/>
    <w:rsid w:val="01AE9A31"/>
    <w:rsid w:val="01B761F7"/>
    <w:rsid w:val="01C7053F"/>
    <w:rsid w:val="01DC67F8"/>
    <w:rsid w:val="01DCFEED"/>
    <w:rsid w:val="01E41C4D"/>
    <w:rsid w:val="01EC7EAF"/>
    <w:rsid w:val="01F26B2C"/>
    <w:rsid w:val="01F96F3B"/>
    <w:rsid w:val="0200E333"/>
    <w:rsid w:val="0203EB7C"/>
    <w:rsid w:val="0208FA13"/>
    <w:rsid w:val="0208FEBB"/>
    <w:rsid w:val="020A567E"/>
    <w:rsid w:val="020C4E9B"/>
    <w:rsid w:val="0214A0E9"/>
    <w:rsid w:val="021639D7"/>
    <w:rsid w:val="02172145"/>
    <w:rsid w:val="021F841B"/>
    <w:rsid w:val="0224CE05"/>
    <w:rsid w:val="023E5C11"/>
    <w:rsid w:val="024298C1"/>
    <w:rsid w:val="02515E31"/>
    <w:rsid w:val="025C819D"/>
    <w:rsid w:val="02648453"/>
    <w:rsid w:val="0266B9FA"/>
    <w:rsid w:val="026F7402"/>
    <w:rsid w:val="027ABEF8"/>
    <w:rsid w:val="027BEBD0"/>
    <w:rsid w:val="028265B0"/>
    <w:rsid w:val="02859221"/>
    <w:rsid w:val="02892510"/>
    <w:rsid w:val="028D00AA"/>
    <w:rsid w:val="02914F04"/>
    <w:rsid w:val="0293F46A"/>
    <w:rsid w:val="02968C3B"/>
    <w:rsid w:val="029A6F10"/>
    <w:rsid w:val="029C9CD6"/>
    <w:rsid w:val="029E4ACA"/>
    <w:rsid w:val="02A236E0"/>
    <w:rsid w:val="02A3E104"/>
    <w:rsid w:val="02A47042"/>
    <w:rsid w:val="02AABF9E"/>
    <w:rsid w:val="02B4ED27"/>
    <w:rsid w:val="02B5D414"/>
    <w:rsid w:val="02B788E3"/>
    <w:rsid w:val="02B8B248"/>
    <w:rsid w:val="02BDC926"/>
    <w:rsid w:val="02CCB3C3"/>
    <w:rsid w:val="02CE6D80"/>
    <w:rsid w:val="02D39B41"/>
    <w:rsid w:val="02D3B63D"/>
    <w:rsid w:val="02D4FE7F"/>
    <w:rsid w:val="02D649C1"/>
    <w:rsid w:val="02E120BC"/>
    <w:rsid w:val="02F8628D"/>
    <w:rsid w:val="02FCA521"/>
    <w:rsid w:val="02FDB745"/>
    <w:rsid w:val="0305A14E"/>
    <w:rsid w:val="03064864"/>
    <w:rsid w:val="030A19C8"/>
    <w:rsid w:val="0311DD83"/>
    <w:rsid w:val="031367D1"/>
    <w:rsid w:val="0318C1C2"/>
    <w:rsid w:val="031DE0E4"/>
    <w:rsid w:val="03232DE6"/>
    <w:rsid w:val="03286649"/>
    <w:rsid w:val="0328758B"/>
    <w:rsid w:val="032A256C"/>
    <w:rsid w:val="032A4BA3"/>
    <w:rsid w:val="033497D1"/>
    <w:rsid w:val="033844A8"/>
    <w:rsid w:val="033CDFFD"/>
    <w:rsid w:val="034EF6B1"/>
    <w:rsid w:val="0359B0BF"/>
    <w:rsid w:val="035E9A97"/>
    <w:rsid w:val="0362CCA3"/>
    <w:rsid w:val="0366E059"/>
    <w:rsid w:val="03677165"/>
    <w:rsid w:val="036A242D"/>
    <w:rsid w:val="0370125B"/>
    <w:rsid w:val="03783859"/>
    <w:rsid w:val="03821D9A"/>
    <w:rsid w:val="0382B5C2"/>
    <w:rsid w:val="03849A18"/>
    <w:rsid w:val="0386838D"/>
    <w:rsid w:val="0395FCBD"/>
    <w:rsid w:val="03A04F69"/>
    <w:rsid w:val="03A9EA7D"/>
    <w:rsid w:val="03ABD748"/>
    <w:rsid w:val="03B43EC3"/>
    <w:rsid w:val="03B6D5D1"/>
    <w:rsid w:val="03BC1C7B"/>
    <w:rsid w:val="03C2E634"/>
    <w:rsid w:val="03CBD421"/>
    <w:rsid w:val="03CCF6A6"/>
    <w:rsid w:val="03D01DF6"/>
    <w:rsid w:val="03DBFBF8"/>
    <w:rsid w:val="03E5C891"/>
    <w:rsid w:val="03EB3630"/>
    <w:rsid w:val="03EDA243"/>
    <w:rsid w:val="03F0E3C3"/>
    <w:rsid w:val="03F4B91A"/>
    <w:rsid w:val="03F66583"/>
    <w:rsid w:val="03F6B7EC"/>
    <w:rsid w:val="0400FA81"/>
    <w:rsid w:val="04141922"/>
    <w:rsid w:val="04173107"/>
    <w:rsid w:val="041BE48E"/>
    <w:rsid w:val="041E6817"/>
    <w:rsid w:val="04296C95"/>
    <w:rsid w:val="042C3368"/>
    <w:rsid w:val="042DB8CB"/>
    <w:rsid w:val="042E2C6A"/>
    <w:rsid w:val="0446695E"/>
    <w:rsid w:val="04496395"/>
    <w:rsid w:val="04573288"/>
    <w:rsid w:val="04590560"/>
    <w:rsid w:val="045CA496"/>
    <w:rsid w:val="046C02C3"/>
    <w:rsid w:val="046E9ED6"/>
    <w:rsid w:val="0470CEE0"/>
    <w:rsid w:val="04754915"/>
    <w:rsid w:val="0476E1FB"/>
    <w:rsid w:val="047F791F"/>
    <w:rsid w:val="048AB2A7"/>
    <w:rsid w:val="048F7510"/>
    <w:rsid w:val="049E7A53"/>
    <w:rsid w:val="04AAAC78"/>
    <w:rsid w:val="04B08DCC"/>
    <w:rsid w:val="04C8FEE5"/>
    <w:rsid w:val="04CF6CA6"/>
    <w:rsid w:val="04D14255"/>
    <w:rsid w:val="04E1854F"/>
    <w:rsid w:val="04E92AD5"/>
    <w:rsid w:val="04EBA4FA"/>
    <w:rsid w:val="04F993ED"/>
    <w:rsid w:val="04FC6B5C"/>
    <w:rsid w:val="04FFB6BD"/>
    <w:rsid w:val="05063872"/>
    <w:rsid w:val="05064783"/>
    <w:rsid w:val="050EF9E0"/>
    <w:rsid w:val="050FFDFE"/>
    <w:rsid w:val="051249B2"/>
    <w:rsid w:val="051E675F"/>
    <w:rsid w:val="051EA4BC"/>
    <w:rsid w:val="051EEAF0"/>
    <w:rsid w:val="05229629"/>
    <w:rsid w:val="0522DEE4"/>
    <w:rsid w:val="0523FEEE"/>
    <w:rsid w:val="05283999"/>
    <w:rsid w:val="052A0BEE"/>
    <w:rsid w:val="053142EA"/>
    <w:rsid w:val="053DF3DA"/>
    <w:rsid w:val="05409F7D"/>
    <w:rsid w:val="0540CA25"/>
    <w:rsid w:val="0543FB11"/>
    <w:rsid w:val="054A1AC8"/>
    <w:rsid w:val="055406F8"/>
    <w:rsid w:val="056B7884"/>
    <w:rsid w:val="056CB09D"/>
    <w:rsid w:val="057B3D62"/>
    <w:rsid w:val="05825A07"/>
    <w:rsid w:val="05856FB0"/>
    <w:rsid w:val="0585AE2C"/>
    <w:rsid w:val="05890CD9"/>
    <w:rsid w:val="058A3851"/>
    <w:rsid w:val="059A7F70"/>
    <w:rsid w:val="05A50632"/>
    <w:rsid w:val="05B4711B"/>
    <w:rsid w:val="05BEFE0D"/>
    <w:rsid w:val="05C2EA66"/>
    <w:rsid w:val="05C85849"/>
    <w:rsid w:val="05D5EB8C"/>
    <w:rsid w:val="05DA06E2"/>
    <w:rsid w:val="05E2EDF7"/>
    <w:rsid w:val="05F2E40F"/>
    <w:rsid w:val="05F302E9"/>
    <w:rsid w:val="05F540A0"/>
    <w:rsid w:val="060C9F41"/>
    <w:rsid w:val="060D9CA8"/>
    <w:rsid w:val="0610D0A1"/>
    <w:rsid w:val="061BC822"/>
    <w:rsid w:val="061C31A8"/>
    <w:rsid w:val="061D4FF2"/>
    <w:rsid w:val="06237C32"/>
    <w:rsid w:val="0626A797"/>
    <w:rsid w:val="062C8141"/>
    <w:rsid w:val="063200C6"/>
    <w:rsid w:val="063A4437"/>
    <w:rsid w:val="0641BA8A"/>
    <w:rsid w:val="0644FCCC"/>
    <w:rsid w:val="064580CC"/>
    <w:rsid w:val="06467CD9"/>
    <w:rsid w:val="06495314"/>
    <w:rsid w:val="064DCF8E"/>
    <w:rsid w:val="064E5B60"/>
    <w:rsid w:val="064E9994"/>
    <w:rsid w:val="0651A6BD"/>
    <w:rsid w:val="0653018E"/>
    <w:rsid w:val="065B0CD8"/>
    <w:rsid w:val="065F7CFD"/>
    <w:rsid w:val="06612EB6"/>
    <w:rsid w:val="066CC318"/>
    <w:rsid w:val="06705CCF"/>
    <w:rsid w:val="06732A8D"/>
    <w:rsid w:val="06742FF5"/>
    <w:rsid w:val="0676B7B4"/>
    <w:rsid w:val="067B6E43"/>
    <w:rsid w:val="06832642"/>
    <w:rsid w:val="0685514D"/>
    <w:rsid w:val="068F8F9F"/>
    <w:rsid w:val="06A3D7E0"/>
    <w:rsid w:val="06A9423B"/>
    <w:rsid w:val="06ABC894"/>
    <w:rsid w:val="06AD5F0D"/>
    <w:rsid w:val="06ADE05A"/>
    <w:rsid w:val="06AF86AF"/>
    <w:rsid w:val="06B47522"/>
    <w:rsid w:val="06B5E98B"/>
    <w:rsid w:val="06B7450A"/>
    <w:rsid w:val="06B98FB0"/>
    <w:rsid w:val="06BCC3D6"/>
    <w:rsid w:val="06BDAF5B"/>
    <w:rsid w:val="06C5DC4F"/>
    <w:rsid w:val="06CBB016"/>
    <w:rsid w:val="06D19EA1"/>
    <w:rsid w:val="06D5A169"/>
    <w:rsid w:val="06D63FBD"/>
    <w:rsid w:val="06DB9218"/>
    <w:rsid w:val="06E3AB4A"/>
    <w:rsid w:val="06E7DF3B"/>
    <w:rsid w:val="06F25CE4"/>
    <w:rsid w:val="06FAE07A"/>
    <w:rsid w:val="070283D8"/>
    <w:rsid w:val="0702ACB0"/>
    <w:rsid w:val="070748E5"/>
    <w:rsid w:val="070E522D"/>
    <w:rsid w:val="070E9543"/>
    <w:rsid w:val="0712FA6B"/>
    <w:rsid w:val="071B36AC"/>
    <w:rsid w:val="071BF58C"/>
    <w:rsid w:val="0725A329"/>
    <w:rsid w:val="0726FEF0"/>
    <w:rsid w:val="07303AC1"/>
    <w:rsid w:val="07322F43"/>
    <w:rsid w:val="073249C1"/>
    <w:rsid w:val="073DA1EC"/>
    <w:rsid w:val="07483BE8"/>
    <w:rsid w:val="074C6391"/>
    <w:rsid w:val="0750514E"/>
    <w:rsid w:val="07527E99"/>
    <w:rsid w:val="075297B9"/>
    <w:rsid w:val="0757D0D6"/>
    <w:rsid w:val="0763D6D4"/>
    <w:rsid w:val="07712040"/>
    <w:rsid w:val="077D72B1"/>
    <w:rsid w:val="0786E696"/>
    <w:rsid w:val="078CDF80"/>
    <w:rsid w:val="078DA73E"/>
    <w:rsid w:val="078EB470"/>
    <w:rsid w:val="07936064"/>
    <w:rsid w:val="079367CC"/>
    <w:rsid w:val="0794ADEC"/>
    <w:rsid w:val="07978F31"/>
    <w:rsid w:val="0798CFD3"/>
    <w:rsid w:val="07B6F6D9"/>
    <w:rsid w:val="07CCA0E0"/>
    <w:rsid w:val="07CCD11E"/>
    <w:rsid w:val="07D5D93C"/>
    <w:rsid w:val="07D90CD6"/>
    <w:rsid w:val="07D9333B"/>
    <w:rsid w:val="07E322E0"/>
    <w:rsid w:val="07E99FEF"/>
    <w:rsid w:val="07EE53F6"/>
    <w:rsid w:val="07F3DE63"/>
    <w:rsid w:val="07F6897D"/>
    <w:rsid w:val="07F7B86D"/>
    <w:rsid w:val="07FAD549"/>
    <w:rsid w:val="0801F041"/>
    <w:rsid w:val="080309EB"/>
    <w:rsid w:val="08075B90"/>
    <w:rsid w:val="080B6D52"/>
    <w:rsid w:val="08128815"/>
    <w:rsid w:val="081BAB87"/>
    <w:rsid w:val="082747A1"/>
    <w:rsid w:val="082ADBBB"/>
    <w:rsid w:val="082E2164"/>
    <w:rsid w:val="08373193"/>
    <w:rsid w:val="083FF48F"/>
    <w:rsid w:val="0841BF45"/>
    <w:rsid w:val="084F6623"/>
    <w:rsid w:val="085739EC"/>
    <w:rsid w:val="085BEE5B"/>
    <w:rsid w:val="08610B96"/>
    <w:rsid w:val="08670BE9"/>
    <w:rsid w:val="0869FE01"/>
    <w:rsid w:val="08741AAD"/>
    <w:rsid w:val="0874DE8C"/>
    <w:rsid w:val="087CCE57"/>
    <w:rsid w:val="08844099"/>
    <w:rsid w:val="088D9FF8"/>
    <w:rsid w:val="08924BD2"/>
    <w:rsid w:val="089C03FF"/>
    <w:rsid w:val="08A04224"/>
    <w:rsid w:val="08A31946"/>
    <w:rsid w:val="08A84094"/>
    <w:rsid w:val="08AF01E0"/>
    <w:rsid w:val="08AFF899"/>
    <w:rsid w:val="08B43373"/>
    <w:rsid w:val="08B481EF"/>
    <w:rsid w:val="08C19B30"/>
    <w:rsid w:val="08C4E7E5"/>
    <w:rsid w:val="08C5BB31"/>
    <w:rsid w:val="08D4B0E3"/>
    <w:rsid w:val="08D6C6BA"/>
    <w:rsid w:val="08E752FB"/>
    <w:rsid w:val="08E953B1"/>
    <w:rsid w:val="08EAFEEF"/>
    <w:rsid w:val="08FBB500"/>
    <w:rsid w:val="090A11A5"/>
    <w:rsid w:val="0910534E"/>
    <w:rsid w:val="09112A9E"/>
    <w:rsid w:val="09129FBB"/>
    <w:rsid w:val="09149CA4"/>
    <w:rsid w:val="09191824"/>
    <w:rsid w:val="09197B7C"/>
    <w:rsid w:val="091AB587"/>
    <w:rsid w:val="091B3651"/>
    <w:rsid w:val="091CD5A5"/>
    <w:rsid w:val="09252BAC"/>
    <w:rsid w:val="0926B4AB"/>
    <w:rsid w:val="09292D54"/>
    <w:rsid w:val="0930D303"/>
    <w:rsid w:val="093A3AE2"/>
    <w:rsid w:val="09474E14"/>
    <w:rsid w:val="094C133C"/>
    <w:rsid w:val="094CFA96"/>
    <w:rsid w:val="0955430A"/>
    <w:rsid w:val="0956693A"/>
    <w:rsid w:val="095A4FFE"/>
    <w:rsid w:val="095D70DC"/>
    <w:rsid w:val="09606F8E"/>
    <w:rsid w:val="096838CF"/>
    <w:rsid w:val="0969EFCC"/>
    <w:rsid w:val="096E2BB8"/>
    <w:rsid w:val="09701F22"/>
    <w:rsid w:val="09703725"/>
    <w:rsid w:val="0970ADDA"/>
    <w:rsid w:val="097589E8"/>
    <w:rsid w:val="0978524B"/>
    <w:rsid w:val="0981B408"/>
    <w:rsid w:val="09857050"/>
    <w:rsid w:val="098777FB"/>
    <w:rsid w:val="098C9108"/>
    <w:rsid w:val="09916344"/>
    <w:rsid w:val="0991EF57"/>
    <w:rsid w:val="09A203D3"/>
    <w:rsid w:val="09B7EC22"/>
    <w:rsid w:val="09B8E841"/>
    <w:rsid w:val="09BAA316"/>
    <w:rsid w:val="09BC0626"/>
    <w:rsid w:val="09BFF7F4"/>
    <w:rsid w:val="09C1E716"/>
    <w:rsid w:val="09C82ADA"/>
    <w:rsid w:val="09CA2BA8"/>
    <w:rsid w:val="09CBE8E3"/>
    <w:rsid w:val="09CFDC7D"/>
    <w:rsid w:val="09D900AE"/>
    <w:rsid w:val="09E67664"/>
    <w:rsid w:val="09EC056A"/>
    <w:rsid w:val="09ECB5AF"/>
    <w:rsid w:val="09ED5877"/>
    <w:rsid w:val="09EF1046"/>
    <w:rsid w:val="09F1E2FC"/>
    <w:rsid w:val="09F73EEB"/>
    <w:rsid w:val="09FEBC27"/>
    <w:rsid w:val="09FEE71B"/>
    <w:rsid w:val="0A041A40"/>
    <w:rsid w:val="0A074E26"/>
    <w:rsid w:val="0A07986E"/>
    <w:rsid w:val="0A07E645"/>
    <w:rsid w:val="0A113308"/>
    <w:rsid w:val="0A14DC7E"/>
    <w:rsid w:val="0A1A2328"/>
    <w:rsid w:val="0A1C47FF"/>
    <w:rsid w:val="0A1EA084"/>
    <w:rsid w:val="0A2C107E"/>
    <w:rsid w:val="0A33DB87"/>
    <w:rsid w:val="0A342A72"/>
    <w:rsid w:val="0A35D0CD"/>
    <w:rsid w:val="0A365CCC"/>
    <w:rsid w:val="0A36F32C"/>
    <w:rsid w:val="0A3A86B4"/>
    <w:rsid w:val="0A3C252E"/>
    <w:rsid w:val="0A43A774"/>
    <w:rsid w:val="0A452877"/>
    <w:rsid w:val="0A4744C7"/>
    <w:rsid w:val="0A474E16"/>
    <w:rsid w:val="0A4C81F8"/>
    <w:rsid w:val="0A520FCD"/>
    <w:rsid w:val="0A599509"/>
    <w:rsid w:val="0A5D43EB"/>
    <w:rsid w:val="0A68446B"/>
    <w:rsid w:val="0A7072F2"/>
    <w:rsid w:val="0A72971B"/>
    <w:rsid w:val="0A73AA38"/>
    <w:rsid w:val="0A75DE19"/>
    <w:rsid w:val="0A772A03"/>
    <w:rsid w:val="0A79CD19"/>
    <w:rsid w:val="0A7A6D4B"/>
    <w:rsid w:val="0A7B0B3C"/>
    <w:rsid w:val="0A87888B"/>
    <w:rsid w:val="0A886DF5"/>
    <w:rsid w:val="0A89A39C"/>
    <w:rsid w:val="0A94745E"/>
    <w:rsid w:val="0AA0729A"/>
    <w:rsid w:val="0AA146F2"/>
    <w:rsid w:val="0AA2B43C"/>
    <w:rsid w:val="0AA66011"/>
    <w:rsid w:val="0AA6C0C3"/>
    <w:rsid w:val="0AC39257"/>
    <w:rsid w:val="0AC6740C"/>
    <w:rsid w:val="0ACABD93"/>
    <w:rsid w:val="0ACBBC4B"/>
    <w:rsid w:val="0ACC1A4D"/>
    <w:rsid w:val="0AD58BE4"/>
    <w:rsid w:val="0ADC87BF"/>
    <w:rsid w:val="0AE11D03"/>
    <w:rsid w:val="0AE52DF8"/>
    <w:rsid w:val="0AE5462F"/>
    <w:rsid w:val="0AF58807"/>
    <w:rsid w:val="0AF84192"/>
    <w:rsid w:val="0AFAC0F0"/>
    <w:rsid w:val="0AFF5CE7"/>
    <w:rsid w:val="0B100AAF"/>
    <w:rsid w:val="0B103C85"/>
    <w:rsid w:val="0B106B63"/>
    <w:rsid w:val="0B16228A"/>
    <w:rsid w:val="0B1CA656"/>
    <w:rsid w:val="0B1CC437"/>
    <w:rsid w:val="0B2140B1"/>
    <w:rsid w:val="0B265DA5"/>
    <w:rsid w:val="0B26BBC8"/>
    <w:rsid w:val="0B2C2F33"/>
    <w:rsid w:val="0B2F735E"/>
    <w:rsid w:val="0B31007A"/>
    <w:rsid w:val="0B402F5F"/>
    <w:rsid w:val="0B4056F5"/>
    <w:rsid w:val="0B4B42BB"/>
    <w:rsid w:val="0B4EDF66"/>
    <w:rsid w:val="0B531DF1"/>
    <w:rsid w:val="0B5B4E64"/>
    <w:rsid w:val="0B5CFF3C"/>
    <w:rsid w:val="0B5ED636"/>
    <w:rsid w:val="0B676EB5"/>
    <w:rsid w:val="0B6905A1"/>
    <w:rsid w:val="0B691F20"/>
    <w:rsid w:val="0B6C1B8A"/>
    <w:rsid w:val="0B6DDE88"/>
    <w:rsid w:val="0B6F56C8"/>
    <w:rsid w:val="0B7B7E0A"/>
    <w:rsid w:val="0B8161BD"/>
    <w:rsid w:val="0B8E4C61"/>
    <w:rsid w:val="0B90E26C"/>
    <w:rsid w:val="0B91C306"/>
    <w:rsid w:val="0B992C7B"/>
    <w:rsid w:val="0B9CBA19"/>
    <w:rsid w:val="0B9F5C27"/>
    <w:rsid w:val="0BA31E87"/>
    <w:rsid w:val="0BA455BE"/>
    <w:rsid w:val="0BA7B568"/>
    <w:rsid w:val="0BABBB6F"/>
    <w:rsid w:val="0BAFE101"/>
    <w:rsid w:val="0BB2B743"/>
    <w:rsid w:val="0BB6EB92"/>
    <w:rsid w:val="0BBA4812"/>
    <w:rsid w:val="0BBC1D88"/>
    <w:rsid w:val="0BBE8AB7"/>
    <w:rsid w:val="0BC1239C"/>
    <w:rsid w:val="0BC25095"/>
    <w:rsid w:val="0BC694D0"/>
    <w:rsid w:val="0BC6C33E"/>
    <w:rsid w:val="0BCAFF81"/>
    <w:rsid w:val="0BD62D88"/>
    <w:rsid w:val="0BD6E15E"/>
    <w:rsid w:val="0BD84F78"/>
    <w:rsid w:val="0BD873F8"/>
    <w:rsid w:val="0BE1821F"/>
    <w:rsid w:val="0BE71EE8"/>
    <w:rsid w:val="0BE7C175"/>
    <w:rsid w:val="0BF68A84"/>
    <w:rsid w:val="0BF8BF69"/>
    <w:rsid w:val="0BFA469E"/>
    <w:rsid w:val="0BFD3A45"/>
    <w:rsid w:val="0C01D9A5"/>
    <w:rsid w:val="0C08DC4F"/>
    <w:rsid w:val="0C0A0E23"/>
    <w:rsid w:val="0C0B8DD7"/>
    <w:rsid w:val="0C11130F"/>
    <w:rsid w:val="0C1BC70A"/>
    <w:rsid w:val="0C213F66"/>
    <w:rsid w:val="0C22F866"/>
    <w:rsid w:val="0C235824"/>
    <w:rsid w:val="0C2D21C3"/>
    <w:rsid w:val="0C376F9C"/>
    <w:rsid w:val="0C3DE929"/>
    <w:rsid w:val="0C4954D0"/>
    <w:rsid w:val="0C6200A5"/>
    <w:rsid w:val="0C62E3F5"/>
    <w:rsid w:val="0C65078E"/>
    <w:rsid w:val="0C6AB897"/>
    <w:rsid w:val="0C70A074"/>
    <w:rsid w:val="0C736919"/>
    <w:rsid w:val="0C84B6A8"/>
    <w:rsid w:val="0C8A09DE"/>
    <w:rsid w:val="0C8CF137"/>
    <w:rsid w:val="0C8F2971"/>
    <w:rsid w:val="0C92CDC4"/>
    <w:rsid w:val="0C95CD25"/>
    <w:rsid w:val="0C9D1CC9"/>
    <w:rsid w:val="0CA243C8"/>
    <w:rsid w:val="0CAF62C8"/>
    <w:rsid w:val="0CB1197A"/>
    <w:rsid w:val="0CB641E4"/>
    <w:rsid w:val="0CCF73E6"/>
    <w:rsid w:val="0CD5E5BE"/>
    <w:rsid w:val="0CDBB0A5"/>
    <w:rsid w:val="0CEB838B"/>
    <w:rsid w:val="0CF46EE7"/>
    <w:rsid w:val="0CFA0C3C"/>
    <w:rsid w:val="0CFF8E33"/>
    <w:rsid w:val="0CFFC104"/>
    <w:rsid w:val="0D01915B"/>
    <w:rsid w:val="0D06B1F3"/>
    <w:rsid w:val="0D142309"/>
    <w:rsid w:val="0D1BBAE2"/>
    <w:rsid w:val="0D1CC98A"/>
    <w:rsid w:val="0D2072E8"/>
    <w:rsid w:val="0D215739"/>
    <w:rsid w:val="0D23B6A6"/>
    <w:rsid w:val="0D323022"/>
    <w:rsid w:val="0D34C53D"/>
    <w:rsid w:val="0D404F4A"/>
    <w:rsid w:val="0D4B8026"/>
    <w:rsid w:val="0D4C90B2"/>
    <w:rsid w:val="0D53517D"/>
    <w:rsid w:val="0D5909D6"/>
    <w:rsid w:val="0D5D31B2"/>
    <w:rsid w:val="0D5D4FA6"/>
    <w:rsid w:val="0D5E3B35"/>
    <w:rsid w:val="0D61AF94"/>
    <w:rsid w:val="0D62F024"/>
    <w:rsid w:val="0D6EF2EE"/>
    <w:rsid w:val="0D6F5EE5"/>
    <w:rsid w:val="0D778A63"/>
    <w:rsid w:val="0D7C5D6D"/>
    <w:rsid w:val="0D832222"/>
    <w:rsid w:val="0D86B98A"/>
    <w:rsid w:val="0D87C540"/>
    <w:rsid w:val="0D90D124"/>
    <w:rsid w:val="0D9B42CD"/>
    <w:rsid w:val="0DAA37DD"/>
    <w:rsid w:val="0DAED12F"/>
    <w:rsid w:val="0DBD5906"/>
    <w:rsid w:val="0DBDA768"/>
    <w:rsid w:val="0DC54A5D"/>
    <w:rsid w:val="0DCAA8C7"/>
    <w:rsid w:val="0DCF18F3"/>
    <w:rsid w:val="0DD33FFD"/>
    <w:rsid w:val="0DD5FAE4"/>
    <w:rsid w:val="0DDABED0"/>
    <w:rsid w:val="0DEA239D"/>
    <w:rsid w:val="0DF13CAF"/>
    <w:rsid w:val="0DF87B2A"/>
    <w:rsid w:val="0DFE14CE"/>
    <w:rsid w:val="0E01BF8E"/>
    <w:rsid w:val="0E021D0A"/>
    <w:rsid w:val="0E03D405"/>
    <w:rsid w:val="0E07FB6F"/>
    <w:rsid w:val="0E0E9D1C"/>
    <w:rsid w:val="0E111359"/>
    <w:rsid w:val="0E12623D"/>
    <w:rsid w:val="0E221415"/>
    <w:rsid w:val="0E225663"/>
    <w:rsid w:val="0E26E505"/>
    <w:rsid w:val="0E386661"/>
    <w:rsid w:val="0E3D5F6A"/>
    <w:rsid w:val="0E4414FF"/>
    <w:rsid w:val="0E492748"/>
    <w:rsid w:val="0E4EAC97"/>
    <w:rsid w:val="0E5A028B"/>
    <w:rsid w:val="0E6AEA9F"/>
    <w:rsid w:val="0E6B5AA7"/>
    <w:rsid w:val="0E86D851"/>
    <w:rsid w:val="0E886F39"/>
    <w:rsid w:val="0E8ED1AB"/>
    <w:rsid w:val="0E906332"/>
    <w:rsid w:val="0E9378D2"/>
    <w:rsid w:val="0E941419"/>
    <w:rsid w:val="0E997C8B"/>
    <w:rsid w:val="0E9C3B87"/>
    <w:rsid w:val="0E9D0BB0"/>
    <w:rsid w:val="0E9D4348"/>
    <w:rsid w:val="0E9F27D2"/>
    <w:rsid w:val="0EA21D2A"/>
    <w:rsid w:val="0EAF35A7"/>
    <w:rsid w:val="0EB8D599"/>
    <w:rsid w:val="0EBDBBBE"/>
    <w:rsid w:val="0EC17593"/>
    <w:rsid w:val="0ECF3FED"/>
    <w:rsid w:val="0ED16164"/>
    <w:rsid w:val="0ED490C4"/>
    <w:rsid w:val="0ED7395C"/>
    <w:rsid w:val="0ED96517"/>
    <w:rsid w:val="0EDA0BD1"/>
    <w:rsid w:val="0EDD1C47"/>
    <w:rsid w:val="0EE31F4C"/>
    <w:rsid w:val="0EE781C3"/>
    <w:rsid w:val="0EE7E961"/>
    <w:rsid w:val="0EF09ED3"/>
    <w:rsid w:val="0EF1AA03"/>
    <w:rsid w:val="0EF1E8D4"/>
    <w:rsid w:val="0EF220EC"/>
    <w:rsid w:val="0EF611D3"/>
    <w:rsid w:val="0EFC814E"/>
    <w:rsid w:val="0F02CB31"/>
    <w:rsid w:val="0F089840"/>
    <w:rsid w:val="0F0AC0D8"/>
    <w:rsid w:val="0F11D47E"/>
    <w:rsid w:val="0F18B820"/>
    <w:rsid w:val="0F2C1AFF"/>
    <w:rsid w:val="0F2C37D7"/>
    <w:rsid w:val="0F35C893"/>
    <w:rsid w:val="0F370896"/>
    <w:rsid w:val="0F378A78"/>
    <w:rsid w:val="0F381055"/>
    <w:rsid w:val="0F3858A8"/>
    <w:rsid w:val="0F3A8D8A"/>
    <w:rsid w:val="0F3C31A3"/>
    <w:rsid w:val="0F3C71BF"/>
    <w:rsid w:val="0F46083E"/>
    <w:rsid w:val="0F486430"/>
    <w:rsid w:val="0F499214"/>
    <w:rsid w:val="0F55252E"/>
    <w:rsid w:val="0F5D2044"/>
    <w:rsid w:val="0F60906E"/>
    <w:rsid w:val="0F692347"/>
    <w:rsid w:val="0F6A9302"/>
    <w:rsid w:val="0F6EC892"/>
    <w:rsid w:val="0F7095CF"/>
    <w:rsid w:val="0F738A93"/>
    <w:rsid w:val="0F7CCDD2"/>
    <w:rsid w:val="0F8592BE"/>
    <w:rsid w:val="0F8AA55A"/>
    <w:rsid w:val="0F9132C9"/>
    <w:rsid w:val="0F972ED5"/>
    <w:rsid w:val="0F98D796"/>
    <w:rsid w:val="0F9BA21C"/>
    <w:rsid w:val="0FA01487"/>
    <w:rsid w:val="0FA060D7"/>
    <w:rsid w:val="0FB5B407"/>
    <w:rsid w:val="0FBE7B07"/>
    <w:rsid w:val="0FC17146"/>
    <w:rsid w:val="0FC22A3F"/>
    <w:rsid w:val="0FC30792"/>
    <w:rsid w:val="0FC4D5DD"/>
    <w:rsid w:val="0FCB0079"/>
    <w:rsid w:val="0FCDFC8C"/>
    <w:rsid w:val="0FD477AE"/>
    <w:rsid w:val="0FD8C27C"/>
    <w:rsid w:val="0FE12069"/>
    <w:rsid w:val="0FE437C3"/>
    <w:rsid w:val="0FE5871E"/>
    <w:rsid w:val="0FE899F4"/>
    <w:rsid w:val="0FE8E2BE"/>
    <w:rsid w:val="0FE9DD02"/>
    <w:rsid w:val="0FEA7B0C"/>
    <w:rsid w:val="0FEC536B"/>
    <w:rsid w:val="0FEF52BA"/>
    <w:rsid w:val="100C0D9C"/>
    <w:rsid w:val="100DDA31"/>
    <w:rsid w:val="10172135"/>
    <w:rsid w:val="10177657"/>
    <w:rsid w:val="1018DA74"/>
    <w:rsid w:val="10212C70"/>
    <w:rsid w:val="102435F1"/>
    <w:rsid w:val="102784FF"/>
    <w:rsid w:val="102D7896"/>
    <w:rsid w:val="1035BC21"/>
    <w:rsid w:val="103DD7C8"/>
    <w:rsid w:val="103FD5E2"/>
    <w:rsid w:val="10432EFC"/>
    <w:rsid w:val="10455BF0"/>
    <w:rsid w:val="104DBC09"/>
    <w:rsid w:val="1055F190"/>
    <w:rsid w:val="105B5F78"/>
    <w:rsid w:val="106D5D83"/>
    <w:rsid w:val="10722F0D"/>
    <w:rsid w:val="1072EFE8"/>
    <w:rsid w:val="10791E27"/>
    <w:rsid w:val="1082BC41"/>
    <w:rsid w:val="1090F823"/>
    <w:rsid w:val="10A73FBE"/>
    <w:rsid w:val="10A8F901"/>
    <w:rsid w:val="10ADE46F"/>
    <w:rsid w:val="10BF6602"/>
    <w:rsid w:val="10C7B39F"/>
    <w:rsid w:val="10D78C71"/>
    <w:rsid w:val="10DE0550"/>
    <w:rsid w:val="10FFB1D1"/>
    <w:rsid w:val="1100AF77"/>
    <w:rsid w:val="110AE0BF"/>
    <w:rsid w:val="110B2C9A"/>
    <w:rsid w:val="1110DF7A"/>
    <w:rsid w:val="1110E991"/>
    <w:rsid w:val="1111796A"/>
    <w:rsid w:val="11119623"/>
    <w:rsid w:val="111B6127"/>
    <w:rsid w:val="11262CD5"/>
    <w:rsid w:val="11271922"/>
    <w:rsid w:val="112DD532"/>
    <w:rsid w:val="112E131F"/>
    <w:rsid w:val="1130F0CD"/>
    <w:rsid w:val="1133F7C9"/>
    <w:rsid w:val="11355D37"/>
    <w:rsid w:val="11368A58"/>
    <w:rsid w:val="113B471F"/>
    <w:rsid w:val="113BB176"/>
    <w:rsid w:val="113D358D"/>
    <w:rsid w:val="113F9C31"/>
    <w:rsid w:val="11457395"/>
    <w:rsid w:val="114E2FEE"/>
    <w:rsid w:val="114F1A5B"/>
    <w:rsid w:val="11592EC3"/>
    <w:rsid w:val="115E97C1"/>
    <w:rsid w:val="115F2926"/>
    <w:rsid w:val="116338CE"/>
    <w:rsid w:val="11635BC6"/>
    <w:rsid w:val="117503E8"/>
    <w:rsid w:val="11752A00"/>
    <w:rsid w:val="11771517"/>
    <w:rsid w:val="1180BD72"/>
    <w:rsid w:val="1180C80A"/>
    <w:rsid w:val="11896D7C"/>
    <w:rsid w:val="118DB9D1"/>
    <w:rsid w:val="118F8AEB"/>
    <w:rsid w:val="11A527BA"/>
    <w:rsid w:val="11A9339A"/>
    <w:rsid w:val="11B0839F"/>
    <w:rsid w:val="11B0FFA5"/>
    <w:rsid w:val="11B18716"/>
    <w:rsid w:val="11B35630"/>
    <w:rsid w:val="11B89F4D"/>
    <w:rsid w:val="11B9C1AC"/>
    <w:rsid w:val="11BED1F7"/>
    <w:rsid w:val="11C2E7DC"/>
    <w:rsid w:val="11CA603F"/>
    <w:rsid w:val="11CC4A8D"/>
    <w:rsid w:val="11CC9FFE"/>
    <w:rsid w:val="11D0FF75"/>
    <w:rsid w:val="11D2D818"/>
    <w:rsid w:val="11D50C2A"/>
    <w:rsid w:val="11DA2316"/>
    <w:rsid w:val="11DD16F0"/>
    <w:rsid w:val="11E7C78E"/>
    <w:rsid w:val="11F4DD8C"/>
    <w:rsid w:val="12006202"/>
    <w:rsid w:val="120473A0"/>
    <w:rsid w:val="1213104F"/>
    <w:rsid w:val="1214DE28"/>
    <w:rsid w:val="121B5ADC"/>
    <w:rsid w:val="121CC5A0"/>
    <w:rsid w:val="12298996"/>
    <w:rsid w:val="1233D147"/>
    <w:rsid w:val="1237441B"/>
    <w:rsid w:val="123AC477"/>
    <w:rsid w:val="12519049"/>
    <w:rsid w:val="12527108"/>
    <w:rsid w:val="1252A2C9"/>
    <w:rsid w:val="12574B80"/>
    <w:rsid w:val="12591957"/>
    <w:rsid w:val="125BC2BD"/>
    <w:rsid w:val="12615F19"/>
    <w:rsid w:val="1275DB4A"/>
    <w:rsid w:val="127EF2A8"/>
    <w:rsid w:val="128990A7"/>
    <w:rsid w:val="128B7D35"/>
    <w:rsid w:val="128ECF7B"/>
    <w:rsid w:val="12976AA1"/>
    <w:rsid w:val="12993FCA"/>
    <w:rsid w:val="12998684"/>
    <w:rsid w:val="12A158F2"/>
    <w:rsid w:val="12A1A34A"/>
    <w:rsid w:val="12A361FA"/>
    <w:rsid w:val="12A88D65"/>
    <w:rsid w:val="12B2EDB1"/>
    <w:rsid w:val="12B383A1"/>
    <w:rsid w:val="12B786B1"/>
    <w:rsid w:val="12B8E700"/>
    <w:rsid w:val="12B91DDF"/>
    <w:rsid w:val="12BFFA6A"/>
    <w:rsid w:val="12CC448D"/>
    <w:rsid w:val="12CE5CCF"/>
    <w:rsid w:val="12D52687"/>
    <w:rsid w:val="12D5DCA9"/>
    <w:rsid w:val="12DB6C92"/>
    <w:rsid w:val="12E179D9"/>
    <w:rsid w:val="12E1A0B8"/>
    <w:rsid w:val="12E7F7F4"/>
    <w:rsid w:val="12F850DB"/>
    <w:rsid w:val="12FABB83"/>
    <w:rsid w:val="12FE3A77"/>
    <w:rsid w:val="1300E06B"/>
    <w:rsid w:val="1300E666"/>
    <w:rsid w:val="130A5BF0"/>
    <w:rsid w:val="130EADBF"/>
    <w:rsid w:val="1318B287"/>
    <w:rsid w:val="131C986B"/>
    <w:rsid w:val="13253B3C"/>
    <w:rsid w:val="132F8931"/>
    <w:rsid w:val="1334B22D"/>
    <w:rsid w:val="13400135"/>
    <w:rsid w:val="1344A3DA"/>
    <w:rsid w:val="134803EB"/>
    <w:rsid w:val="134C1D23"/>
    <w:rsid w:val="1353D5C0"/>
    <w:rsid w:val="135AD259"/>
    <w:rsid w:val="13602496"/>
    <w:rsid w:val="13679056"/>
    <w:rsid w:val="136E896D"/>
    <w:rsid w:val="13775227"/>
    <w:rsid w:val="137F7316"/>
    <w:rsid w:val="1381A596"/>
    <w:rsid w:val="139A5648"/>
    <w:rsid w:val="139F60A2"/>
    <w:rsid w:val="13A42442"/>
    <w:rsid w:val="13AA99FF"/>
    <w:rsid w:val="13AAD96A"/>
    <w:rsid w:val="13AC2087"/>
    <w:rsid w:val="13AC9482"/>
    <w:rsid w:val="13ACEF6C"/>
    <w:rsid w:val="13B3BD6D"/>
    <w:rsid w:val="13B6EDD4"/>
    <w:rsid w:val="13B717DD"/>
    <w:rsid w:val="13BA526B"/>
    <w:rsid w:val="13BF79CC"/>
    <w:rsid w:val="13C2109E"/>
    <w:rsid w:val="13C6B682"/>
    <w:rsid w:val="13C97556"/>
    <w:rsid w:val="13D0E005"/>
    <w:rsid w:val="13D80833"/>
    <w:rsid w:val="13D81FA5"/>
    <w:rsid w:val="13DCFC00"/>
    <w:rsid w:val="13DEE080"/>
    <w:rsid w:val="13E024B9"/>
    <w:rsid w:val="13E26C2D"/>
    <w:rsid w:val="13F19A58"/>
    <w:rsid w:val="13F706C4"/>
    <w:rsid w:val="13FB0974"/>
    <w:rsid w:val="13FE41A8"/>
    <w:rsid w:val="13FEBF33"/>
    <w:rsid w:val="1402421A"/>
    <w:rsid w:val="140B9905"/>
    <w:rsid w:val="14200784"/>
    <w:rsid w:val="1420E646"/>
    <w:rsid w:val="14213052"/>
    <w:rsid w:val="142DA304"/>
    <w:rsid w:val="14312264"/>
    <w:rsid w:val="144B628B"/>
    <w:rsid w:val="144F39C7"/>
    <w:rsid w:val="14692967"/>
    <w:rsid w:val="146AF062"/>
    <w:rsid w:val="146CBB9A"/>
    <w:rsid w:val="146F133F"/>
    <w:rsid w:val="14713FD8"/>
    <w:rsid w:val="1472E7E1"/>
    <w:rsid w:val="14740E30"/>
    <w:rsid w:val="147892DE"/>
    <w:rsid w:val="147C5C1F"/>
    <w:rsid w:val="14806E56"/>
    <w:rsid w:val="1482BCC9"/>
    <w:rsid w:val="1487FCB5"/>
    <w:rsid w:val="1488D011"/>
    <w:rsid w:val="148B45DB"/>
    <w:rsid w:val="14965240"/>
    <w:rsid w:val="149833E1"/>
    <w:rsid w:val="14A5A855"/>
    <w:rsid w:val="14BE31F8"/>
    <w:rsid w:val="14C76F71"/>
    <w:rsid w:val="14D0107D"/>
    <w:rsid w:val="14D5DBA2"/>
    <w:rsid w:val="14DFD41A"/>
    <w:rsid w:val="14E127F0"/>
    <w:rsid w:val="14E541E7"/>
    <w:rsid w:val="14E7A203"/>
    <w:rsid w:val="14EA9904"/>
    <w:rsid w:val="14ED7DF6"/>
    <w:rsid w:val="14EE17D7"/>
    <w:rsid w:val="14F58C2C"/>
    <w:rsid w:val="14F89B7B"/>
    <w:rsid w:val="14FFA4B6"/>
    <w:rsid w:val="1502AE1A"/>
    <w:rsid w:val="1503CE6A"/>
    <w:rsid w:val="15084F5B"/>
    <w:rsid w:val="1508EEDB"/>
    <w:rsid w:val="150DF2A1"/>
    <w:rsid w:val="15119C17"/>
    <w:rsid w:val="15141A46"/>
    <w:rsid w:val="151D8F8C"/>
    <w:rsid w:val="15231AFC"/>
    <w:rsid w:val="152A1CF0"/>
    <w:rsid w:val="1531825D"/>
    <w:rsid w:val="153802C4"/>
    <w:rsid w:val="1539FB7A"/>
    <w:rsid w:val="1542D92E"/>
    <w:rsid w:val="1543AD68"/>
    <w:rsid w:val="15460193"/>
    <w:rsid w:val="1556CD56"/>
    <w:rsid w:val="155949FA"/>
    <w:rsid w:val="155A1AAC"/>
    <w:rsid w:val="155C46AE"/>
    <w:rsid w:val="15609F0D"/>
    <w:rsid w:val="1566F8FC"/>
    <w:rsid w:val="1570C895"/>
    <w:rsid w:val="1575DC11"/>
    <w:rsid w:val="157AB0E1"/>
    <w:rsid w:val="157E6589"/>
    <w:rsid w:val="157F2BAE"/>
    <w:rsid w:val="15863CB1"/>
    <w:rsid w:val="158E6FB1"/>
    <w:rsid w:val="15915A6B"/>
    <w:rsid w:val="15930C26"/>
    <w:rsid w:val="159989A2"/>
    <w:rsid w:val="1599E6E9"/>
    <w:rsid w:val="159AF826"/>
    <w:rsid w:val="159FBCBC"/>
    <w:rsid w:val="15A37D9F"/>
    <w:rsid w:val="15A694BC"/>
    <w:rsid w:val="15A72498"/>
    <w:rsid w:val="15B0541F"/>
    <w:rsid w:val="15B38FA2"/>
    <w:rsid w:val="15B49335"/>
    <w:rsid w:val="15B85D22"/>
    <w:rsid w:val="15B9C441"/>
    <w:rsid w:val="15C19EF3"/>
    <w:rsid w:val="15C68499"/>
    <w:rsid w:val="15C854A6"/>
    <w:rsid w:val="15CD6A39"/>
    <w:rsid w:val="15D6B5D1"/>
    <w:rsid w:val="15DA160C"/>
    <w:rsid w:val="15DE5451"/>
    <w:rsid w:val="15E4E09F"/>
    <w:rsid w:val="15E7CA07"/>
    <w:rsid w:val="15EC0F56"/>
    <w:rsid w:val="15ECB2CC"/>
    <w:rsid w:val="15F18D27"/>
    <w:rsid w:val="15F3B2D3"/>
    <w:rsid w:val="15FB7ED9"/>
    <w:rsid w:val="16008BA3"/>
    <w:rsid w:val="16012615"/>
    <w:rsid w:val="160156A5"/>
    <w:rsid w:val="1606C0C3"/>
    <w:rsid w:val="160883C1"/>
    <w:rsid w:val="160C44A8"/>
    <w:rsid w:val="160D18C4"/>
    <w:rsid w:val="1610F55F"/>
    <w:rsid w:val="16118FA5"/>
    <w:rsid w:val="16123A1E"/>
    <w:rsid w:val="161A4CF4"/>
    <w:rsid w:val="162E562A"/>
    <w:rsid w:val="1631149F"/>
    <w:rsid w:val="16351E18"/>
    <w:rsid w:val="1640BFAF"/>
    <w:rsid w:val="164702B6"/>
    <w:rsid w:val="16493DA6"/>
    <w:rsid w:val="164E01F2"/>
    <w:rsid w:val="165150E4"/>
    <w:rsid w:val="16534511"/>
    <w:rsid w:val="1659C8B7"/>
    <w:rsid w:val="165A2D69"/>
    <w:rsid w:val="166327C5"/>
    <w:rsid w:val="166A00A6"/>
    <w:rsid w:val="166FED4D"/>
    <w:rsid w:val="1673D4E0"/>
    <w:rsid w:val="1675FDED"/>
    <w:rsid w:val="167DFCCD"/>
    <w:rsid w:val="167F0D35"/>
    <w:rsid w:val="16833413"/>
    <w:rsid w:val="168B7682"/>
    <w:rsid w:val="169A73BA"/>
    <w:rsid w:val="169EC157"/>
    <w:rsid w:val="169F3C29"/>
    <w:rsid w:val="16A47098"/>
    <w:rsid w:val="16A8CD5E"/>
    <w:rsid w:val="16A9E47A"/>
    <w:rsid w:val="16B16C5E"/>
    <w:rsid w:val="16B41B22"/>
    <w:rsid w:val="16B6B43F"/>
    <w:rsid w:val="16BAFED4"/>
    <w:rsid w:val="16BF1241"/>
    <w:rsid w:val="16BF8974"/>
    <w:rsid w:val="16C56B88"/>
    <w:rsid w:val="16CED642"/>
    <w:rsid w:val="16CFD018"/>
    <w:rsid w:val="16E10166"/>
    <w:rsid w:val="16E23AC1"/>
    <w:rsid w:val="16E2EA82"/>
    <w:rsid w:val="16EEA17E"/>
    <w:rsid w:val="16F225CF"/>
    <w:rsid w:val="16F436D5"/>
    <w:rsid w:val="16FAD303"/>
    <w:rsid w:val="17099E29"/>
    <w:rsid w:val="170B6709"/>
    <w:rsid w:val="1718E4BB"/>
    <w:rsid w:val="17194EB9"/>
    <w:rsid w:val="171A80F7"/>
    <w:rsid w:val="1721D061"/>
    <w:rsid w:val="17220A55"/>
    <w:rsid w:val="172D4045"/>
    <w:rsid w:val="172F9279"/>
    <w:rsid w:val="1733CD86"/>
    <w:rsid w:val="173B9E06"/>
    <w:rsid w:val="17421ABE"/>
    <w:rsid w:val="1742EE1E"/>
    <w:rsid w:val="174AD5C8"/>
    <w:rsid w:val="17598B25"/>
    <w:rsid w:val="17657FAE"/>
    <w:rsid w:val="1766F8A1"/>
    <w:rsid w:val="176740A2"/>
    <w:rsid w:val="1767BFED"/>
    <w:rsid w:val="1775C2A0"/>
    <w:rsid w:val="177E38AD"/>
    <w:rsid w:val="178A95B2"/>
    <w:rsid w:val="17929031"/>
    <w:rsid w:val="1796527B"/>
    <w:rsid w:val="179CF676"/>
    <w:rsid w:val="17A29F42"/>
    <w:rsid w:val="17A464AF"/>
    <w:rsid w:val="17A78FE0"/>
    <w:rsid w:val="17AAD218"/>
    <w:rsid w:val="17B1465E"/>
    <w:rsid w:val="17B204A0"/>
    <w:rsid w:val="17B6FCCE"/>
    <w:rsid w:val="17BCA429"/>
    <w:rsid w:val="17FFC3B9"/>
    <w:rsid w:val="180B84D2"/>
    <w:rsid w:val="181331F2"/>
    <w:rsid w:val="18141468"/>
    <w:rsid w:val="1816F098"/>
    <w:rsid w:val="181DE401"/>
    <w:rsid w:val="182D61C3"/>
    <w:rsid w:val="183DE024"/>
    <w:rsid w:val="183E494F"/>
    <w:rsid w:val="18446146"/>
    <w:rsid w:val="184DEC0B"/>
    <w:rsid w:val="184E0D11"/>
    <w:rsid w:val="1852366B"/>
    <w:rsid w:val="1856FF8F"/>
    <w:rsid w:val="1858A59D"/>
    <w:rsid w:val="185C172E"/>
    <w:rsid w:val="18607D82"/>
    <w:rsid w:val="1865E720"/>
    <w:rsid w:val="1874EE1D"/>
    <w:rsid w:val="1877910C"/>
    <w:rsid w:val="1882A442"/>
    <w:rsid w:val="1882D713"/>
    <w:rsid w:val="18879556"/>
    <w:rsid w:val="1888E784"/>
    <w:rsid w:val="188983DE"/>
    <w:rsid w:val="18959BEA"/>
    <w:rsid w:val="18992946"/>
    <w:rsid w:val="1899A2A8"/>
    <w:rsid w:val="18A468CC"/>
    <w:rsid w:val="18AB2FE2"/>
    <w:rsid w:val="18AD1687"/>
    <w:rsid w:val="18AF176F"/>
    <w:rsid w:val="18B2F8FB"/>
    <w:rsid w:val="18BEAB11"/>
    <w:rsid w:val="18C9DF9A"/>
    <w:rsid w:val="18DAF825"/>
    <w:rsid w:val="18E48BC7"/>
    <w:rsid w:val="18EE0E13"/>
    <w:rsid w:val="18F4D80A"/>
    <w:rsid w:val="18F6625A"/>
    <w:rsid w:val="18FD3165"/>
    <w:rsid w:val="18FEDCA3"/>
    <w:rsid w:val="1901B4B6"/>
    <w:rsid w:val="190AB600"/>
    <w:rsid w:val="19111691"/>
    <w:rsid w:val="1912D50C"/>
    <w:rsid w:val="1916D610"/>
    <w:rsid w:val="1918CD51"/>
    <w:rsid w:val="1921C906"/>
    <w:rsid w:val="19248987"/>
    <w:rsid w:val="1924B2CB"/>
    <w:rsid w:val="1927CC6E"/>
    <w:rsid w:val="192ACC54"/>
    <w:rsid w:val="1951EC21"/>
    <w:rsid w:val="1952CDE5"/>
    <w:rsid w:val="195368EA"/>
    <w:rsid w:val="1954124A"/>
    <w:rsid w:val="19553D73"/>
    <w:rsid w:val="19561B9B"/>
    <w:rsid w:val="19598032"/>
    <w:rsid w:val="19646955"/>
    <w:rsid w:val="196C1232"/>
    <w:rsid w:val="196E93A4"/>
    <w:rsid w:val="19705791"/>
    <w:rsid w:val="19709E43"/>
    <w:rsid w:val="1973549D"/>
    <w:rsid w:val="197C2A9F"/>
    <w:rsid w:val="197CA20B"/>
    <w:rsid w:val="1980E376"/>
    <w:rsid w:val="198217FD"/>
    <w:rsid w:val="198A5E5B"/>
    <w:rsid w:val="198DF333"/>
    <w:rsid w:val="1990D3B2"/>
    <w:rsid w:val="199B28F8"/>
    <w:rsid w:val="199FC558"/>
    <w:rsid w:val="19A21FDF"/>
    <w:rsid w:val="19AD112F"/>
    <w:rsid w:val="19AE469A"/>
    <w:rsid w:val="19B02D00"/>
    <w:rsid w:val="19B2D926"/>
    <w:rsid w:val="19C093BB"/>
    <w:rsid w:val="19C7953A"/>
    <w:rsid w:val="19CB5A47"/>
    <w:rsid w:val="19D9DBE0"/>
    <w:rsid w:val="19DB035F"/>
    <w:rsid w:val="19E359F6"/>
    <w:rsid w:val="19E3A0E1"/>
    <w:rsid w:val="19E40A01"/>
    <w:rsid w:val="19EE98D9"/>
    <w:rsid w:val="19F0CAD5"/>
    <w:rsid w:val="19F182F3"/>
    <w:rsid w:val="19F36768"/>
    <w:rsid w:val="19F46C08"/>
    <w:rsid w:val="1A0075D6"/>
    <w:rsid w:val="1A07E064"/>
    <w:rsid w:val="1A1695B5"/>
    <w:rsid w:val="1A193A23"/>
    <w:rsid w:val="1A253339"/>
    <w:rsid w:val="1A2A8576"/>
    <w:rsid w:val="1A2C7739"/>
    <w:rsid w:val="1A2E38CC"/>
    <w:rsid w:val="1A36B77D"/>
    <w:rsid w:val="1A46B0C3"/>
    <w:rsid w:val="1A4E2204"/>
    <w:rsid w:val="1A556105"/>
    <w:rsid w:val="1A5D0B6B"/>
    <w:rsid w:val="1A6C870D"/>
    <w:rsid w:val="1A7697F7"/>
    <w:rsid w:val="1A7830A9"/>
    <w:rsid w:val="1A7B6879"/>
    <w:rsid w:val="1A7DE49F"/>
    <w:rsid w:val="1A7F06FF"/>
    <w:rsid w:val="1A7F2E3D"/>
    <w:rsid w:val="1A81F174"/>
    <w:rsid w:val="1A8F7F6E"/>
    <w:rsid w:val="1A94D7E5"/>
    <w:rsid w:val="1A9E2570"/>
    <w:rsid w:val="1AA0963A"/>
    <w:rsid w:val="1AABBAEB"/>
    <w:rsid w:val="1AADD1BA"/>
    <w:rsid w:val="1AB63D3A"/>
    <w:rsid w:val="1AB74B0B"/>
    <w:rsid w:val="1AB90384"/>
    <w:rsid w:val="1AC173C7"/>
    <w:rsid w:val="1AC27C72"/>
    <w:rsid w:val="1ACE3CC6"/>
    <w:rsid w:val="1ACF11A7"/>
    <w:rsid w:val="1AD37A86"/>
    <w:rsid w:val="1ADD4613"/>
    <w:rsid w:val="1ADDC760"/>
    <w:rsid w:val="1ADF681C"/>
    <w:rsid w:val="1AE60362"/>
    <w:rsid w:val="1B266165"/>
    <w:rsid w:val="1B27AA50"/>
    <w:rsid w:val="1B335716"/>
    <w:rsid w:val="1B3996F7"/>
    <w:rsid w:val="1B3A8037"/>
    <w:rsid w:val="1B3D751C"/>
    <w:rsid w:val="1B3E8893"/>
    <w:rsid w:val="1B405875"/>
    <w:rsid w:val="1B42B6D9"/>
    <w:rsid w:val="1B448B89"/>
    <w:rsid w:val="1B48AC3F"/>
    <w:rsid w:val="1B50037B"/>
    <w:rsid w:val="1B57F7D3"/>
    <w:rsid w:val="1B5DC4E2"/>
    <w:rsid w:val="1B5E5DFF"/>
    <w:rsid w:val="1B5EE7A5"/>
    <w:rsid w:val="1B61BF5C"/>
    <w:rsid w:val="1B6A5745"/>
    <w:rsid w:val="1B6C3DD1"/>
    <w:rsid w:val="1B8CA83D"/>
    <w:rsid w:val="1B9E0A0F"/>
    <w:rsid w:val="1BB5ABE4"/>
    <w:rsid w:val="1BC472C9"/>
    <w:rsid w:val="1BCC2D7E"/>
    <w:rsid w:val="1BCCA850"/>
    <w:rsid w:val="1BD24909"/>
    <w:rsid w:val="1BD72491"/>
    <w:rsid w:val="1BE2D0A4"/>
    <w:rsid w:val="1BE7890B"/>
    <w:rsid w:val="1BEF1DFE"/>
    <w:rsid w:val="1BEF3D92"/>
    <w:rsid w:val="1C05E020"/>
    <w:rsid w:val="1C063B70"/>
    <w:rsid w:val="1C08E86B"/>
    <w:rsid w:val="1C0CBBD4"/>
    <w:rsid w:val="1C142D9E"/>
    <w:rsid w:val="1C1B8BB5"/>
    <w:rsid w:val="1C242335"/>
    <w:rsid w:val="1C25EF92"/>
    <w:rsid w:val="1C2CF542"/>
    <w:rsid w:val="1C2FEDAD"/>
    <w:rsid w:val="1C39D91C"/>
    <w:rsid w:val="1C3A5A00"/>
    <w:rsid w:val="1C4624A5"/>
    <w:rsid w:val="1C474EFC"/>
    <w:rsid w:val="1C4D6CA0"/>
    <w:rsid w:val="1C4EBAB6"/>
    <w:rsid w:val="1C50B3A4"/>
    <w:rsid w:val="1C58AB55"/>
    <w:rsid w:val="1C5E248D"/>
    <w:rsid w:val="1C640A47"/>
    <w:rsid w:val="1C6A6B53"/>
    <w:rsid w:val="1C7855F5"/>
    <w:rsid w:val="1C7BC732"/>
    <w:rsid w:val="1C7C6D06"/>
    <w:rsid w:val="1C802BA4"/>
    <w:rsid w:val="1C8FA0A1"/>
    <w:rsid w:val="1C99BA88"/>
    <w:rsid w:val="1C99F3AE"/>
    <w:rsid w:val="1C9B2DFD"/>
    <w:rsid w:val="1C9EDF79"/>
    <w:rsid w:val="1CB88194"/>
    <w:rsid w:val="1CB8F2BF"/>
    <w:rsid w:val="1CBE4A68"/>
    <w:rsid w:val="1CC9C7FF"/>
    <w:rsid w:val="1CCC210C"/>
    <w:rsid w:val="1CD5ADEA"/>
    <w:rsid w:val="1CD8EB4D"/>
    <w:rsid w:val="1CDCEC72"/>
    <w:rsid w:val="1CDFE8A1"/>
    <w:rsid w:val="1CEA82E7"/>
    <w:rsid w:val="1CF4A7AD"/>
    <w:rsid w:val="1CFF6036"/>
    <w:rsid w:val="1D02328F"/>
    <w:rsid w:val="1D09C963"/>
    <w:rsid w:val="1D12A421"/>
    <w:rsid w:val="1D1389D5"/>
    <w:rsid w:val="1D13D68F"/>
    <w:rsid w:val="1D1569FC"/>
    <w:rsid w:val="1D174594"/>
    <w:rsid w:val="1D1C97D1"/>
    <w:rsid w:val="1D1CC6A8"/>
    <w:rsid w:val="1D24EE02"/>
    <w:rsid w:val="1D2B082A"/>
    <w:rsid w:val="1D3228C6"/>
    <w:rsid w:val="1D34913E"/>
    <w:rsid w:val="1D4B022F"/>
    <w:rsid w:val="1D4E8D81"/>
    <w:rsid w:val="1D65670F"/>
    <w:rsid w:val="1D66632E"/>
    <w:rsid w:val="1D6923BE"/>
    <w:rsid w:val="1D69919B"/>
    <w:rsid w:val="1D714098"/>
    <w:rsid w:val="1D72908E"/>
    <w:rsid w:val="1D7516D3"/>
    <w:rsid w:val="1D797A98"/>
    <w:rsid w:val="1D7E4967"/>
    <w:rsid w:val="1D83596C"/>
    <w:rsid w:val="1D839258"/>
    <w:rsid w:val="1D846723"/>
    <w:rsid w:val="1D8B3B1F"/>
    <w:rsid w:val="1D8D01C7"/>
    <w:rsid w:val="1D9D533D"/>
    <w:rsid w:val="1D9DE90A"/>
    <w:rsid w:val="1DA28DBD"/>
    <w:rsid w:val="1DA2DC39"/>
    <w:rsid w:val="1DA5D690"/>
    <w:rsid w:val="1DA94F39"/>
    <w:rsid w:val="1DB7390B"/>
    <w:rsid w:val="1DBA5A36"/>
    <w:rsid w:val="1DBB9F79"/>
    <w:rsid w:val="1DC7396E"/>
    <w:rsid w:val="1DC7C1D5"/>
    <w:rsid w:val="1DCAF4C0"/>
    <w:rsid w:val="1DE35BAD"/>
    <w:rsid w:val="1DE367DA"/>
    <w:rsid w:val="1DE46548"/>
    <w:rsid w:val="1DE7FCB0"/>
    <w:rsid w:val="1DE8E900"/>
    <w:rsid w:val="1DEA3AFB"/>
    <w:rsid w:val="1DF552BE"/>
    <w:rsid w:val="1DF775ED"/>
    <w:rsid w:val="1DF9E42F"/>
    <w:rsid w:val="1DFAEA92"/>
    <w:rsid w:val="1DFFCC95"/>
    <w:rsid w:val="1E07B1EC"/>
    <w:rsid w:val="1E0E38B8"/>
    <w:rsid w:val="1E1C4FE0"/>
    <w:rsid w:val="1E2204DA"/>
    <w:rsid w:val="1E22A635"/>
    <w:rsid w:val="1E2AF34E"/>
    <w:rsid w:val="1E358AE9"/>
    <w:rsid w:val="1E3843B5"/>
    <w:rsid w:val="1E3A7485"/>
    <w:rsid w:val="1E3C6B38"/>
    <w:rsid w:val="1E3DBCCA"/>
    <w:rsid w:val="1E466FD9"/>
    <w:rsid w:val="1E4C19D9"/>
    <w:rsid w:val="1E4E812F"/>
    <w:rsid w:val="1E50F701"/>
    <w:rsid w:val="1E57C4C3"/>
    <w:rsid w:val="1E5C8551"/>
    <w:rsid w:val="1E65B3E7"/>
    <w:rsid w:val="1E67D0AA"/>
    <w:rsid w:val="1E6916FB"/>
    <w:rsid w:val="1E69F121"/>
    <w:rsid w:val="1E6B4BC6"/>
    <w:rsid w:val="1E6D610A"/>
    <w:rsid w:val="1E7E8321"/>
    <w:rsid w:val="1E89C6DE"/>
    <w:rsid w:val="1E8B6E2E"/>
    <w:rsid w:val="1E8DAD4F"/>
    <w:rsid w:val="1E96DC28"/>
    <w:rsid w:val="1EA1A84D"/>
    <w:rsid w:val="1EA3F4C6"/>
    <w:rsid w:val="1EA686FC"/>
    <w:rsid w:val="1EA8E347"/>
    <w:rsid w:val="1EAA84E3"/>
    <w:rsid w:val="1EAE2FFF"/>
    <w:rsid w:val="1EB41E9A"/>
    <w:rsid w:val="1EB68524"/>
    <w:rsid w:val="1EBDBE0A"/>
    <w:rsid w:val="1ECE7E91"/>
    <w:rsid w:val="1EDB7FF0"/>
    <w:rsid w:val="1EE10528"/>
    <w:rsid w:val="1EE382A6"/>
    <w:rsid w:val="1EE5810F"/>
    <w:rsid w:val="1EEDE36D"/>
    <w:rsid w:val="1EF2435A"/>
    <w:rsid w:val="1EFA25B8"/>
    <w:rsid w:val="1EFC541B"/>
    <w:rsid w:val="1F0ACE43"/>
    <w:rsid w:val="1F0B8DC8"/>
    <w:rsid w:val="1F1BB4D5"/>
    <w:rsid w:val="1F1E19FA"/>
    <w:rsid w:val="1F1EBD11"/>
    <w:rsid w:val="1F256F0D"/>
    <w:rsid w:val="1F2C772C"/>
    <w:rsid w:val="1F2E8247"/>
    <w:rsid w:val="1F359598"/>
    <w:rsid w:val="1F3C54B4"/>
    <w:rsid w:val="1F3D7DBD"/>
    <w:rsid w:val="1F44872F"/>
    <w:rsid w:val="1F5C2C08"/>
    <w:rsid w:val="1F5F485B"/>
    <w:rsid w:val="1F822C98"/>
    <w:rsid w:val="1F838E83"/>
    <w:rsid w:val="1F83BDD9"/>
    <w:rsid w:val="1F84AC8A"/>
    <w:rsid w:val="1F8D93B8"/>
    <w:rsid w:val="1F8EA10A"/>
    <w:rsid w:val="1F908CBB"/>
    <w:rsid w:val="1F92F19C"/>
    <w:rsid w:val="1F963DAA"/>
    <w:rsid w:val="1F97637E"/>
    <w:rsid w:val="1F981CAA"/>
    <w:rsid w:val="1FA06FBF"/>
    <w:rsid w:val="1FA20E79"/>
    <w:rsid w:val="1FAF5572"/>
    <w:rsid w:val="1FAF6607"/>
    <w:rsid w:val="1FB2F453"/>
    <w:rsid w:val="1FBD750D"/>
    <w:rsid w:val="1FC128BF"/>
    <w:rsid w:val="1FD096D1"/>
    <w:rsid w:val="1FD1994D"/>
    <w:rsid w:val="1FD4EC32"/>
    <w:rsid w:val="1FE48FB3"/>
    <w:rsid w:val="1FEEBC67"/>
    <w:rsid w:val="1FF71661"/>
    <w:rsid w:val="2003A665"/>
    <w:rsid w:val="200664C6"/>
    <w:rsid w:val="20143782"/>
    <w:rsid w:val="20191167"/>
    <w:rsid w:val="2019A23A"/>
    <w:rsid w:val="201E2EA7"/>
    <w:rsid w:val="2020D0A9"/>
    <w:rsid w:val="202259BE"/>
    <w:rsid w:val="2028955C"/>
    <w:rsid w:val="202F9DB8"/>
    <w:rsid w:val="2040BED0"/>
    <w:rsid w:val="2040D2AD"/>
    <w:rsid w:val="2042575D"/>
    <w:rsid w:val="204A0060"/>
    <w:rsid w:val="204A44E3"/>
    <w:rsid w:val="204A5899"/>
    <w:rsid w:val="20550340"/>
    <w:rsid w:val="205BFF1E"/>
    <w:rsid w:val="2060CB03"/>
    <w:rsid w:val="2062CCA5"/>
    <w:rsid w:val="206FFA01"/>
    <w:rsid w:val="2075FE9C"/>
    <w:rsid w:val="207AB56B"/>
    <w:rsid w:val="2080B251"/>
    <w:rsid w:val="2089B3E0"/>
    <w:rsid w:val="208F506C"/>
    <w:rsid w:val="2096A0F5"/>
    <w:rsid w:val="209ACDB1"/>
    <w:rsid w:val="209AD2CD"/>
    <w:rsid w:val="209EFF9E"/>
    <w:rsid w:val="20AD16DF"/>
    <w:rsid w:val="20B7F663"/>
    <w:rsid w:val="20BA9B7C"/>
    <w:rsid w:val="20BFD945"/>
    <w:rsid w:val="20C1A0C3"/>
    <w:rsid w:val="20D05AC9"/>
    <w:rsid w:val="20D57A35"/>
    <w:rsid w:val="20DB252D"/>
    <w:rsid w:val="20E8006C"/>
    <w:rsid w:val="20EAD2EA"/>
    <w:rsid w:val="20F34D8A"/>
    <w:rsid w:val="20F52FFD"/>
    <w:rsid w:val="20FDC046"/>
    <w:rsid w:val="210FF537"/>
    <w:rsid w:val="2115C897"/>
    <w:rsid w:val="21185F40"/>
    <w:rsid w:val="211F9D72"/>
    <w:rsid w:val="21218163"/>
    <w:rsid w:val="212748B1"/>
    <w:rsid w:val="2127D7B3"/>
    <w:rsid w:val="21299FF1"/>
    <w:rsid w:val="212D36F9"/>
    <w:rsid w:val="213FD627"/>
    <w:rsid w:val="214F4A1E"/>
    <w:rsid w:val="2151EBE2"/>
    <w:rsid w:val="215C037C"/>
    <w:rsid w:val="215DAD81"/>
    <w:rsid w:val="215EDD43"/>
    <w:rsid w:val="21618114"/>
    <w:rsid w:val="2166EFF7"/>
    <w:rsid w:val="216A9CDC"/>
    <w:rsid w:val="216B0CC9"/>
    <w:rsid w:val="216B3F9A"/>
    <w:rsid w:val="2177F3DC"/>
    <w:rsid w:val="21798984"/>
    <w:rsid w:val="217E5C3B"/>
    <w:rsid w:val="2180D798"/>
    <w:rsid w:val="218727EA"/>
    <w:rsid w:val="21885159"/>
    <w:rsid w:val="21980A4B"/>
    <w:rsid w:val="219A20FF"/>
    <w:rsid w:val="21A094C9"/>
    <w:rsid w:val="21A0ED6B"/>
    <w:rsid w:val="21A121A9"/>
    <w:rsid w:val="21AC2625"/>
    <w:rsid w:val="21AD96DA"/>
    <w:rsid w:val="21B2D8A1"/>
    <w:rsid w:val="21B4E1C8"/>
    <w:rsid w:val="21BAB6D4"/>
    <w:rsid w:val="21BBE177"/>
    <w:rsid w:val="21BE2A1F"/>
    <w:rsid w:val="21C87E72"/>
    <w:rsid w:val="21CF9A74"/>
    <w:rsid w:val="21D5B2A2"/>
    <w:rsid w:val="21E07833"/>
    <w:rsid w:val="21F3F4BA"/>
    <w:rsid w:val="21FC07B9"/>
    <w:rsid w:val="21FD211C"/>
    <w:rsid w:val="220815FC"/>
    <w:rsid w:val="220A2FE5"/>
    <w:rsid w:val="220D4C55"/>
    <w:rsid w:val="22102C55"/>
    <w:rsid w:val="22109E52"/>
    <w:rsid w:val="22119C37"/>
    <w:rsid w:val="221A8A7E"/>
    <w:rsid w:val="2229D343"/>
    <w:rsid w:val="223D29D7"/>
    <w:rsid w:val="224CFCCE"/>
    <w:rsid w:val="2251E297"/>
    <w:rsid w:val="22522DEC"/>
    <w:rsid w:val="2254316B"/>
    <w:rsid w:val="22567D8F"/>
    <w:rsid w:val="2261A7CF"/>
    <w:rsid w:val="22660EA4"/>
    <w:rsid w:val="2268B2C8"/>
    <w:rsid w:val="226F346D"/>
    <w:rsid w:val="2273F576"/>
    <w:rsid w:val="2274D04C"/>
    <w:rsid w:val="22752B91"/>
    <w:rsid w:val="2277B3A1"/>
    <w:rsid w:val="2288FBFB"/>
    <w:rsid w:val="228F7A9E"/>
    <w:rsid w:val="2296AF21"/>
    <w:rsid w:val="229E89C5"/>
    <w:rsid w:val="22A25A95"/>
    <w:rsid w:val="22A6C183"/>
    <w:rsid w:val="22AB8065"/>
    <w:rsid w:val="22AD6FB1"/>
    <w:rsid w:val="22B8C254"/>
    <w:rsid w:val="22B9DC02"/>
    <w:rsid w:val="22BA0AC3"/>
    <w:rsid w:val="22BC8549"/>
    <w:rsid w:val="22C30E57"/>
    <w:rsid w:val="22C8859D"/>
    <w:rsid w:val="22C8A0DE"/>
    <w:rsid w:val="22CC30A6"/>
    <w:rsid w:val="22D756F3"/>
    <w:rsid w:val="22DE886D"/>
    <w:rsid w:val="22EFB749"/>
    <w:rsid w:val="2300BC87"/>
    <w:rsid w:val="230B2A4F"/>
    <w:rsid w:val="230C4CFE"/>
    <w:rsid w:val="230CDC83"/>
    <w:rsid w:val="2313DA3C"/>
    <w:rsid w:val="23148F4C"/>
    <w:rsid w:val="2317FA4D"/>
    <w:rsid w:val="231A26C6"/>
    <w:rsid w:val="231CD1A7"/>
    <w:rsid w:val="231E7002"/>
    <w:rsid w:val="231FA0E8"/>
    <w:rsid w:val="23225E79"/>
    <w:rsid w:val="232481E8"/>
    <w:rsid w:val="232487C5"/>
    <w:rsid w:val="232AFDDD"/>
    <w:rsid w:val="232CBF0F"/>
    <w:rsid w:val="232D6844"/>
    <w:rsid w:val="23315AE9"/>
    <w:rsid w:val="233B4390"/>
    <w:rsid w:val="2348AC4C"/>
    <w:rsid w:val="2348CEC2"/>
    <w:rsid w:val="234A63E6"/>
    <w:rsid w:val="234FC4D8"/>
    <w:rsid w:val="235EBE26"/>
    <w:rsid w:val="23600A24"/>
    <w:rsid w:val="23656798"/>
    <w:rsid w:val="2366C293"/>
    <w:rsid w:val="2366EF9C"/>
    <w:rsid w:val="23699707"/>
    <w:rsid w:val="2377323C"/>
    <w:rsid w:val="2384B920"/>
    <w:rsid w:val="238711B6"/>
    <w:rsid w:val="2394240C"/>
    <w:rsid w:val="2395ABE1"/>
    <w:rsid w:val="23960F91"/>
    <w:rsid w:val="23A45832"/>
    <w:rsid w:val="23A481EF"/>
    <w:rsid w:val="23A498EB"/>
    <w:rsid w:val="23B4764B"/>
    <w:rsid w:val="23B6DDBC"/>
    <w:rsid w:val="23BB58F8"/>
    <w:rsid w:val="23BCBAB9"/>
    <w:rsid w:val="23BF956D"/>
    <w:rsid w:val="23C60403"/>
    <w:rsid w:val="23D862B2"/>
    <w:rsid w:val="23E2E688"/>
    <w:rsid w:val="23E7532D"/>
    <w:rsid w:val="23E79BF0"/>
    <w:rsid w:val="23ED5450"/>
    <w:rsid w:val="23FD947A"/>
    <w:rsid w:val="23FF59C6"/>
    <w:rsid w:val="2403A3D8"/>
    <w:rsid w:val="240628E1"/>
    <w:rsid w:val="240F1EC8"/>
    <w:rsid w:val="24111304"/>
    <w:rsid w:val="241395A9"/>
    <w:rsid w:val="2416A949"/>
    <w:rsid w:val="241A956F"/>
    <w:rsid w:val="2420FF54"/>
    <w:rsid w:val="24224477"/>
    <w:rsid w:val="242F0F9B"/>
    <w:rsid w:val="24308B47"/>
    <w:rsid w:val="24489C5C"/>
    <w:rsid w:val="24529D31"/>
    <w:rsid w:val="2461CC2A"/>
    <w:rsid w:val="2465B986"/>
    <w:rsid w:val="2468F729"/>
    <w:rsid w:val="247B797E"/>
    <w:rsid w:val="247BB2B4"/>
    <w:rsid w:val="24853A5E"/>
    <w:rsid w:val="2489F980"/>
    <w:rsid w:val="248ACCEA"/>
    <w:rsid w:val="249252C1"/>
    <w:rsid w:val="249DD203"/>
    <w:rsid w:val="24A61920"/>
    <w:rsid w:val="24A670C5"/>
    <w:rsid w:val="24AF50BE"/>
    <w:rsid w:val="24B2328C"/>
    <w:rsid w:val="24C21172"/>
    <w:rsid w:val="24C7C4FD"/>
    <w:rsid w:val="24C96C35"/>
    <w:rsid w:val="24D43D41"/>
    <w:rsid w:val="24E26350"/>
    <w:rsid w:val="24E60A99"/>
    <w:rsid w:val="24ECA18E"/>
    <w:rsid w:val="24EECECB"/>
    <w:rsid w:val="24F6A5B6"/>
    <w:rsid w:val="24FB97A3"/>
    <w:rsid w:val="2506DD50"/>
    <w:rsid w:val="250A37C1"/>
    <w:rsid w:val="251050DA"/>
    <w:rsid w:val="2516BFAF"/>
    <w:rsid w:val="2518895D"/>
    <w:rsid w:val="251A6AEE"/>
    <w:rsid w:val="251B9268"/>
    <w:rsid w:val="251DB606"/>
    <w:rsid w:val="2523601E"/>
    <w:rsid w:val="25253F2C"/>
    <w:rsid w:val="252BAA96"/>
    <w:rsid w:val="252F14F4"/>
    <w:rsid w:val="253258C8"/>
    <w:rsid w:val="2533BEA6"/>
    <w:rsid w:val="253C0FD8"/>
    <w:rsid w:val="253FDE54"/>
    <w:rsid w:val="2540C680"/>
    <w:rsid w:val="25561414"/>
    <w:rsid w:val="2564440A"/>
    <w:rsid w:val="257882C4"/>
    <w:rsid w:val="25838BCC"/>
    <w:rsid w:val="2585F335"/>
    <w:rsid w:val="25871C33"/>
    <w:rsid w:val="258916B8"/>
    <w:rsid w:val="258F24DB"/>
    <w:rsid w:val="258F6F2B"/>
    <w:rsid w:val="259529CE"/>
    <w:rsid w:val="259F8DCF"/>
    <w:rsid w:val="25A1BE5D"/>
    <w:rsid w:val="25A4DF85"/>
    <w:rsid w:val="25AE97A4"/>
    <w:rsid w:val="25B30722"/>
    <w:rsid w:val="25B55EE1"/>
    <w:rsid w:val="25B69A5A"/>
    <w:rsid w:val="25B8E62C"/>
    <w:rsid w:val="25C3770E"/>
    <w:rsid w:val="25C4168B"/>
    <w:rsid w:val="25C6E736"/>
    <w:rsid w:val="25C8A120"/>
    <w:rsid w:val="25D06F17"/>
    <w:rsid w:val="25D606A5"/>
    <w:rsid w:val="25E6653E"/>
    <w:rsid w:val="25E8E408"/>
    <w:rsid w:val="25EDAF76"/>
    <w:rsid w:val="25F2379C"/>
    <w:rsid w:val="25F25A91"/>
    <w:rsid w:val="25F5A040"/>
    <w:rsid w:val="25F5F70B"/>
    <w:rsid w:val="25FD9C11"/>
    <w:rsid w:val="2603E340"/>
    <w:rsid w:val="26057F2E"/>
    <w:rsid w:val="2607032E"/>
    <w:rsid w:val="260A79D3"/>
    <w:rsid w:val="26173331"/>
    <w:rsid w:val="261FFF35"/>
    <w:rsid w:val="2622EE12"/>
    <w:rsid w:val="2624FC88"/>
    <w:rsid w:val="2625BD42"/>
    <w:rsid w:val="2625CC44"/>
    <w:rsid w:val="2629669D"/>
    <w:rsid w:val="2631C570"/>
    <w:rsid w:val="2638AF48"/>
    <w:rsid w:val="263CBDFF"/>
    <w:rsid w:val="2640DD5A"/>
    <w:rsid w:val="26435C15"/>
    <w:rsid w:val="2647833C"/>
    <w:rsid w:val="264B529F"/>
    <w:rsid w:val="264E02ED"/>
    <w:rsid w:val="2654CFAF"/>
    <w:rsid w:val="2655444C"/>
    <w:rsid w:val="265CE210"/>
    <w:rsid w:val="2667B1F4"/>
    <w:rsid w:val="266DA28A"/>
    <w:rsid w:val="267480BE"/>
    <w:rsid w:val="267518A7"/>
    <w:rsid w:val="26753227"/>
    <w:rsid w:val="267B04DA"/>
    <w:rsid w:val="267E8727"/>
    <w:rsid w:val="2682BCA0"/>
    <w:rsid w:val="2683C603"/>
    <w:rsid w:val="2690B4F2"/>
    <w:rsid w:val="2695DC85"/>
    <w:rsid w:val="2698779E"/>
    <w:rsid w:val="269B330B"/>
    <w:rsid w:val="269E73B8"/>
    <w:rsid w:val="26A1D84F"/>
    <w:rsid w:val="26B583AD"/>
    <w:rsid w:val="26B593DC"/>
    <w:rsid w:val="26B98BA8"/>
    <w:rsid w:val="26BEFD3C"/>
    <w:rsid w:val="26C13262"/>
    <w:rsid w:val="26C20E85"/>
    <w:rsid w:val="26C2FF4A"/>
    <w:rsid w:val="26D433A1"/>
    <w:rsid w:val="26D629EF"/>
    <w:rsid w:val="26D88D3D"/>
    <w:rsid w:val="26DAD668"/>
    <w:rsid w:val="26E0AC99"/>
    <w:rsid w:val="26E8A081"/>
    <w:rsid w:val="26EBDD97"/>
    <w:rsid w:val="26EFA6D5"/>
    <w:rsid w:val="26EFF3D5"/>
    <w:rsid w:val="26F000B1"/>
    <w:rsid w:val="26F20FA9"/>
    <w:rsid w:val="26F46D14"/>
    <w:rsid w:val="26FB1916"/>
    <w:rsid w:val="26FC0E45"/>
    <w:rsid w:val="26FD0BCB"/>
    <w:rsid w:val="2701223E"/>
    <w:rsid w:val="27024694"/>
    <w:rsid w:val="27071301"/>
    <w:rsid w:val="27090B95"/>
    <w:rsid w:val="270D2D30"/>
    <w:rsid w:val="27156E49"/>
    <w:rsid w:val="271A9D64"/>
    <w:rsid w:val="2723B81D"/>
    <w:rsid w:val="272A3BB2"/>
    <w:rsid w:val="272A7BD8"/>
    <w:rsid w:val="2732F402"/>
    <w:rsid w:val="2748885E"/>
    <w:rsid w:val="2748BC41"/>
    <w:rsid w:val="274B3F5B"/>
    <w:rsid w:val="274DA3C9"/>
    <w:rsid w:val="27630E1A"/>
    <w:rsid w:val="27652DE7"/>
    <w:rsid w:val="276D7FC3"/>
    <w:rsid w:val="276DFA95"/>
    <w:rsid w:val="2771D706"/>
    <w:rsid w:val="27791012"/>
    <w:rsid w:val="2779AC93"/>
    <w:rsid w:val="277D41A7"/>
    <w:rsid w:val="27822430"/>
    <w:rsid w:val="2785465F"/>
    <w:rsid w:val="278931AA"/>
    <w:rsid w:val="278F1CE7"/>
    <w:rsid w:val="27906B17"/>
    <w:rsid w:val="27908368"/>
    <w:rsid w:val="279095D0"/>
    <w:rsid w:val="2793DF92"/>
    <w:rsid w:val="2794E105"/>
    <w:rsid w:val="27970712"/>
    <w:rsid w:val="2799F091"/>
    <w:rsid w:val="27A01A67"/>
    <w:rsid w:val="27A52E6A"/>
    <w:rsid w:val="27A73F39"/>
    <w:rsid w:val="27AFB949"/>
    <w:rsid w:val="27AFF11F"/>
    <w:rsid w:val="27B7C36F"/>
    <w:rsid w:val="27B7E3AD"/>
    <w:rsid w:val="27B852D2"/>
    <w:rsid w:val="27B9C645"/>
    <w:rsid w:val="27C3DEDD"/>
    <w:rsid w:val="27C6D8B7"/>
    <w:rsid w:val="27C75389"/>
    <w:rsid w:val="27C899F3"/>
    <w:rsid w:val="27D1E771"/>
    <w:rsid w:val="27DC9602"/>
    <w:rsid w:val="27E0A6CB"/>
    <w:rsid w:val="27E70306"/>
    <w:rsid w:val="27E7EDFA"/>
    <w:rsid w:val="27E98179"/>
    <w:rsid w:val="27F1BD2D"/>
    <w:rsid w:val="27FA71D7"/>
    <w:rsid w:val="27FBC550"/>
    <w:rsid w:val="2813C27F"/>
    <w:rsid w:val="281736F3"/>
    <w:rsid w:val="281DCB08"/>
    <w:rsid w:val="2820D9BB"/>
    <w:rsid w:val="28244250"/>
    <w:rsid w:val="2825A6F0"/>
    <w:rsid w:val="2825D101"/>
    <w:rsid w:val="282D5BB0"/>
    <w:rsid w:val="283227DF"/>
    <w:rsid w:val="2833E421"/>
    <w:rsid w:val="2837036C"/>
    <w:rsid w:val="283DFFA7"/>
    <w:rsid w:val="28439265"/>
    <w:rsid w:val="284A6E92"/>
    <w:rsid w:val="284C4BDA"/>
    <w:rsid w:val="285758FC"/>
    <w:rsid w:val="285E5249"/>
    <w:rsid w:val="285F9C35"/>
    <w:rsid w:val="286000EB"/>
    <w:rsid w:val="287614F5"/>
    <w:rsid w:val="28792E8E"/>
    <w:rsid w:val="287CC7B8"/>
    <w:rsid w:val="2885C6CD"/>
    <w:rsid w:val="2888B092"/>
    <w:rsid w:val="288BC436"/>
    <w:rsid w:val="289375CF"/>
    <w:rsid w:val="289B0946"/>
    <w:rsid w:val="289ECB6A"/>
    <w:rsid w:val="28A0A9FF"/>
    <w:rsid w:val="28A3F1F0"/>
    <w:rsid w:val="28A5043A"/>
    <w:rsid w:val="28B8259D"/>
    <w:rsid w:val="28C1FC36"/>
    <w:rsid w:val="28C8AA40"/>
    <w:rsid w:val="28CDA416"/>
    <w:rsid w:val="28D7C433"/>
    <w:rsid w:val="28DF9A93"/>
    <w:rsid w:val="28E06955"/>
    <w:rsid w:val="28E9C43B"/>
    <w:rsid w:val="28EC9577"/>
    <w:rsid w:val="28ECFFA3"/>
    <w:rsid w:val="28EF867D"/>
    <w:rsid w:val="28F3247D"/>
    <w:rsid w:val="28F9B445"/>
    <w:rsid w:val="28FC46CE"/>
    <w:rsid w:val="28FDC2B4"/>
    <w:rsid w:val="290BCEC7"/>
    <w:rsid w:val="290DA767"/>
    <w:rsid w:val="290EA05F"/>
    <w:rsid w:val="290F5790"/>
    <w:rsid w:val="2921EE43"/>
    <w:rsid w:val="29261F59"/>
    <w:rsid w:val="29290863"/>
    <w:rsid w:val="292EEAFE"/>
    <w:rsid w:val="2935AC9B"/>
    <w:rsid w:val="29452A1C"/>
    <w:rsid w:val="2946C145"/>
    <w:rsid w:val="295D3234"/>
    <w:rsid w:val="295D7C17"/>
    <w:rsid w:val="29624D8B"/>
    <w:rsid w:val="296695C9"/>
    <w:rsid w:val="2966B0BA"/>
    <w:rsid w:val="29679070"/>
    <w:rsid w:val="296B4359"/>
    <w:rsid w:val="2977AF12"/>
    <w:rsid w:val="29781F2A"/>
    <w:rsid w:val="29811595"/>
    <w:rsid w:val="298551DA"/>
    <w:rsid w:val="29893100"/>
    <w:rsid w:val="2994B1ED"/>
    <w:rsid w:val="29954FB4"/>
    <w:rsid w:val="299712D3"/>
    <w:rsid w:val="29A0AF9B"/>
    <w:rsid w:val="29A57710"/>
    <w:rsid w:val="29AE4C8F"/>
    <w:rsid w:val="29AE62BA"/>
    <w:rsid w:val="29B58E1D"/>
    <w:rsid w:val="29B8BE38"/>
    <w:rsid w:val="29C44419"/>
    <w:rsid w:val="29C6F44F"/>
    <w:rsid w:val="29CB3E2A"/>
    <w:rsid w:val="29CFB482"/>
    <w:rsid w:val="29D2E8D4"/>
    <w:rsid w:val="29D3D97A"/>
    <w:rsid w:val="29E20DCD"/>
    <w:rsid w:val="29E69B41"/>
    <w:rsid w:val="29EB7399"/>
    <w:rsid w:val="29F062D5"/>
    <w:rsid w:val="29F783D6"/>
    <w:rsid w:val="29FA22AA"/>
    <w:rsid w:val="2A01573E"/>
    <w:rsid w:val="2A07FF92"/>
    <w:rsid w:val="2A0B8658"/>
    <w:rsid w:val="2A104347"/>
    <w:rsid w:val="2A138459"/>
    <w:rsid w:val="2A146E78"/>
    <w:rsid w:val="2A1E3E2A"/>
    <w:rsid w:val="2A2420C5"/>
    <w:rsid w:val="2A2506BE"/>
    <w:rsid w:val="2A25F060"/>
    <w:rsid w:val="2A32C76D"/>
    <w:rsid w:val="2A33B988"/>
    <w:rsid w:val="2A33FC79"/>
    <w:rsid w:val="2A37A0A6"/>
    <w:rsid w:val="2A395D2F"/>
    <w:rsid w:val="2A39E756"/>
    <w:rsid w:val="2A39F542"/>
    <w:rsid w:val="2A3CFFCA"/>
    <w:rsid w:val="2A3D56C6"/>
    <w:rsid w:val="2A4ACFFC"/>
    <w:rsid w:val="2A4B0200"/>
    <w:rsid w:val="2A4CF006"/>
    <w:rsid w:val="2A5BD2DE"/>
    <w:rsid w:val="2A696712"/>
    <w:rsid w:val="2A697BFF"/>
    <w:rsid w:val="2A6C842C"/>
    <w:rsid w:val="2A7136B4"/>
    <w:rsid w:val="2A723B3F"/>
    <w:rsid w:val="2A7F1D11"/>
    <w:rsid w:val="2A828399"/>
    <w:rsid w:val="2A845998"/>
    <w:rsid w:val="2A95433E"/>
    <w:rsid w:val="2A9A6B3D"/>
    <w:rsid w:val="2AA3B173"/>
    <w:rsid w:val="2AA524FE"/>
    <w:rsid w:val="2AAFDEA9"/>
    <w:rsid w:val="2AB825E1"/>
    <w:rsid w:val="2ABE3568"/>
    <w:rsid w:val="2AC415F1"/>
    <w:rsid w:val="2ACE351C"/>
    <w:rsid w:val="2ADDEEB8"/>
    <w:rsid w:val="2ADE979E"/>
    <w:rsid w:val="2AF44951"/>
    <w:rsid w:val="2AF67AE0"/>
    <w:rsid w:val="2AF8A54C"/>
    <w:rsid w:val="2B389A18"/>
    <w:rsid w:val="2B3E4A81"/>
    <w:rsid w:val="2B3EE064"/>
    <w:rsid w:val="2B3FCA38"/>
    <w:rsid w:val="2B40249D"/>
    <w:rsid w:val="2B4069FD"/>
    <w:rsid w:val="2B4396F4"/>
    <w:rsid w:val="2B489F84"/>
    <w:rsid w:val="2B55402C"/>
    <w:rsid w:val="2B57B96C"/>
    <w:rsid w:val="2B621FD7"/>
    <w:rsid w:val="2B64026E"/>
    <w:rsid w:val="2B842B43"/>
    <w:rsid w:val="2B88D13D"/>
    <w:rsid w:val="2B923991"/>
    <w:rsid w:val="2B92BC5A"/>
    <w:rsid w:val="2B995EE9"/>
    <w:rsid w:val="2B9A06EF"/>
    <w:rsid w:val="2B9ABF10"/>
    <w:rsid w:val="2BA06387"/>
    <w:rsid w:val="2BA22F50"/>
    <w:rsid w:val="2BA34C8B"/>
    <w:rsid w:val="2BA9D801"/>
    <w:rsid w:val="2BBA4898"/>
    <w:rsid w:val="2BC7B9A5"/>
    <w:rsid w:val="2BC96196"/>
    <w:rsid w:val="2BD19CF0"/>
    <w:rsid w:val="2BD38135"/>
    <w:rsid w:val="2BD4142C"/>
    <w:rsid w:val="2BD656A0"/>
    <w:rsid w:val="2BDE7A10"/>
    <w:rsid w:val="2BDFBA78"/>
    <w:rsid w:val="2BE2BCAD"/>
    <w:rsid w:val="2BEE1D3C"/>
    <w:rsid w:val="2BFA1867"/>
    <w:rsid w:val="2BFDE122"/>
    <w:rsid w:val="2C0697F6"/>
    <w:rsid w:val="2C0DD008"/>
    <w:rsid w:val="2C11F13B"/>
    <w:rsid w:val="2C16D6AE"/>
    <w:rsid w:val="2C176E7A"/>
    <w:rsid w:val="2C1B1ABE"/>
    <w:rsid w:val="2C1EA5AB"/>
    <w:rsid w:val="2C285569"/>
    <w:rsid w:val="2C324079"/>
    <w:rsid w:val="2C367DA8"/>
    <w:rsid w:val="2C383B51"/>
    <w:rsid w:val="2C3FDB03"/>
    <w:rsid w:val="2C4265FD"/>
    <w:rsid w:val="2C4C7A83"/>
    <w:rsid w:val="2C5C8360"/>
    <w:rsid w:val="2C629AF1"/>
    <w:rsid w:val="2C63B36A"/>
    <w:rsid w:val="2C68D962"/>
    <w:rsid w:val="2C6C0C98"/>
    <w:rsid w:val="2C6DFCBD"/>
    <w:rsid w:val="2C6F533D"/>
    <w:rsid w:val="2C738DD1"/>
    <w:rsid w:val="2C74A114"/>
    <w:rsid w:val="2C765E09"/>
    <w:rsid w:val="2C7A08DD"/>
    <w:rsid w:val="2C7DE97F"/>
    <w:rsid w:val="2C80FB3A"/>
    <w:rsid w:val="2C83C765"/>
    <w:rsid w:val="2C8735BD"/>
    <w:rsid w:val="2C8DD364"/>
    <w:rsid w:val="2C91260C"/>
    <w:rsid w:val="2C926C1D"/>
    <w:rsid w:val="2C9C0B16"/>
    <w:rsid w:val="2C9DC399"/>
    <w:rsid w:val="2C9E6836"/>
    <w:rsid w:val="2CA21426"/>
    <w:rsid w:val="2CA6FAA9"/>
    <w:rsid w:val="2CAA5F9B"/>
    <w:rsid w:val="2CAB6906"/>
    <w:rsid w:val="2CB2E06E"/>
    <w:rsid w:val="2CB63C80"/>
    <w:rsid w:val="2CC3BBB5"/>
    <w:rsid w:val="2CC4BCBE"/>
    <w:rsid w:val="2CC7049A"/>
    <w:rsid w:val="2CC926FE"/>
    <w:rsid w:val="2CE53A2E"/>
    <w:rsid w:val="2CE649E7"/>
    <w:rsid w:val="2CF7B373"/>
    <w:rsid w:val="2CFEEE1C"/>
    <w:rsid w:val="2D0A748F"/>
    <w:rsid w:val="2D0CB91D"/>
    <w:rsid w:val="2D0FBDC2"/>
    <w:rsid w:val="2D139FEB"/>
    <w:rsid w:val="2D1549A6"/>
    <w:rsid w:val="2D203C59"/>
    <w:rsid w:val="2D2B16B5"/>
    <w:rsid w:val="2D38DB86"/>
    <w:rsid w:val="2D3CD9E9"/>
    <w:rsid w:val="2D3D1B36"/>
    <w:rsid w:val="2D4433DB"/>
    <w:rsid w:val="2D51B00C"/>
    <w:rsid w:val="2D5DF253"/>
    <w:rsid w:val="2D5F91DF"/>
    <w:rsid w:val="2D6399D5"/>
    <w:rsid w:val="2D665F8D"/>
    <w:rsid w:val="2D67FD54"/>
    <w:rsid w:val="2D69DC4A"/>
    <w:rsid w:val="2D790CF9"/>
    <w:rsid w:val="2D7D7432"/>
    <w:rsid w:val="2D85FD51"/>
    <w:rsid w:val="2D93876D"/>
    <w:rsid w:val="2DAC9534"/>
    <w:rsid w:val="2DB43911"/>
    <w:rsid w:val="2DB5D2D1"/>
    <w:rsid w:val="2DC12BDF"/>
    <w:rsid w:val="2DC67D36"/>
    <w:rsid w:val="2DC6C76A"/>
    <w:rsid w:val="2DC8C68A"/>
    <w:rsid w:val="2DD24E09"/>
    <w:rsid w:val="2DD87833"/>
    <w:rsid w:val="2DDE6CF7"/>
    <w:rsid w:val="2DE3BDC9"/>
    <w:rsid w:val="2DE68A65"/>
    <w:rsid w:val="2DE8016D"/>
    <w:rsid w:val="2DECC094"/>
    <w:rsid w:val="2DF0A1FF"/>
    <w:rsid w:val="2DF0D4D0"/>
    <w:rsid w:val="2DF2941E"/>
    <w:rsid w:val="2DFBF659"/>
    <w:rsid w:val="2E04147C"/>
    <w:rsid w:val="2E1886D3"/>
    <w:rsid w:val="2E1C5136"/>
    <w:rsid w:val="2E27A1EB"/>
    <w:rsid w:val="2E2CB347"/>
    <w:rsid w:val="2E2DE7F8"/>
    <w:rsid w:val="2E2E0CAA"/>
    <w:rsid w:val="2E33A016"/>
    <w:rsid w:val="2E371675"/>
    <w:rsid w:val="2E37DB77"/>
    <w:rsid w:val="2E3FFE4E"/>
    <w:rsid w:val="2E43707D"/>
    <w:rsid w:val="2E456867"/>
    <w:rsid w:val="2E4B22C4"/>
    <w:rsid w:val="2E6A6A90"/>
    <w:rsid w:val="2E6EA0C8"/>
    <w:rsid w:val="2E7031E8"/>
    <w:rsid w:val="2E77CD56"/>
    <w:rsid w:val="2E78E49F"/>
    <w:rsid w:val="2E7F6ABD"/>
    <w:rsid w:val="2E8861B4"/>
    <w:rsid w:val="2E8D320E"/>
    <w:rsid w:val="2EA809C8"/>
    <w:rsid w:val="2EB397B7"/>
    <w:rsid w:val="2EB9078D"/>
    <w:rsid w:val="2EB9FC99"/>
    <w:rsid w:val="2EC4984C"/>
    <w:rsid w:val="2EC868FB"/>
    <w:rsid w:val="2ECC973C"/>
    <w:rsid w:val="2EE6FF66"/>
    <w:rsid w:val="2EEFCD21"/>
    <w:rsid w:val="2EF44A29"/>
    <w:rsid w:val="2EF695C9"/>
    <w:rsid w:val="2EF95496"/>
    <w:rsid w:val="2F00B087"/>
    <w:rsid w:val="2F0CE991"/>
    <w:rsid w:val="2F18D945"/>
    <w:rsid w:val="2F1B2B78"/>
    <w:rsid w:val="2F1E5598"/>
    <w:rsid w:val="2F2093FA"/>
    <w:rsid w:val="2F23AFD8"/>
    <w:rsid w:val="2F259EC0"/>
    <w:rsid w:val="2F2779C9"/>
    <w:rsid w:val="2F4683CB"/>
    <w:rsid w:val="2F4E3A07"/>
    <w:rsid w:val="2F53EEBE"/>
    <w:rsid w:val="2F5C5943"/>
    <w:rsid w:val="2F5FE991"/>
    <w:rsid w:val="2F668A8B"/>
    <w:rsid w:val="2F6E1E6A"/>
    <w:rsid w:val="2F71DA81"/>
    <w:rsid w:val="2F71E4A9"/>
    <w:rsid w:val="2F76AEDB"/>
    <w:rsid w:val="2F7E2751"/>
    <w:rsid w:val="2F80C87E"/>
    <w:rsid w:val="2F8194F6"/>
    <w:rsid w:val="2F84EC1F"/>
    <w:rsid w:val="2F851A3C"/>
    <w:rsid w:val="2F86DC9B"/>
    <w:rsid w:val="2F9BA382"/>
    <w:rsid w:val="2F9CD608"/>
    <w:rsid w:val="2FA3AD5A"/>
    <w:rsid w:val="2FAA80DD"/>
    <w:rsid w:val="2FABDD86"/>
    <w:rsid w:val="2FADE422"/>
    <w:rsid w:val="2FAE3111"/>
    <w:rsid w:val="2FB27F76"/>
    <w:rsid w:val="2FB6692E"/>
    <w:rsid w:val="2FBCDF7B"/>
    <w:rsid w:val="2FBF81A6"/>
    <w:rsid w:val="2FC6BBB0"/>
    <w:rsid w:val="2FD3ABD8"/>
    <w:rsid w:val="2FD74C89"/>
    <w:rsid w:val="2FD790F0"/>
    <w:rsid w:val="2FDF22E9"/>
    <w:rsid w:val="2FE3CC9B"/>
    <w:rsid w:val="2FE5488B"/>
    <w:rsid w:val="2FF06137"/>
    <w:rsid w:val="3000AC3E"/>
    <w:rsid w:val="3008021D"/>
    <w:rsid w:val="300A9E2D"/>
    <w:rsid w:val="300C533C"/>
    <w:rsid w:val="30111DD3"/>
    <w:rsid w:val="30125187"/>
    <w:rsid w:val="301A04E8"/>
    <w:rsid w:val="3021B160"/>
    <w:rsid w:val="302B5EAD"/>
    <w:rsid w:val="30344360"/>
    <w:rsid w:val="30374243"/>
    <w:rsid w:val="303B5CA2"/>
    <w:rsid w:val="30426211"/>
    <w:rsid w:val="3051A43A"/>
    <w:rsid w:val="30542066"/>
    <w:rsid w:val="305422DD"/>
    <w:rsid w:val="30578381"/>
    <w:rsid w:val="3057ECF7"/>
    <w:rsid w:val="305822FE"/>
    <w:rsid w:val="305AF604"/>
    <w:rsid w:val="305CBC50"/>
    <w:rsid w:val="306F639C"/>
    <w:rsid w:val="3070F0E1"/>
    <w:rsid w:val="3072E9EC"/>
    <w:rsid w:val="307725B7"/>
    <w:rsid w:val="30789949"/>
    <w:rsid w:val="307B0A54"/>
    <w:rsid w:val="307B146D"/>
    <w:rsid w:val="307B3139"/>
    <w:rsid w:val="308868BC"/>
    <w:rsid w:val="3088EC27"/>
    <w:rsid w:val="308B63B0"/>
    <w:rsid w:val="308B8CC8"/>
    <w:rsid w:val="308F3BD2"/>
    <w:rsid w:val="3099EE0E"/>
    <w:rsid w:val="309D962D"/>
    <w:rsid w:val="309FBCCE"/>
    <w:rsid w:val="30A60410"/>
    <w:rsid w:val="30BA2C24"/>
    <w:rsid w:val="30BB4074"/>
    <w:rsid w:val="30C79243"/>
    <w:rsid w:val="30D54360"/>
    <w:rsid w:val="30D6FC80"/>
    <w:rsid w:val="30DDFA90"/>
    <w:rsid w:val="30E2BFED"/>
    <w:rsid w:val="30E3B9BE"/>
    <w:rsid w:val="30E41900"/>
    <w:rsid w:val="30E703FD"/>
    <w:rsid w:val="30EAD6AB"/>
    <w:rsid w:val="30EBD9D3"/>
    <w:rsid w:val="30EC742F"/>
    <w:rsid w:val="30F42D5F"/>
    <w:rsid w:val="3100674C"/>
    <w:rsid w:val="310758B3"/>
    <w:rsid w:val="310847C3"/>
    <w:rsid w:val="3109D3FD"/>
    <w:rsid w:val="310DD310"/>
    <w:rsid w:val="310EB408"/>
    <w:rsid w:val="310FBD6F"/>
    <w:rsid w:val="3112E806"/>
    <w:rsid w:val="311CBECE"/>
    <w:rsid w:val="3130D9EA"/>
    <w:rsid w:val="3130EBA3"/>
    <w:rsid w:val="3133BC8F"/>
    <w:rsid w:val="31353489"/>
    <w:rsid w:val="31371771"/>
    <w:rsid w:val="31373F71"/>
    <w:rsid w:val="3137D0DE"/>
    <w:rsid w:val="313D1500"/>
    <w:rsid w:val="3143726D"/>
    <w:rsid w:val="314B67AA"/>
    <w:rsid w:val="3153B5E9"/>
    <w:rsid w:val="31550E6D"/>
    <w:rsid w:val="31567FF2"/>
    <w:rsid w:val="3158E07B"/>
    <w:rsid w:val="31610618"/>
    <w:rsid w:val="31683EFB"/>
    <w:rsid w:val="31699285"/>
    <w:rsid w:val="316D7BFC"/>
    <w:rsid w:val="316F7C39"/>
    <w:rsid w:val="3178FB0C"/>
    <w:rsid w:val="317CFDD6"/>
    <w:rsid w:val="317F7C39"/>
    <w:rsid w:val="3180FB15"/>
    <w:rsid w:val="31825406"/>
    <w:rsid w:val="3186312C"/>
    <w:rsid w:val="31863350"/>
    <w:rsid w:val="31890ED6"/>
    <w:rsid w:val="31901D76"/>
    <w:rsid w:val="31935E40"/>
    <w:rsid w:val="319A5609"/>
    <w:rsid w:val="319AC5B4"/>
    <w:rsid w:val="319C0098"/>
    <w:rsid w:val="31A3D27E"/>
    <w:rsid w:val="31AB2A08"/>
    <w:rsid w:val="31B33BCF"/>
    <w:rsid w:val="31B59B10"/>
    <w:rsid w:val="31BFF8F3"/>
    <w:rsid w:val="31C8E375"/>
    <w:rsid w:val="31CED05A"/>
    <w:rsid w:val="31D274C3"/>
    <w:rsid w:val="31D55C6F"/>
    <w:rsid w:val="31DC06F3"/>
    <w:rsid w:val="31E29209"/>
    <w:rsid w:val="31E394AF"/>
    <w:rsid w:val="31E91E1C"/>
    <w:rsid w:val="31E9ADE3"/>
    <w:rsid w:val="31EA6AEF"/>
    <w:rsid w:val="31F13DD9"/>
    <w:rsid w:val="31F353E2"/>
    <w:rsid w:val="32036064"/>
    <w:rsid w:val="320AC378"/>
    <w:rsid w:val="32116A28"/>
    <w:rsid w:val="3216B13B"/>
    <w:rsid w:val="32202901"/>
    <w:rsid w:val="322311C7"/>
    <w:rsid w:val="32233CD0"/>
    <w:rsid w:val="322B0C33"/>
    <w:rsid w:val="322ED10C"/>
    <w:rsid w:val="322F054D"/>
    <w:rsid w:val="3236397A"/>
    <w:rsid w:val="323E995D"/>
    <w:rsid w:val="323F0D41"/>
    <w:rsid w:val="3256C8A6"/>
    <w:rsid w:val="325878A0"/>
    <w:rsid w:val="32596167"/>
    <w:rsid w:val="32621568"/>
    <w:rsid w:val="3265DAF5"/>
    <w:rsid w:val="326EBC4E"/>
    <w:rsid w:val="32749369"/>
    <w:rsid w:val="3274D884"/>
    <w:rsid w:val="327574F0"/>
    <w:rsid w:val="32776D11"/>
    <w:rsid w:val="32778788"/>
    <w:rsid w:val="3280D2A4"/>
    <w:rsid w:val="3287ABC9"/>
    <w:rsid w:val="32884490"/>
    <w:rsid w:val="32891E9D"/>
    <w:rsid w:val="329D45DA"/>
    <w:rsid w:val="329F51E5"/>
    <w:rsid w:val="32A13656"/>
    <w:rsid w:val="32A352AE"/>
    <w:rsid w:val="32B589C2"/>
    <w:rsid w:val="32BEC885"/>
    <w:rsid w:val="32C0DAE1"/>
    <w:rsid w:val="32CFDE87"/>
    <w:rsid w:val="32D24975"/>
    <w:rsid w:val="32D6ED21"/>
    <w:rsid w:val="32DA30F7"/>
    <w:rsid w:val="32E511D5"/>
    <w:rsid w:val="32E99453"/>
    <w:rsid w:val="32E9DF6C"/>
    <w:rsid w:val="32EBB5DD"/>
    <w:rsid w:val="32EBF7F6"/>
    <w:rsid w:val="32EC0C62"/>
    <w:rsid w:val="32F216DF"/>
    <w:rsid w:val="32F52AA8"/>
    <w:rsid w:val="3305F779"/>
    <w:rsid w:val="3306531D"/>
    <w:rsid w:val="330C6EA8"/>
    <w:rsid w:val="3316EBE4"/>
    <w:rsid w:val="33199CA0"/>
    <w:rsid w:val="331E58D4"/>
    <w:rsid w:val="331E66CE"/>
    <w:rsid w:val="332BBD28"/>
    <w:rsid w:val="33374612"/>
    <w:rsid w:val="3337F9FF"/>
    <w:rsid w:val="333A880C"/>
    <w:rsid w:val="333B8CA1"/>
    <w:rsid w:val="333D00FD"/>
    <w:rsid w:val="333E4F28"/>
    <w:rsid w:val="3343E966"/>
    <w:rsid w:val="33461F0D"/>
    <w:rsid w:val="33538CC1"/>
    <w:rsid w:val="335B8CB4"/>
    <w:rsid w:val="335BC954"/>
    <w:rsid w:val="3363B259"/>
    <w:rsid w:val="33655BDB"/>
    <w:rsid w:val="33878908"/>
    <w:rsid w:val="3394D20B"/>
    <w:rsid w:val="33962F4C"/>
    <w:rsid w:val="33AB2580"/>
    <w:rsid w:val="33ADB437"/>
    <w:rsid w:val="33B5DDD7"/>
    <w:rsid w:val="33BE75AA"/>
    <w:rsid w:val="33BF2D31"/>
    <w:rsid w:val="33C6DC94"/>
    <w:rsid w:val="33E0C0A5"/>
    <w:rsid w:val="33EA24DE"/>
    <w:rsid w:val="33EEB98F"/>
    <w:rsid w:val="33F0419F"/>
    <w:rsid w:val="33F7702F"/>
    <w:rsid w:val="340950F2"/>
    <w:rsid w:val="340A94EE"/>
    <w:rsid w:val="3417790F"/>
    <w:rsid w:val="341A5617"/>
    <w:rsid w:val="3425E909"/>
    <w:rsid w:val="3438A5B2"/>
    <w:rsid w:val="34397C1D"/>
    <w:rsid w:val="343EF6D4"/>
    <w:rsid w:val="343FBC27"/>
    <w:rsid w:val="34418F8D"/>
    <w:rsid w:val="34568A9F"/>
    <w:rsid w:val="3460A5EC"/>
    <w:rsid w:val="3462F581"/>
    <w:rsid w:val="346B0D67"/>
    <w:rsid w:val="34709613"/>
    <w:rsid w:val="3477FCA5"/>
    <w:rsid w:val="347E68B5"/>
    <w:rsid w:val="3484944C"/>
    <w:rsid w:val="3498379B"/>
    <w:rsid w:val="349D2BD3"/>
    <w:rsid w:val="34A1BB2C"/>
    <w:rsid w:val="34B5D7E0"/>
    <w:rsid w:val="34B7C420"/>
    <w:rsid w:val="34B84058"/>
    <w:rsid w:val="34BA2AD4"/>
    <w:rsid w:val="34C1ED13"/>
    <w:rsid w:val="34C72E71"/>
    <w:rsid w:val="34C937D9"/>
    <w:rsid w:val="34D1BC9D"/>
    <w:rsid w:val="34D2540B"/>
    <w:rsid w:val="34D4BAA4"/>
    <w:rsid w:val="34DCF0E2"/>
    <w:rsid w:val="34E408A6"/>
    <w:rsid w:val="34E4298E"/>
    <w:rsid w:val="34E63EF2"/>
    <w:rsid w:val="34E73303"/>
    <w:rsid w:val="34E80061"/>
    <w:rsid w:val="34EE03BF"/>
    <w:rsid w:val="350A2F08"/>
    <w:rsid w:val="350B2810"/>
    <w:rsid w:val="352F2CF7"/>
    <w:rsid w:val="3533B233"/>
    <w:rsid w:val="353456D9"/>
    <w:rsid w:val="353515B6"/>
    <w:rsid w:val="35352A60"/>
    <w:rsid w:val="353762DB"/>
    <w:rsid w:val="353A1DEB"/>
    <w:rsid w:val="353D0723"/>
    <w:rsid w:val="3540034F"/>
    <w:rsid w:val="35419745"/>
    <w:rsid w:val="35426107"/>
    <w:rsid w:val="354E7ADD"/>
    <w:rsid w:val="354FB048"/>
    <w:rsid w:val="35536292"/>
    <w:rsid w:val="3553AD3E"/>
    <w:rsid w:val="3557211F"/>
    <w:rsid w:val="355F0EA5"/>
    <w:rsid w:val="35812B2D"/>
    <w:rsid w:val="358BF871"/>
    <w:rsid w:val="358C00F7"/>
    <w:rsid w:val="358CF234"/>
    <w:rsid w:val="358D4AAE"/>
    <w:rsid w:val="3596D6FD"/>
    <w:rsid w:val="359826B0"/>
    <w:rsid w:val="359C2B98"/>
    <w:rsid w:val="35A96187"/>
    <w:rsid w:val="35AC7CA1"/>
    <w:rsid w:val="35ACEA59"/>
    <w:rsid w:val="35AE1617"/>
    <w:rsid w:val="35C4FB5F"/>
    <w:rsid w:val="35C56C8F"/>
    <w:rsid w:val="35CFB289"/>
    <w:rsid w:val="35D55DBA"/>
    <w:rsid w:val="35D8A597"/>
    <w:rsid w:val="35D905F5"/>
    <w:rsid w:val="35DB5737"/>
    <w:rsid w:val="35E56A59"/>
    <w:rsid w:val="35E8A016"/>
    <w:rsid w:val="35F104D2"/>
    <w:rsid w:val="35F6D65A"/>
    <w:rsid w:val="35F9401B"/>
    <w:rsid w:val="35FD885B"/>
    <w:rsid w:val="35FED896"/>
    <w:rsid w:val="3604915C"/>
    <w:rsid w:val="360537F9"/>
    <w:rsid w:val="360686E0"/>
    <w:rsid w:val="360EE5FC"/>
    <w:rsid w:val="360FD181"/>
    <w:rsid w:val="36117A4B"/>
    <w:rsid w:val="3615FBDC"/>
    <w:rsid w:val="361ED7DA"/>
    <w:rsid w:val="362DF482"/>
    <w:rsid w:val="36336C0B"/>
    <w:rsid w:val="3634242D"/>
    <w:rsid w:val="363A0DFB"/>
    <w:rsid w:val="3642ED5C"/>
    <w:rsid w:val="364EFF68"/>
    <w:rsid w:val="3651965C"/>
    <w:rsid w:val="365647C8"/>
    <w:rsid w:val="36596713"/>
    <w:rsid w:val="365C1A2D"/>
    <w:rsid w:val="3663C70A"/>
    <w:rsid w:val="367A4DCB"/>
    <w:rsid w:val="367C3DE7"/>
    <w:rsid w:val="367E83EC"/>
    <w:rsid w:val="36866495"/>
    <w:rsid w:val="368959ED"/>
    <w:rsid w:val="369A5F00"/>
    <w:rsid w:val="369B642C"/>
    <w:rsid w:val="36A3785C"/>
    <w:rsid w:val="36A82303"/>
    <w:rsid w:val="36B2135F"/>
    <w:rsid w:val="36B5AB4A"/>
    <w:rsid w:val="36BD0453"/>
    <w:rsid w:val="36BEE429"/>
    <w:rsid w:val="36C68E92"/>
    <w:rsid w:val="36C6968F"/>
    <w:rsid w:val="36CC0BAF"/>
    <w:rsid w:val="36D1F2BB"/>
    <w:rsid w:val="36D320A5"/>
    <w:rsid w:val="36D6C5FB"/>
    <w:rsid w:val="36E76BDB"/>
    <w:rsid w:val="36EC6C4F"/>
    <w:rsid w:val="36EF9EDE"/>
    <w:rsid w:val="36F36519"/>
    <w:rsid w:val="36F6A4AC"/>
    <w:rsid w:val="36FCA61E"/>
    <w:rsid w:val="37011CE7"/>
    <w:rsid w:val="37021399"/>
    <w:rsid w:val="3706F59C"/>
    <w:rsid w:val="37075302"/>
    <w:rsid w:val="370B59CF"/>
    <w:rsid w:val="370C1749"/>
    <w:rsid w:val="3712A1E8"/>
    <w:rsid w:val="3720C471"/>
    <w:rsid w:val="3721DD04"/>
    <w:rsid w:val="3725815F"/>
    <w:rsid w:val="37269786"/>
    <w:rsid w:val="3733CBB6"/>
    <w:rsid w:val="373A69B3"/>
    <w:rsid w:val="37588D36"/>
    <w:rsid w:val="375A0034"/>
    <w:rsid w:val="376D16DB"/>
    <w:rsid w:val="376EE994"/>
    <w:rsid w:val="37707B10"/>
    <w:rsid w:val="37730800"/>
    <w:rsid w:val="37732A40"/>
    <w:rsid w:val="3774C501"/>
    <w:rsid w:val="3775192F"/>
    <w:rsid w:val="37769A37"/>
    <w:rsid w:val="3783386B"/>
    <w:rsid w:val="378557E7"/>
    <w:rsid w:val="379E17AA"/>
    <w:rsid w:val="37AA52B3"/>
    <w:rsid w:val="37AAB855"/>
    <w:rsid w:val="37AE78A1"/>
    <w:rsid w:val="37B69162"/>
    <w:rsid w:val="37B8317F"/>
    <w:rsid w:val="37B9C1A2"/>
    <w:rsid w:val="37BCD2E1"/>
    <w:rsid w:val="37C353D2"/>
    <w:rsid w:val="37C7444E"/>
    <w:rsid w:val="37CB1A26"/>
    <w:rsid w:val="37DA12BC"/>
    <w:rsid w:val="37DA3F12"/>
    <w:rsid w:val="37F24049"/>
    <w:rsid w:val="37F7C7C8"/>
    <w:rsid w:val="38016358"/>
    <w:rsid w:val="380B8CFA"/>
    <w:rsid w:val="380CD83B"/>
    <w:rsid w:val="381FA2A9"/>
    <w:rsid w:val="382A9CAF"/>
    <w:rsid w:val="382C50E0"/>
    <w:rsid w:val="38347362"/>
    <w:rsid w:val="383D7736"/>
    <w:rsid w:val="384562CF"/>
    <w:rsid w:val="384B25B2"/>
    <w:rsid w:val="38518C3B"/>
    <w:rsid w:val="385DD0FB"/>
    <w:rsid w:val="38628131"/>
    <w:rsid w:val="3864B259"/>
    <w:rsid w:val="386B5FAF"/>
    <w:rsid w:val="3875C87B"/>
    <w:rsid w:val="387D870A"/>
    <w:rsid w:val="388A390B"/>
    <w:rsid w:val="388C1181"/>
    <w:rsid w:val="38902E53"/>
    <w:rsid w:val="3892E1F4"/>
    <w:rsid w:val="38932BC3"/>
    <w:rsid w:val="3898EBA2"/>
    <w:rsid w:val="389917DF"/>
    <w:rsid w:val="38A04F67"/>
    <w:rsid w:val="38A1C47F"/>
    <w:rsid w:val="38AA1ED6"/>
    <w:rsid w:val="38AA45EB"/>
    <w:rsid w:val="38B2B514"/>
    <w:rsid w:val="38B718EF"/>
    <w:rsid w:val="38B8A169"/>
    <w:rsid w:val="38C353F3"/>
    <w:rsid w:val="38C483EB"/>
    <w:rsid w:val="38C4C41F"/>
    <w:rsid w:val="38C4EB70"/>
    <w:rsid w:val="38D3D30F"/>
    <w:rsid w:val="38DA9BE7"/>
    <w:rsid w:val="38E7A09F"/>
    <w:rsid w:val="38FB2B8C"/>
    <w:rsid w:val="3903D8FC"/>
    <w:rsid w:val="39091B06"/>
    <w:rsid w:val="391485F3"/>
    <w:rsid w:val="3924A985"/>
    <w:rsid w:val="392CC967"/>
    <w:rsid w:val="392D6BEC"/>
    <w:rsid w:val="3932641A"/>
    <w:rsid w:val="393B0841"/>
    <w:rsid w:val="393C1750"/>
    <w:rsid w:val="39439BB2"/>
    <w:rsid w:val="3949269A"/>
    <w:rsid w:val="394C078B"/>
    <w:rsid w:val="3954F66E"/>
    <w:rsid w:val="395EA653"/>
    <w:rsid w:val="395EE04F"/>
    <w:rsid w:val="3963A5AC"/>
    <w:rsid w:val="396C5EE9"/>
    <w:rsid w:val="396F2582"/>
    <w:rsid w:val="3970AD86"/>
    <w:rsid w:val="3988515D"/>
    <w:rsid w:val="398CBCAB"/>
    <w:rsid w:val="3991BD6F"/>
    <w:rsid w:val="399537B5"/>
    <w:rsid w:val="39970121"/>
    <w:rsid w:val="399A90BC"/>
    <w:rsid w:val="399FDAA6"/>
    <w:rsid w:val="39A1591E"/>
    <w:rsid w:val="39A197A9"/>
    <w:rsid w:val="39A66D14"/>
    <w:rsid w:val="39ABB807"/>
    <w:rsid w:val="39ADD968"/>
    <w:rsid w:val="39B12719"/>
    <w:rsid w:val="39B1E27B"/>
    <w:rsid w:val="39B941DA"/>
    <w:rsid w:val="39BCE5D4"/>
    <w:rsid w:val="39C3549C"/>
    <w:rsid w:val="39CDA430"/>
    <w:rsid w:val="39D438B8"/>
    <w:rsid w:val="39D85CA4"/>
    <w:rsid w:val="39E68160"/>
    <w:rsid w:val="39F15230"/>
    <w:rsid w:val="39F287FA"/>
    <w:rsid w:val="39F9F27D"/>
    <w:rsid w:val="39FA5623"/>
    <w:rsid w:val="39FAE365"/>
    <w:rsid w:val="3A075264"/>
    <w:rsid w:val="3A0DDE29"/>
    <w:rsid w:val="3A167B30"/>
    <w:rsid w:val="3A193E38"/>
    <w:rsid w:val="3A1E6DE0"/>
    <w:rsid w:val="3A272845"/>
    <w:rsid w:val="3A34E840"/>
    <w:rsid w:val="3A3A125D"/>
    <w:rsid w:val="3A3D71DC"/>
    <w:rsid w:val="3A3FA901"/>
    <w:rsid w:val="3A4C19A9"/>
    <w:rsid w:val="3A4FD56B"/>
    <w:rsid w:val="3A57B228"/>
    <w:rsid w:val="3A6DACB7"/>
    <w:rsid w:val="3A701A2E"/>
    <w:rsid w:val="3A7100C3"/>
    <w:rsid w:val="3A8CBEF3"/>
    <w:rsid w:val="3A8CE789"/>
    <w:rsid w:val="3AA8CC6E"/>
    <w:rsid w:val="3ABCBB40"/>
    <w:rsid w:val="3ABF4719"/>
    <w:rsid w:val="3AC1FE3F"/>
    <w:rsid w:val="3AD6CAB2"/>
    <w:rsid w:val="3AE1E589"/>
    <w:rsid w:val="3AE6BDA0"/>
    <w:rsid w:val="3AF365A8"/>
    <w:rsid w:val="3AF6B800"/>
    <w:rsid w:val="3AF9647B"/>
    <w:rsid w:val="3AFA6266"/>
    <w:rsid w:val="3B18B3F6"/>
    <w:rsid w:val="3B20EAF5"/>
    <w:rsid w:val="3B28B460"/>
    <w:rsid w:val="3B2C41A0"/>
    <w:rsid w:val="3B2D7013"/>
    <w:rsid w:val="3B2DD455"/>
    <w:rsid w:val="3B39041A"/>
    <w:rsid w:val="3B4942AE"/>
    <w:rsid w:val="3B576B5B"/>
    <w:rsid w:val="3B5C2068"/>
    <w:rsid w:val="3B5E1F34"/>
    <w:rsid w:val="3B65079F"/>
    <w:rsid w:val="3B662A6F"/>
    <w:rsid w:val="3B697491"/>
    <w:rsid w:val="3B6B1D69"/>
    <w:rsid w:val="3B6C3DD9"/>
    <w:rsid w:val="3B6F3FCB"/>
    <w:rsid w:val="3B6FFA08"/>
    <w:rsid w:val="3B785095"/>
    <w:rsid w:val="3B79D55E"/>
    <w:rsid w:val="3B7ADCF9"/>
    <w:rsid w:val="3B82C892"/>
    <w:rsid w:val="3B88DD86"/>
    <w:rsid w:val="3B8C0534"/>
    <w:rsid w:val="3B9BC1F2"/>
    <w:rsid w:val="3BA2C499"/>
    <w:rsid w:val="3BA550DB"/>
    <w:rsid w:val="3BAE3C56"/>
    <w:rsid w:val="3BAF4894"/>
    <w:rsid w:val="3BAFD61A"/>
    <w:rsid w:val="3BAFE7E6"/>
    <w:rsid w:val="3BC19519"/>
    <w:rsid w:val="3BCA9A15"/>
    <w:rsid w:val="3BCAB942"/>
    <w:rsid w:val="3BCEA83C"/>
    <w:rsid w:val="3BD6B44F"/>
    <w:rsid w:val="3BE1EE79"/>
    <w:rsid w:val="3BE9BE5E"/>
    <w:rsid w:val="3BF1F65B"/>
    <w:rsid w:val="3BF76D60"/>
    <w:rsid w:val="3BF7A082"/>
    <w:rsid w:val="3BF8D1B8"/>
    <w:rsid w:val="3BFF3CD2"/>
    <w:rsid w:val="3C04C513"/>
    <w:rsid w:val="3C0E3382"/>
    <w:rsid w:val="3C10C118"/>
    <w:rsid w:val="3C20778D"/>
    <w:rsid w:val="3C237A56"/>
    <w:rsid w:val="3C262AA5"/>
    <w:rsid w:val="3C2DB966"/>
    <w:rsid w:val="3C38FEC2"/>
    <w:rsid w:val="3C3C9720"/>
    <w:rsid w:val="3C3EB93D"/>
    <w:rsid w:val="3C40F82C"/>
    <w:rsid w:val="3C483624"/>
    <w:rsid w:val="3C4AFB78"/>
    <w:rsid w:val="3C50F2AA"/>
    <w:rsid w:val="3C52E336"/>
    <w:rsid w:val="3C53D686"/>
    <w:rsid w:val="3C549DBD"/>
    <w:rsid w:val="3C57E07F"/>
    <w:rsid w:val="3C596341"/>
    <w:rsid w:val="3C5F5C88"/>
    <w:rsid w:val="3C6B682B"/>
    <w:rsid w:val="3C73DF0D"/>
    <w:rsid w:val="3C7743A4"/>
    <w:rsid w:val="3C788AEB"/>
    <w:rsid w:val="3C79C64B"/>
    <w:rsid w:val="3C7BF85D"/>
    <w:rsid w:val="3C81175A"/>
    <w:rsid w:val="3C85F95D"/>
    <w:rsid w:val="3C8DB911"/>
    <w:rsid w:val="3C9EE6CF"/>
    <w:rsid w:val="3CA6CE14"/>
    <w:rsid w:val="3CAB9639"/>
    <w:rsid w:val="3CB46DD0"/>
    <w:rsid w:val="3CC5F81E"/>
    <w:rsid w:val="3CC67617"/>
    <w:rsid w:val="3CCF345C"/>
    <w:rsid w:val="3CD1B031"/>
    <w:rsid w:val="3CD2317E"/>
    <w:rsid w:val="3CD2457D"/>
    <w:rsid w:val="3CD7A876"/>
    <w:rsid w:val="3CD92FE2"/>
    <w:rsid w:val="3CD99453"/>
    <w:rsid w:val="3CDA0FAB"/>
    <w:rsid w:val="3CDAB3B2"/>
    <w:rsid w:val="3CE9469D"/>
    <w:rsid w:val="3CEA9221"/>
    <w:rsid w:val="3CF08D28"/>
    <w:rsid w:val="3CF09941"/>
    <w:rsid w:val="3CF20072"/>
    <w:rsid w:val="3CF7A171"/>
    <w:rsid w:val="3CFC126A"/>
    <w:rsid w:val="3CFD5219"/>
    <w:rsid w:val="3D006FF5"/>
    <w:rsid w:val="3D083357"/>
    <w:rsid w:val="3D0AEF78"/>
    <w:rsid w:val="3D12A9C2"/>
    <w:rsid w:val="3D1507F3"/>
    <w:rsid w:val="3D18DCB5"/>
    <w:rsid w:val="3D1A5EEF"/>
    <w:rsid w:val="3D2774E7"/>
    <w:rsid w:val="3D2B9FD1"/>
    <w:rsid w:val="3D2BF1E7"/>
    <w:rsid w:val="3D2C24B8"/>
    <w:rsid w:val="3D2C7334"/>
    <w:rsid w:val="3D2CB12F"/>
    <w:rsid w:val="3D2D9C05"/>
    <w:rsid w:val="3D2F0A5D"/>
    <w:rsid w:val="3D2F316D"/>
    <w:rsid w:val="3D3440DB"/>
    <w:rsid w:val="3D354299"/>
    <w:rsid w:val="3D3CBC0C"/>
    <w:rsid w:val="3D4653B3"/>
    <w:rsid w:val="3D51F593"/>
    <w:rsid w:val="3D528BDD"/>
    <w:rsid w:val="3D533710"/>
    <w:rsid w:val="3D542C1D"/>
    <w:rsid w:val="3D549703"/>
    <w:rsid w:val="3D59223A"/>
    <w:rsid w:val="3D62B46A"/>
    <w:rsid w:val="3D69EDD2"/>
    <w:rsid w:val="3D6EDDF0"/>
    <w:rsid w:val="3D779E3E"/>
    <w:rsid w:val="3D7C32A0"/>
    <w:rsid w:val="3D846B62"/>
    <w:rsid w:val="3D898ACD"/>
    <w:rsid w:val="3D8CC976"/>
    <w:rsid w:val="3D8FEFDB"/>
    <w:rsid w:val="3D9082DA"/>
    <w:rsid w:val="3D91D263"/>
    <w:rsid w:val="3D985C93"/>
    <w:rsid w:val="3D9A2308"/>
    <w:rsid w:val="3D9BAC0E"/>
    <w:rsid w:val="3DA62BA8"/>
    <w:rsid w:val="3DA6A3A7"/>
    <w:rsid w:val="3DA7C0AE"/>
    <w:rsid w:val="3DAAB218"/>
    <w:rsid w:val="3DBECFE5"/>
    <w:rsid w:val="3DC6F9D9"/>
    <w:rsid w:val="3DCFD170"/>
    <w:rsid w:val="3DD14444"/>
    <w:rsid w:val="3DD85E3F"/>
    <w:rsid w:val="3DDBECA7"/>
    <w:rsid w:val="3DDD8812"/>
    <w:rsid w:val="3DDDB171"/>
    <w:rsid w:val="3DDE9D71"/>
    <w:rsid w:val="3DE12C81"/>
    <w:rsid w:val="3DECA33B"/>
    <w:rsid w:val="3DF87F5E"/>
    <w:rsid w:val="3E01D714"/>
    <w:rsid w:val="3E16EC76"/>
    <w:rsid w:val="3E187A75"/>
    <w:rsid w:val="3E1A3AC0"/>
    <w:rsid w:val="3E1DB249"/>
    <w:rsid w:val="3E2127AE"/>
    <w:rsid w:val="3E289278"/>
    <w:rsid w:val="3E2E4E49"/>
    <w:rsid w:val="3E2F5C1A"/>
    <w:rsid w:val="3E3A243B"/>
    <w:rsid w:val="3E48AA20"/>
    <w:rsid w:val="3E566D19"/>
    <w:rsid w:val="3E5857B3"/>
    <w:rsid w:val="3E60F817"/>
    <w:rsid w:val="3E624678"/>
    <w:rsid w:val="3E6453AB"/>
    <w:rsid w:val="3E66BB37"/>
    <w:rsid w:val="3E70A4DC"/>
    <w:rsid w:val="3E71CB29"/>
    <w:rsid w:val="3E75E00C"/>
    <w:rsid w:val="3E764B47"/>
    <w:rsid w:val="3E7B0BED"/>
    <w:rsid w:val="3E85315F"/>
    <w:rsid w:val="3E8D2693"/>
    <w:rsid w:val="3E91C634"/>
    <w:rsid w:val="3E973B9A"/>
    <w:rsid w:val="3EA4F771"/>
    <w:rsid w:val="3EA637CF"/>
    <w:rsid w:val="3EAA9F36"/>
    <w:rsid w:val="3EACD061"/>
    <w:rsid w:val="3EAFDAE9"/>
    <w:rsid w:val="3EB3B3EF"/>
    <w:rsid w:val="3EB4A046"/>
    <w:rsid w:val="3EB5D596"/>
    <w:rsid w:val="3EB751D0"/>
    <w:rsid w:val="3EBE0FB1"/>
    <w:rsid w:val="3EC45640"/>
    <w:rsid w:val="3EC77EC0"/>
    <w:rsid w:val="3ED24563"/>
    <w:rsid w:val="3ED3132D"/>
    <w:rsid w:val="3ED400D4"/>
    <w:rsid w:val="3ED5E969"/>
    <w:rsid w:val="3EE25051"/>
    <w:rsid w:val="3EE5D121"/>
    <w:rsid w:val="3EF3FCF7"/>
    <w:rsid w:val="3EF65361"/>
    <w:rsid w:val="3EFE8A48"/>
    <w:rsid w:val="3F131A24"/>
    <w:rsid w:val="3F172706"/>
    <w:rsid w:val="3F226D90"/>
    <w:rsid w:val="3F245F10"/>
    <w:rsid w:val="3F24C535"/>
    <w:rsid w:val="3F408B0E"/>
    <w:rsid w:val="3F4648D9"/>
    <w:rsid w:val="3F4B22E5"/>
    <w:rsid w:val="3F4C0B77"/>
    <w:rsid w:val="3F4C1E36"/>
    <w:rsid w:val="3F4F6224"/>
    <w:rsid w:val="3F50F635"/>
    <w:rsid w:val="3F537D09"/>
    <w:rsid w:val="3F587537"/>
    <w:rsid w:val="3F58CB70"/>
    <w:rsid w:val="3F65F168"/>
    <w:rsid w:val="3F6ECFD6"/>
    <w:rsid w:val="3F73D33B"/>
    <w:rsid w:val="3F7AF055"/>
    <w:rsid w:val="3F833D12"/>
    <w:rsid w:val="3F84CA15"/>
    <w:rsid w:val="3F96FD4A"/>
    <w:rsid w:val="3F983AAC"/>
    <w:rsid w:val="3F99B6C6"/>
    <w:rsid w:val="3F99E4D8"/>
    <w:rsid w:val="3F9D674D"/>
    <w:rsid w:val="3FA41C74"/>
    <w:rsid w:val="3FA4F3F2"/>
    <w:rsid w:val="3FA59A93"/>
    <w:rsid w:val="3FA987AB"/>
    <w:rsid w:val="3FB1B684"/>
    <w:rsid w:val="3FB49258"/>
    <w:rsid w:val="3FB4C6A5"/>
    <w:rsid w:val="3FCE8A2B"/>
    <w:rsid w:val="3FD1B699"/>
    <w:rsid w:val="3FD590ED"/>
    <w:rsid w:val="3FE68D1A"/>
    <w:rsid w:val="3FECE9EE"/>
    <w:rsid w:val="3FEE6C72"/>
    <w:rsid w:val="3FEFBBB3"/>
    <w:rsid w:val="3FF7EC4A"/>
    <w:rsid w:val="3FFB086A"/>
    <w:rsid w:val="3FFC76D2"/>
    <w:rsid w:val="3FFD427A"/>
    <w:rsid w:val="400091B6"/>
    <w:rsid w:val="4000F7AB"/>
    <w:rsid w:val="4005162C"/>
    <w:rsid w:val="400A9007"/>
    <w:rsid w:val="400B752F"/>
    <w:rsid w:val="400CF2A1"/>
    <w:rsid w:val="401EADF7"/>
    <w:rsid w:val="4027C943"/>
    <w:rsid w:val="40318750"/>
    <w:rsid w:val="403BE347"/>
    <w:rsid w:val="40523A86"/>
    <w:rsid w:val="4054592C"/>
    <w:rsid w:val="40551CCF"/>
    <w:rsid w:val="405A2CB6"/>
    <w:rsid w:val="407339E9"/>
    <w:rsid w:val="407C8553"/>
    <w:rsid w:val="408E8D55"/>
    <w:rsid w:val="4093394C"/>
    <w:rsid w:val="40936F58"/>
    <w:rsid w:val="409C471B"/>
    <w:rsid w:val="40A35402"/>
    <w:rsid w:val="40A76AAB"/>
    <w:rsid w:val="40AD8DB3"/>
    <w:rsid w:val="40B7115B"/>
    <w:rsid w:val="40B8319B"/>
    <w:rsid w:val="40BCC398"/>
    <w:rsid w:val="40BFA64B"/>
    <w:rsid w:val="40C50801"/>
    <w:rsid w:val="40C5C82E"/>
    <w:rsid w:val="40C695CB"/>
    <w:rsid w:val="40C8E436"/>
    <w:rsid w:val="40CDDCB2"/>
    <w:rsid w:val="40CDFB19"/>
    <w:rsid w:val="40CEA8BC"/>
    <w:rsid w:val="40DDDF64"/>
    <w:rsid w:val="40E020FC"/>
    <w:rsid w:val="40E637E3"/>
    <w:rsid w:val="40EB4360"/>
    <w:rsid w:val="40F084DD"/>
    <w:rsid w:val="40F4A3C4"/>
    <w:rsid w:val="40F4F240"/>
    <w:rsid w:val="40FD319D"/>
    <w:rsid w:val="41022112"/>
    <w:rsid w:val="410290A7"/>
    <w:rsid w:val="41045420"/>
    <w:rsid w:val="4116C791"/>
    <w:rsid w:val="411D953A"/>
    <w:rsid w:val="411ED9E0"/>
    <w:rsid w:val="411F5EBD"/>
    <w:rsid w:val="411F8994"/>
    <w:rsid w:val="4120EB0F"/>
    <w:rsid w:val="41247481"/>
    <w:rsid w:val="4125D7F0"/>
    <w:rsid w:val="4126111A"/>
    <w:rsid w:val="41284297"/>
    <w:rsid w:val="4128D199"/>
    <w:rsid w:val="4129A61E"/>
    <w:rsid w:val="413B1C4F"/>
    <w:rsid w:val="413ECFE6"/>
    <w:rsid w:val="4142B211"/>
    <w:rsid w:val="4148086B"/>
    <w:rsid w:val="414AF158"/>
    <w:rsid w:val="414D0099"/>
    <w:rsid w:val="414F8CA6"/>
    <w:rsid w:val="41518CA4"/>
    <w:rsid w:val="4151E29C"/>
    <w:rsid w:val="415BD363"/>
    <w:rsid w:val="4160C7F5"/>
    <w:rsid w:val="4165FFD4"/>
    <w:rsid w:val="417A74D0"/>
    <w:rsid w:val="418E0DDB"/>
    <w:rsid w:val="418F7F61"/>
    <w:rsid w:val="419F5514"/>
    <w:rsid w:val="41A1ED44"/>
    <w:rsid w:val="41A1FC55"/>
    <w:rsid w:val="41A88F34"/>
    <w:rsid w:val="41AF4DCA"/>
    <w:rsid w:val="41B0DD6E"/>
    <w:rsid w:val="41BC0728"/>
    <w:rsid w:val="41BEAB33"/>
    <w:rsid w:val="41C6C0D2"/>
    <w:rsid w:val="41D169C5"/>
    <w:rsid w:val="41D45F45"/>
    <w:rsid w:val="41D6EE77"/>
    <w:rsid w:val="41EC256D"/>
    <w:rsid w:val="41F02071"/>
    <w:rsid w:val="41F7DB26"/>
    <w:rsid w:val="420505A7"/>
    <w:rsid w:val="4205268A"/>
    <w:rsid w:val="42057F90"/>
    <w:rsid w:val="420A691F"/>
    <w:rsid w:val="4210D0B2"/>
    <w:rsid w:val="42165C3B"/>
    <w:rsid w:val="42178335"/>
    <w:rsid w:val="4219D645"/>
    <w:rsid w:val="421B2554"/>
    <w:rsid w:val="421CDA6B"/>
    <w:rsid w:val="421D280A"/>
    <w:rsid w:val="42209498"/>
    <w:rsid w:val="42222549"/>
    <w:rsid w:val="423EFBD8"/>
    <w:rsid w:val="42458F64"/>
    <w:rsid w:val="424DB958"/>
    <w:rsid w:val="42520DFA"/>
    <w:rsid w:val="42539CEA"/>
    <w:rsid w:val="42637E12"/>
    <w:rsid w:val="426BCDB6"/>
    <w:rsid w:val="42778514"/>
    <w:rsid w:val="427962F6"/>
    <w:rsid w:val="427E0B82"/>
    <w:rsid w:val="4283683C"/>
    <w:rsid w:val="42893256"/>
    <w:rsid w:val="428E1B4C"/>
    <w:rsid w:val="42928774"/>
    <w:rsid w:val="4294FA9D"/>
    <w:rsid w:val="42998657"/>
    <w:rsid w:val="42A0AC15"/>
    <w:rsid w:val="42A0B23E"/>
    <w:rsid w:val="42A11391"/>
    <w:rsid w:val="42A23418"/>
    <w:rsid w:val="42AC8358"/>
    <w:rsid w:val="42B52ECF"/>
    <w:rsid w:val="42B575AF"/>
    <w:rsid w:val="42BCA840"/>
    <w:rsid w:val="42C0A06D"/>
    <w:rsid w:val="42C4B95D"/>
    <w:rsid w:val="42C907DA"/>
    <w:rsid w:val="42D44B07"/>
    <w:rsid w:val="42DAB92E"/>
    <w:rsid w:val="42E5C1E0"/>
    <w:rsid w:val="42E8FEB3"/>
    <w:rsid w:val="42EAEBCB"/>
    <w:rsid w:val="42EAF07D"/>
    <w:rsid w:val="43073D9F"/>
    <w:rsid w:val="4310F337"/>
    <w:rsid w:val="43133EC6"/>
    <w:rsid w:val="43226865"/>
    <w:rsid w:val="4323FECB"/>
    <w:rsid w:val="43253B21"/>
    <w:rsid w:val="43258EB4"/>
    <w:rsid w:val="43271044"/>
    <w:rsid w:val="432C9249"/>
    <w:rsid w:val="433093E9"/>
    <w:rsid w:val="433543A0"/>
    <w:rsid w:val="4335C406"/>
    <w:rsid w:val="4337AA39"/>
    <w:rsid w:val="43492C68"/>
    <w:rsid w:val="434DA0FA"/>
    <w:rsid w:val="434E7D10"/>
    <w:rsid w:val="43517476"/>
    <w:rsid w:val="43521630"/>
    <w:rsid w:val="4360A113"/>
    <w:rsid w:val="43645BC6"/>
    <w:rsid w:val="436551C9"/>
    <w:rsid w:val="4375F719"/>
    <w:rsid w:val="4378B9A0"/>
    <w:rsid w:val="437E3119"/>
    <w:rsid w:val="43809FB0"/>
    <w:rsid w:val="4388F94F"/>
    <w:rsid w:val="438D0E9E"/>
    <w:rsid w:val="438E1F3A"/>
    <w:rsid w:val="438EDA6A"/>
    <w:rsid w:val="438F5E24"/>
    <w:rsid w:val="43A097B6"/>
    <w:rsid w:val="43A2084D"/>
    <w:rsid w:val="43AA90E0"/>
    <w:rsid w:val="43B83797"/>
    <w:rsid w:val="43C9F755"/>
    <w:rsid w:val="43E2D90B"/>
    <w:rsid w:val="43E5EE0E"/>
    <w:rsid w:val="43E99757"/>
    <w:rsid w:val="43EC3D3A"/>
    <w:rsid w:val="43F6C262"/>
    <w:rsid w:val="43FE1870"/>
    <w:rsid w:val="44054C64"/>
    <w:rsid w:val="44079E17"/>
    <w:rsid w:val="440F1F1A"/>
    <w:rsid w:val="441A67F4"/>
    <w:rsid w:val="441DC761"/>
    <w:rsid w:val="4422F18E"/>
    <w:rsid w:val="4423B037"/>
    <w:rsid w:val="4426A188"/>
    <w:rsid w:val="442A9697"/>
    <w:rsid w:val="442B7A3D"/>
    <w:rsid w:val="4438CB13"/>
    <w:rsid w:val="443A376C"/>
    <w:rsid w:val="443BA90D"/>
    <w:rsid w:val="443CE3F2"/>
    <w:rsid w:val="443F12F4"/>
    <w:rsid w:val="4443F4F7"/>
    <w:rsid w:val="444CC996"/>
    <w:rsid w:val="444DD788"/>
    <w:rsid w:val="444F8DBE"/>
    <w:rsid w:val="44512927"/>
    <w:rsid w:val="44545A87"/>
    <w:rsid w:val="4457B357"/>
    <w:rsid w:val="4459570C"/>
    <w:rsid w:val="445D78B2"/>
    <w:rsid w:val="445FDA5A"/>
    <w:rsid w:val="4460B332"/>
    <w:rsid w:val="446B29E3"/>
    <w:rsid w:val="4478A3CC"/>
    <w:rsid w:val="447C23D3"/>
    <w:rsid w:val="4481BE11"/>
    <w:rsid w:val="44827EB1"/>
    <w:rsid w:val="4485AB97"/>
    <w:rsid w:val="4488C7CF"/>
    <w:rsid w:val="449727C8"/>
    <w:rsid w:val="4498AD8B"/>
    <w:rsid w:val="44A30D97"/>
    <w:rsid w:val="44ABF90C"/>
    <w:rsid w:val="44AF3E07"/>
    <w:rsid w:val="44B8DC9B"/>
    <w:rsid w:val="44BC2780"/>
    <w:rsid w:val="44BE6503"/>
    <w:rsid w:val="44C37C20"/>
    <w:rsid w:val="44CD6188"/>
    <w:rsid w:val="44D187FC"/>
    <w:rsid w:val="44D51C3D"/>
    <w:rsid w:val="44D59D8A"/>
    <w:rsid w:val="44DC1B07"/>
    <w:rsid w:val="44DFA72E"/>
    <w:rsid w:val="44E0FA3F"/>
    <w:rsid w:val="44E81B35"/>
    <w:rsid w:val="44E8295C"/>
    <w:rsid w:val="44EB888E"/>
    <w:rsid w:val="4502092E"/>
    <w:rsid w:val="4502D1E1"/>
    <w:rsid w:val="450710A7"/>
    <w:rsid w:val="4508B697"/>
    <w:rsid w:val="450A13A6"/>
    <w:rsid w:val="4514D18B"/>
    <w:rsid w:val="45164683"/>
    <w:rsid w:val="451BFA3E"/>
    <w:rsid w:val="451F76A6"/>
    <w:rsid w:val="452C8359"/>
    <w:rsid w:val="4530485D"/>
    <w:rsid w:val="45347BB6"/>
    <w:rsid w:val="453A9717"/>
    <w:rsid w:val="454B1E57"/>
    <w:rsid w:val="454E1DC0"/>
    <w:rsid w:val="455407F8"/>
    <w:rsid w:val="45597F5B"/>
    <w:rsid w:val="455E74E1"/>
    <w:rsid w:val="45607448"/>
    <w:rsid w:val="4562425C"/>
    <w:rsid w:val="456BB810"/>
    <w:rsid w:val="4571FDD3"/>
    <w:rsid w:val="45785A2D"/>
    <w:rsid w:val="45872B1A"/>
    <w:rsid w:val="458EED0C"/>
    <w:rsid w:val="4595735E"/>
    <w:rsid w:val="4597891D"/>
    <w:rsid w:val="45A860C5"/>
    <w:rsid w:val="45A9780E"/>
    <w:rsid w:val="45B05CF7"/>
    <w:rsid w:val="45B27D5A"/>
    <w:rsid w:val="45BC3D60"/>
    <w:rsid w:val="45BCFA81"/>
    <w:rsid w:val="45C3FE77"/>
    <w:rsid w:val="45C50AAC"/>
    <w:rsid w:val="45C5144B"/>
    <w:rsid w:val="45C7F654"/>
    <w:rsid w:val="45D10656"/>
    <w:rsid w:val="45D15A65"/>
    <w:rsid w:val="45D4699E"/>
    <w:rsid w:val="45D96A60"/>
    <w:rsid w:val="45DA73FD"/>
    <w:rsid w:val="45DB13D4"/>
    <w:rsid w:val="45DDB051"/>
    <w:rsid w:val="45E5A83F"/>
    <w:rsid w:val="45F6C65E"/>
    <w:rsid w:val="45F94913"/>
    <w:rsid w:val="4601E570"/>
    <w:rsid w:val="4605D26E"/>
    <w:rsid w:val="46099099"/>
    <w:rsid w:val="460E9B50"/>
    <w:rsid w:val="4619067E"/>
    <w:rsid w:val="461E46AD"/>
    <w:rsid w:val="4620A891"/>
    <w:rsid w:val="462BD238"/>
    <w:rsid w:val="4632F8AF"/>
    <w:rsid w:val="4636A41F"/>
    <w:rsid w:val="463B98D2"/>
    <w:rsid w:val="4643FF04"/>
    <w:rsid w:val="4645469B"/>
    <w:rsid w:val="46468005"/>
    <w:rsid w:val="46548D89"/>
    <w:rsid w:val="4659A5BA"/>
    <w:rsid w:val="465B0815"/>
    <w:rsid w:val="46662650"/>
    <w:rsid w:val="466D585D"/>
    <w:rsid w:val="466F4B92"/>
    <w:rsid w:val="46754364"/>
    <w:rsid w:val="467BD816"/>
    <w:rsid w:val="46822F4F"/>
    <w:rsid w:val="4683887E"/>
    <w:rsid w:val="4683A3D7"/>
    <w:rsid w:val="468475AC"/>
    <w:rsid w:val="468E7C9A"/>
    <w:rsid w:val="4690500B"/>
    <w:rsid w:val="4694A9BD"/>
    <w:rsid w:val="469E7B15"/>
    <w:rsid w:val="469F7DB7"/>
    <w:rsid w:val="46A7386C"/>
    <w:rsid w:val="46A84A17"/>
    <w:rsid w:val="46B88000"/>
    <w:rsid w:val="46B905A3"/>
    <w:rsid w:val="46BCAEF5"/>
    <w:rsid w:val="46C91F4C"/>
    <w:rsid w:val="46CA940E"/>
    <w:rsid w:val="46D5A35E"/>
    <w:rsid w:val="46ECE5A6"/>
    <w:rsid w:val="46F2DC7A"/>
    <w:rsid w:val="46F6BC6C"/>
    <w:rsid w:val="46FA2E30"/>
    <w:rsid w:val="46FBA31F"/>
    <w:rsid w:val="47015241"/>
    <w:rsid w:val="47086D6E"/>
    <w:rsid w:val="470BF395"/>
    <w:rsid w:val="470F07B0"/>
    <w:rsid w:val="47146B84"/>
    <w:rsid w:val="471AC833"/>
    <w:rsid w:val="471C540B"/>
    <w:rsid w:val="472535AA"/>
    <w:rsid w:val="473BBCBA"/>
    <w:rsid w:val="473EA8F6"/>
    <w:rsid w:val="473FA27F"/>
    <w:rsid w:val="47407094"/>
    <w:rsid w:val="47424DEC"/>
    <w:rsid w:val="47433B82"/>
    <w:rsid w:val="474AEBC9"/>
    <w:rsid w:val="475D67A6"/>
    <w:rsid w:val="47630F25"/>
    <w:rsid w:val="4763A971"/>
    <w:rsid w:val="476480C5"/>
    <w:rsid w:val="476508B5"/>
    <w:rsid w:val="47680201"/>
    <w:rsid w:val="476B41FB"/>
    <w:rsid w:val="47720313"/>
    <w:rsid w:val="477AACF7"/>
    <w:rsid w:val="477C2875"/>
    <w:rsid w:val="4780B282"/>
    <w:rsid w:val="4782A378"/>
    <w:rsid w:val="478C722C"/>
    <w:rsid w:val="47938581"/>
    <w:rsid w:val="479BA6D3"/>
    <w:rsid w:val="479C0212"/>
    <w:rsid w:val="47A96190"/>
    <w:rsid w:val="47AB1859"/>
    <w:rsid w:val="47AD837C"/>
    <w:rsid w:val="47B48B7E"/>
    <w:rsid w:val="47B5886D"/>
    <w:rsid w:val="47B58A02"/>
    <w:rsid w:val="47B784EC"/>
    <w:rsid w:val="47BA0C5D"/>
    <w:rsid w:val="47BA94C4"/>
    <w:rsid w:val="47BE454F"/>
    <w:rsid w:val="47C58519"/>
    <w:rsid w:val="47C77F12"/>
    <w:rsid w:val="47D2AE6E"/>
    <w:rsid w:val="47D32DE2"/>
    <w:rsid w:val="47DC32AD"/>
    <w:rsid w:val="47DF2013"/>
    <w:rsid w:val="47E32375"/>
    <w:rsid w:val="47E53A47"/>
    <w:rsid w:val="47E8D640"/>
    <w:rsid w:val="47E912AF"/>
    <w:rsid w:val="47E9AD06"/>
    <w:rsid w:val="47EAAA6D"/>
    <w:rsid w:val="47F5761B"/>
    <w:rsid w:val="47FAFBC3"/>
    <w:rsid w:val="47FB392C"/>
    <w:rsid w:val="47FEA876"/>
    <w:rsid w:val="47FFADCF"/>
    <w:rsid w:val="4809AB82"/>
    <w:rsid w:val="480E73BF"/>
    <w:rsid w:val="4811D1DB"/>
    <w:rsid w:val="4819DB04"/>
    <w:rsid w:val="481D1143"/>
    <w:rsid w:val="481E6C14"/>
    <w:rsid w:val="482137F0"/>
    <w:rsid w:val="482BF872"/>
    <w:rsid w:val="482CA4DE"/>
    <w:rsid w:val="483A72A3"/>
    <w:rsid w:val="483B8836"/>
    <w:rsid w:val="483F3009"/>
    <w:rsid w:val="4840340E"/>
    <w:rsid w:val="484790C1"/>
    <w:rsid w:val="484C7413"/>
    <w:rsid w:val="4850FACD"/>
    <w:rsid w:val="485F90D3"/>
    <w:rsid w:val="486BD352"/>
    <w:rsid w:val="487A44CE"/>
    <w:rsid w:val="48812AFB"/>
    <w:rsid w:val="488AE8CC"/>
    <w:rsid w:val="488BA8BA"/>
    <w:rsid w:val="48925FB3"/>
    <w:rsid w:val="4892DC87"/>
    <w:rsid w:val="48973F55"/>
    <w:rsid w:val="489D50DF"/>
    <w:rsid w:val="489EB7B6"/>
    <w:rsid w:val="48A46AF2"/>
    <w:rsid w:val="48A5B1B4"/>
    <w:rsid w:val="48B68168"/>
    <w:rsid w:val="48C06263"/>
    <w:rsid w:val="48C4FADD"/>
    <w:rsid w:val="48DB0F3A"/>
    <w:rsid w:val="48E7892A"/>
    <w:rsid w:val="48EB1CB6"/>
    <w:rsid w:val="48F00083"/>
    <w:rsid w:val="48F57C2D"/>
    <w:rsid w:val="4900539C"/>
    <w:rsid w:val="49022C54"/>
    <w:rsid w:val="49060405"/>
    <w:rsid w:val="4928ED22"/>
    <w:rsid w:val="492A4696"/>
    <w:rsid w:val="492A4FAA"/>
    <w:rsid w:val="492D511E"/>
    <w:rsid w:val="4930E9D5"/>
    <w:rsid w:val="4932167B"/>
    <w:rsid w:val="49329B5D"/>
    <w:rsid w:val="4933CABA"/>
    <w:rsid w:val="49354725"/>
    <w:rsid w:val="49374368"/>
    <w:rsid w:val="494B3DEC"/>
    <w:rsid w:val="49559854"/>
    <w:rsid w:val="4956010B"/>
    <w:rsid w:val="4959018E"/>
    <w:rsid w:val="495F9AE9"/>
    <w:rsid w:val="4972A21C"/>
    <w:rsid w:val="49748947"/>
    <w:rsid w:val="49750419"/>
    <w:rsid w:val="49775A78"/>
    <w:rsid w:val="497F0CAD"/>
    <w:rsid w:val="49810AA8"/>
    <w:rsid w:val="499718FC"/>
    <w:rsid w:val="4998CD3C"/>
    <w:rsid w:val="499BC0C8"/>
    <w:rsid w:val="49A660FF"/>
    <w:rsid w:val="49B3EBD2"/>
    <w:rsid w:val="49BE3491"/>
    <w:rsid w:val="49CE517A"/>
    <w:rsid w:val="49D72DF7"/>
    <w:rsid w:val="49E45D70"/>
    <w:rsid w:val="49F089BF"/>
    <w:rsid w:val="4A000F7B"/>
    <w:rsid w:val="4A009952"/>
    <w:rsid w:val="4A033F08"/>
    <w:rsid w:val="4A07BD88"/>
    <w:rsid w:val="4A0E503B"/>
    <w:rsid w:val="4A0F3CAB"/>
    <w:rsid w:val="4A12C963"/>
    <w:rsid w:val="4A14F7B0"/>
    <w:rsid w:val="4A2839EF"/>
    <w:rsid w:val="4A31424D"/>
    <w:rsid w:val="4A45DAA9"/>
    <w:rsid w:val="4A477F53"/>
    <w:rsid w:val="4A4A3BDA"/>
    <w:rsid w:val="4A4FCAEC"/>
    <w:rsid w:val="4A52F74E"/>
    <w:rsid w:val="4A6517FD"/>
    <w:rsid w:val="4A775E8A"/>
    <w:rsid w:val="4A850A09"/>
    <w:rsid w:val="4A8CC4BE"/>
    <w:rsid w:val="4A8CE2B3"/>
    <w:rsid w:val="4A979AC7"/>
    <w:rsid w:val="4A9863C6"/>
    <w:rsid w:val="4AA0A254"/>
    <w:rsid w:val="4AA0E00A"/>
    <w:rsid w:val="4AA59A59"/>
    <w:rsid w:val="4AAFB53E"/>
    <w:rsid w:val="4AC0C707"/>
    <w:rsid w:val="4AC0FA2C"/>
    <w:rsid w:val="4AC4CCB0"/>
    <w:rsid w:val="4AC6F670"/>
    <w:rsid w:val="4ACEE261"/>
    <w:rsid w:val="4AE7511B"/>
    <w:rsid w:val="4AE8B1E1"/>
    <w:rsid w:val="4AE9ADEC"/>
    <w:rsid w:val="4AEB48F4"/>
    <w:rsid w:val="4AEB6CA2"/>
    <w:rsid w:val="4AEBE467"/>
    <w:rsid w:val="4AF1BDD3"/>
    <w:rsid w:val="4AF1BE4B"/>
    <w:rsid w:val="4AF646AD"/>
    <w:rsid w:val="4AFA6D7C"/>
    <w:rsid w:val="4B0412ED"/>
    <w:rsid w:val="4B076745"/>
    <w:rsid w:val="4B124846"/>
    <w:rsid w:val="4B2932D1"/>
    <w:rsid w:val="4B2D5186"/>
    <w:rsid w:val="4B33F2B3"/>
    <w:rsid w:val="4B3AFB57"/>
    <w:rsid w:val="4B407652"/>
    <w:rsid w:val="4B430FAE"/>
    <w:rsid w:val="4B490ABB"/>
    <w:rsid w:val="4B51B20A"/>
    <w:rsid w:val="4B536D89"/>
    <w:rsid w:val="4B5F9E80"/>
    <w:rsid w:val="4B6FB5FA"/>
    <w:rsid w:val="4B736633"/>
    <w:rsid w:val="4B837A79"/>
    <w:rsid w:val="4B85D0FC"/>
    <w:rsid w:val="4B878F2C"/>
    <w:rsid w:val="4B89E2AC"/>
    <w:rsid w:val="4B8C5C9E"/>
    <w:rsid w:val="4B964A7C"/>
    <w:rsid w:val="4B967D4D"/>
    <w:rsid w:val="4B9E5773"/>
    <w:rsid w:val="4BA11A5B"/>
    <w:rsid w:val="4BA5006D"/>
    <w:rsid w:val="4BA8DD72"/>
    <w:rsid w:val="4BAADF52"/>
    <w:rsid w:val="4BAAE74D"/>
    <w:rsid w:val="4BB31F71"/>
    <w:rsid w:val="4BB63701"/>
    <w:rsid w:val="4BB817E2"/>
    <w:rsid w:val="4BC16796"/>
    <w:rsid w:val="4BC76314"/>
    <w:rsid w:val="4BC82AFC"/>
    <w:rsid w:val="4BCB56A3"/>
    <w:rsid w:val="4BCCFF6A"/>
    <w:rsid w:val="4BCF3354"/>
    <w:rsid w:val="4BD764A9"/>
    <w:rsid w:val="4BD7DCD4"/>
    <w:rsid w:val="4BD7EDD0"/>
    <w:rsid w:val="4BDAC699"/>
    <w:rsid w:val="4BDF1319"/>
    <w:rsid w:val="4BDF5937"/>
    <w:rsid w:val="4BE368F4"/>
    <w:rsid w:val="4BE51521"/>
    <w:rsid w:val="4BE7C001"/>
    <w:rsid w:val="4BF265F7"/>
    <w:rsid w:val="4C021AA8"/>
    <w:rsid w:val="4C1F6379"/>
    <w:rsid w:val="4C2660C7"/>
    <w:rsid w:val="4C297312"/>
    <w:rsid w:val="4C29DA3A"/>
    <w:rsid w:val="4C3BDA42"/>
    <w:rsid w:val="4C3C5514"/>
    <w:rsid w:val="4C46E272"/>
    <w:rsid w:val="4C4D6D7E"/>
    <w:rsid w:val="4C5CCA8D"/>
    <w:rsid w:val="4C60841B"/>
    <w:rsid w:val="4C609D11"/>
    <w:rsid w:val="4C645A68"/>
    <w:rsid w:val="4C68F268"/>
    <w:rsid w:val="4C70589A"/>
    <w:rsid w:val="4C73DC15"/>
    <w:rsid w:val="4C78927E"/>
    <w:rsid w:val="4C8003F0"/>
    <w:rsid w:val="4C844023"/>
    <w:rsid w:val="4C84D719"/>
    <w:rsid w:val="4C885915"/>
    <w:rsid w:val="4C8F2145"/>
    <w:rsid w:val="4C9317D7"/>
    <w:rsid w:val="4C95EE12"/>
    <w:rsid w:val="4C960A25"/>
    <w:rsid w:val="4C960F99"/>
    <w:rsid w:val="4C9F59D9"/>
    <w:rsid w:val="4CA4C568"/>
    <w:rsid w:val="4CAB393A"/>
    <w:rsid w:val="4CAE4985"/>
    <w:rsid w:val="4CB4F57D"/>
    <w:rsid w:val="4CC1D17D"/>
    <w:rsid w:val="4CC5A36D"/>
    <w:rsid w:val="4CC70E86"/>
    <w:rsid w:val="4CDB4707"/>
    <w:rsid w:val="4CE60C87"/>
    <w:rsid w:val="4CE8F609"/>
    <w:rsid w:val="4CF16BF2"/>
    <w:rsid w:val="4CFF4F56"/>
    <w:rsid w:val="4D006296"/>
    <w:rsid w:val="4D03C177"/>
    <w:rsid w:val="4D0BDBF1"/>
    <w:rsid w:val="4D0D67DE"/>
    <w:rsid w:val="4D127DE1"/>
    <w:rsid w:val="4D1CFEFA"/>
    <w:rsid w:val="4D2022C2"/>
    <w:rsid w:val="4D25D215"/>
    <w:rsid w:val="4D296882"/>
    <w:rsid w:val="4D2BF4F7"/>
    <w:rsid w:val="4D2EC164"/>
    <w:rsid w:val="4D36228A"/>
    <w:rsid w:val="4D4E46A8"/>
    <w:rsid w:val="4D4EBBE0"/>
    <w:rsid w:val="4D6567B6"/>
    <w:rsid w:val="4D6B22B0"/>
    <w:rsid w:val="4D705431"/>
    <w:rsid w:val="4D70FF01"/>
    <w:rsid w:val="4D7400C9"/>
    <w:rsid w:val="4D74D323"/>
    <w:rsid w:val="4D76FAF8"/>
    <w:rsid w:val="4D7A6BCB"/>
    <w:rsid w:val="4D84DD74"/>
    <w:rsid w:val="4D8CCE92"/>
    <w:rsid w:val="4D8CF655"/>
    <w:rsid w:val="4D8D4DBE"/>
    <w:rsid w:val="4D8E9545"/>
    <w:rsid w:val="4D980842"/>
    <w:rsid w:val="4D9B4070"/>
    <w:rsid w:val="4D9E2DBE"/>
    <w:rsid w:val="4DAB76E1"/>
    <w:rsid w:val="4DB80D2F"/>
    <w:rsid w:val="4DB9D979"/>
    <w:rsid w:val="4DBF3B7C"/>
    <w:rsid w:val="4DC1F8F0"/>
    <w:rsid w:val="4DC23128"/>
    <w:rsid w:val="4DC3872B"/>
    <w:rsid w:val="4DC51500"/>
    <w:rsid w:val="4DD4410D"/>
    <w:rsid w:val="4DD466CF"/>
    <w:rsid w:val="4DD60BB2"/>
    <w:rsid w:val="4DE03864"/>
    <w:rsid w:val="4DE0CDAE"/>
    <w:rsid w:val="4DE37B10"/>
    <w:rsid w:val="4DE75308"/>
    <w:rsid w:val="4DED0CE6"/>
    <w:rsid w:val="4DF2AB43"/>
    <w:rsid w:val="4DF4361D"/>
    <w:rsid w:val="4DFA8CC2"/>
    <w:rsid w:val="4E068323"/>
    <w:rsid w:val="4E0924FD"/>
    <w:rsid w:val="4E0A3BE8"/>
    <w:rsid w:val="4E19908F"/>
    <w:rsid w:val="4E19C6DE"/>
    <w:rsid w:val="4E2A689E"/>
    <w:rsid w:val="4E3CF67E"/>
    <w:rsid w:val="4E43A9A1"/>
    <w:rsid w:val="4E4671AD"/>
    <w:rsid w:val="4E468E11"/>
    <w:rsid w:val="4E4CB7CD"/>
    <w:rsid w:val="4E58F144"/>
    <w:rsid w:val="4E599853"/>
    <w:rsid w:val="4E5AC447"/>
    <w:rsid w:val="4E5D4762"/>
    <w:rsid w:val="4E61D5E6"/>
    <w:rsid w:val="4E73F0EA"/>
    <w:rsid w:val="4E747E69"/>
    <w:rsid w:val="4E7C9B84"/>
    <w:rsid w:val="4E81BFFF"/>
    <w:rsid w:val="4E857734"/>
    <w:rsid w:val="4E8A6C22"/>
    <w:rsid w:val="4E8A7EB8"/>
    <w:rsid w:val="4E8AB01F"/>
    <w:rsid w:val="4E8C994F"/>
    <w:rsid w:val="4E906088"/>
    <w:rsid w:val="4E95CF6B"/>
    <w:rsid w:val="4EB30200"/>
    <w:rsid w:val="4EB51DEB"/>
    <w:rsid w:val="4EB9A84F"/>
    <w:rsid w:val="4EC523B3"/>
    <w:rsid w:val="4ECC26C4"/>
    <w:rsid w:val="4ED52CE6"/>
    <w:rsid w:val="4EDA397A"/>
    <w:rsid w:val="4EE0F599"/>
    <w:rsid w:val="4EE4D261"/>
    <w:rsid w:val="4EF53105"/>
    <w:rsid w:val="4EFE178E"/>
    <w:rsid w:val="4F03A31B"/>
    <w:rsid w:val="4F047FDF"/>
    <w:rsid w:val="4F0BCC34"/>
    <w:rsid w:val="4F0EFE9E"/>
    <w:rsid w:val="4F10B38D"/>
    <w:rsid w:val="4F12257F"/>
    <w:rsid w:val="4F1CC6C7"/>
    <w:rsid w:val="4F1F3069"/>
    <w:rsid w:val="4F1F7D69"/>
    <w:rsid w:val="4F20E601"/>
    <w:rsid w:val="4F23739E"/>
    <w:rsid w:val="4F262103"/>
    <w:rsid w:val="4F270237"/>
    <w:rsid w:val="4F33EC7D"/>
    <w:rsid w:val="4F3B74F2"/>
    <w:rsid w:val="4F40B490"/>
    <w:rsid w:val="4F42FA16"/>
    <w:rsid w:val="4F443B9D"/>
    <w:rsid w:val="4F4A648B"/>
    <w:rsid w:val="4F512959"/>
    <w:rsid w:val="4F5290DD"/>
    <w:rsid w:val="4F5E8236"/>
    <w:rsid w:val="4F5E94DD"/>
    <w:rsid w:val="4F5EC03F"/>
    <w:rsid w:val="4F68ECB5"/>
    <w:rsid w:val="4F79B89E"/>
    <w:rsid w:val="4F7A6B70"/>
    <w:rsid w:val="4F7B6497"/>
    <w:rsid w:val="4F8951EC"/>
    <w:rsid w:val="4F8B7F09"/>
    <w:rsid w:val="4F8E6135"/>
    <w:rsid w:val="4F961175"/>
    <w:rsid w:val="4FA2C4DB"/>
    <w:rsid w:val="4FA46382"/>
    <w:rsid w:val="4FA829D6"/>
    <w:rsid w:val="4FAA044D"/>
    <w:rsid w:val="4FBD496D"/>
    <w:rsid w:val="4FCC195F"/>
    <w:rsid w:val="4FD6CEF7"/>
    <w:rsid w:val="4FD8E710"/>
    <w:rsid w:val="4FDD33D8"/>
    <w:rsid w:val="4FDEB9FB"/>
    <w:rsid w:val="4FE8ACF2"/>
    <w:rsid w:val="4FEF7603"/>
    <w:rsid w:val="4FF6AF4B"/>
    <w:rsid w:val="4FF9723F"/>
    <w:rsid w:val="4FFA9548"/>
    <w:rsid w:val="4FFD0B7F"/>
    <w:rsid w:val="50028216"/>
    <w:rsid w:val="50034502"/>
    <w:rsid w:val="500535D5"/>
    <w:rsid w:val="5006C27D"/>
    <w:rsid w:val="5006E660"/>
    <w:rsid w:val="500FE15E"/>
    <w:rsid w:val="50104ECA"/>
    <w:rsid w:val="5011104E"/>
    <w:rsid w:val="5016D2C5"/>
    <w:rsid w:val="50195837"/>
    <w:rsid w:val="50214795"/>
    <w:rsid w:val="50243248"/>
    <w:rsid w:val="5024EB54"/>
    <w:rsid w:val="502E8028"/>
    <w:rsid w:val="50332489"/>
    <w:rsid w:val="5039BE0E"/>
    <w:rsid w:val="503C3737"/>
    <w:rsid w:val="50415B0F"/>
    <w:rsid w:val="50447D4B"/>
    <w:rsid w:val="50528787"/>
    <w:rsid w:val="505C1830"/>
    <w:rsid w:val="505F8F7D"/>
    <w:rsid w:val="50661324"/>
    <w:rsid w:val="506B10D7"/>
    <w:rsid w:val="5074A1FB"/>
    <w:rsid w:val="5075276A"/>
    <w:rsid w:val="507D3F88"/>
    <w:rsid w:val="507E5316"/>
    <w:rsid w:val="5080340A"/>
    <w:rsid w:val="5088D494"/>
    <w:rsid w:val="509151B4"/>
    <w:rsid w:val="50977B73"/>
    <w:rsid w:val="509F7E7E"/>
    <w:rsid w:val="50A83774"/>
    <w:rsid w:val="50B1A7E6"/>
    <w:rsid w:val="50B9088C"/>
    <w:rsid w:val="50C6D1B2"/>
    <w:rsid w:val="50CAF2B9"/>
    <w:rsid w:val="50D407BE"/>
    <w:rsid w:val="50D450ED"/>
    <w:rsid w:val="50DEA568"/>
    <w:rsid w:val="50E19117"/>
    <w:rsid w:val="50F90E0B"/>
    <w:rsid w:val="5101CBE5"/>
    <w:rsid w:val="51028663"/>
    <w:rsid w:val="51097395"/>
    <w:rsid w:val="5109B9BD"/>
    <w:rsid w:val="5109FAFE"/>
    <w:rsid w:val="5112D0BF"/>
    <w:rsid w:val="5118ED86"/>
    <w:rsid w:val="5120170A"/>
    <w:rsid w:val="5122B2FD"/>
    <w:rsid w:val="5125FE6E"/>
    <w:rsid w:val="512F0E3C"/>
    <w:rsid w:val="512FC9A8"/>
    <w:rsid w:val="513BFBBA"/>
    <w:rsid w:val="513E04E1"/>
    <w:rsid w:val="514595DA"/>
    <w:rsid w:val="5146EF91"/>
    <w:rsid w:val="5161EBE0"/>
    <w:rsid w:val="51659DEE"/>
    <w:rsid w:val="5166A334"/>
    <w:rsid w:val="51677853"/>
    <w:rsid w:val="516AA951"/>
    <w:rsid w:val="516ED6F0"/>
    <w:rsid w:val="517311AF"/>
    <w:rsid w:val="5174052B"/>
    <w:rsid w:val="5176CC98"/>
    <w:rsid w:val="5179B7F2"/>
    <w:rsid w:val="517FF3CE"/>
    <w:rsid w:val="5182D92F"/>
    <w:rsid w:val="51832C59"/>
    <w:rsid w:val="518CC7E6"/>
    <w:rsid w:val="518DCFA7"/>
    <w:rsid w:val="5193A9B6"/>
    <w:rsid w:val="51992D70"/>
    <w:rsid w:val="519C8BCC"/>
    <w:rsid w:val="519FA8E5"/>
    <w:rsid w:val="519FD163"/>
    <w:rsid w:val="51A5A5CB"/>
    <w:rsid w:val="51B73859"/>
    <w:rsid w:val="51BAF0D8"/>
    <w:rsid w:val="51C1B969"/>
    <w:rsid w:val="51C92EA5"/>
    <w:rsid w:val="51C9461D"/>
    <w:rsid w:val="51C9E35D"/>
    <w:rsid w:val="51D797DC"/>
    <w:rsid w:val="51DC92A6"/>
    <w:rsid w:val="51E154E9"/>
    <w:rsid w:val="51E1DC5C"/>
    <w:rsid w:val="51F3A1B3"/>
    <w:rsid w:val="51FBBE2C"/>
    <w:rsid w:val="520031BD"/>
    <w:rsid w:val="52012B4A"/>
    <w:rsid w:val="52056A4E"/>
    <w:rsid w:val="520C65A7"/>
    <w:rsid w:val="52117DB1"/>
    <w:rsid w:val="52128A65"/>
    <w:rsid w:val="521962A3"/>
    <w:rsid w:val="52197516"/>
    <w:rsid w:val="521A7F02"/>
    <w:rsid w:val="521D05BE"/>
    <w:rsid w:val="52239B2E"/>
    <w:rsid w:val="52282FAD"/>
    <w:rsid w:val="522B481E"/>
    <w:rsid w:val="522E4FB4"/>
    <w:rsid w:val="5232786F"/>
    <w:rsid w:val="52391614"/>
    <w:rsid w:val="523C0A9F"/>
    <w:rsid w:val="524DA195"/>
    <w:rsid w:val="52571E2B"/>
    <w:rsid w:val="52588A78"/>
    <w:rsid w:val="525DEB76"/>
    <w:rsid w:val="5268B28B"/>
    <w:rsid w:val="526E649B"/>
    <w:rsid w:val="5276FF67"/>
    <w:rsid w:val="527E6F61"/>
    <w:rsid w:val="528046C8"/>
    <w:rsid w:val="528086BC"/>
    <w:rsid w:val="52828992"/>
    <w:rsid w:val="528AC5D9"/>
    <w:rsid w:val="529675DD"/>
    <w:rsid w:val="529C2665"/>
    <w:rsid w:val="52A05B45"/>
    <w:rsid w:val="52A082DF"/>
    <w:rsid w:val="52B14C0E"/>
    <w:rsid w:val="52B93E86"/>
    <w:rsid w:val="52CC7234"/>
    <w:rsid w:val="52D37AE3"/>
    <w:rsid w:val="52D6D494"/>
    <w:rsid w:val="52E21537"/>
    <w:rsid w:val="52E43FB0"/>
    <w:rsid w:val="52EE6E01"/>
    <w:rsid w:val="52EEC67C"/>
    <w:rsid w:val="52EEF619"/>
    <w:rsid w:val="52F23ECC"/>
    <w:rsid w:val="52FEC077"/>
    <w:rsid w:val="52FFEE24"/>
    <w:rsid w:val="53071003"/>
    <w:rsid w:val="5309339C"/>
    <w:rsid w:val="531066F5"/>
    <w:rsid w:val="5312458D"/>
    <w:rsid w:val="53247107"/>
    <w:rsid w:val="532905E0"/>
    <w:rsid w:val="532B34F8"/>
    <w:rsid w:val="53311301"/>
    <w:rsid w:val="533138F0"/>
    <w:rsid w:val="533F74D2"/>
    <w:rsid w:val="53446DAA"/>
    <w:rsid w:val="534573B7"/>
    <w:rsid w:val="5349BF3D"/>
    <w:rsid w:val="534B676A"/>
    <w:rsid w:val="535409A8"/>
    <w:rsid w:val="53583452"/>
    <w:rsid w:val="535C49C7"/>
    <w:rsid w:val="535E6943"/>
    <w:rsid w:val="535ED648"/>
    <w:rsid w:val="53691B37"/>
    <w:rsid w:val="537D254A"/>
    <w:rsid w:val="537E243F"/>
    <w:rsid w:val="537F83D2"/>
    <w:rsid w:val="5395C3E0"/>
    <w:rsid w:val="539B2AAB"/>
    <w:rsid w:val="539EB921"/>
    <w:rsid w:val="539EF4E4"/>
    <w:rsid w:val="53A207A6"/>
    <w:rsid w:val="53A83608"/>
    <w:rsid w:val="53B26216"/>
    <w:rsid w:val="53B466BC"/>
    <w:rsid w:val="53B6E737"/>
    <w:rsid w:val="53BAAA67"/>
    <w:rsid w:val="53BC4017"/>
    <w:rsid w:val="53C19258"/>
    <w:rsid w:val="53CD0881"/>
    <w:rsid w:val="53D0B7C3"/>
    <w:rsid w:val="53DADAF0"/>
    <w:rsid w:val="53DE1F17"/>
    <w:rsid w:val="53EA24A7"/>
    <w:rsid w:val="53ED39BB"/>
    <w:rsid w:val="53F10EE8"/>
    <w:rsid w:val="53F3D3FA"/>
    <w:rsid w:val="53F584BB"/>
    <w:rsid w:val="53F6EF45"/>
    <w:rsid w:val="54077D8B"/>
    <w:rsid w:val="540CD07B"/>
    <w:rsid w:val="5412EC2B"/>
    <w:rsid w:val="54184A4F"/>
    <w:rsid w:val="54202B8B"/>
    <w:rsid w:val="542390F9"/>
    <w:rsid w:val="542AE598"/>
    <w:rsid w:val="542B7087"/>
    <w:rsid w:val="5434FD32"/>
    <w:rsid w:val="543B2944"/>
    <w:rsid w:val="54418EF1"/>
    <w:rsid w:val="5442E283"/>
    <w:rsid w:val="5447ED54"/>
    <w:rsid w:val="54494681"/>
    <w:rsid w:val="544E1E0D"/>
    <w:rsid w:val="54582A74"/>
    <w:rsid w:val="545989FE"/>
    <w:rsid w:val="545D9F3D"/>
    <w:rsid w:val="546054B8"/>
    <w:rsid w:val="54615781"/>
    <w:rsid w:val="546A2210"/>
    <w:rsid w:val="54712675"/>
    <w:rsid w:val="5473FDA0"/>
    <w:rsid w:val="547A26F2"/>
    <w:rsid w:val="54931860"/>
    <w:rsid w:val="549DCE31"/>
    <w:rsid w:val="549F9182"/>
    <w:rsid w:val="54A2E980"/>
    <w:rsid w:val="54BFEA9F"/>
    <w:rsid w:val="54CCE362"/>
    <w:rsid w:val="54D11BE7"/>
    <w:rsid w:val="54D19240"/>
    <w:rsid w:val="54D6579D"/>
    <w:rsid w:val="54D70B89"/>
    <w:rsid w:val="54D892D3"/>
    <w:rsid w:val="54DC0685"/>
    <w:rsid w:val="54DEFEA1"/>
    <w:rsid w:val="54F31667"/>
    <w:rsid w:val="54FBAEB1"/>
    <w:rsid w:val="54FD400F"/>
    <w:rsid w:val="550010F4"/>
    <w:rsid w:val="55061712"/>
    <w:rsid w:val="55071C74"/>
    <w:rsid w:val="550D1C75"/>
    <w:rsid w:val="550F86B5"/>
    <w:rsid w:val="550FC52D"/>
    <w:rsid w:val="551571DD"/>
    <w:rsid w:val="55229AF5"/>
    <w:rsid w:val="552E1CFA"/>
    <w:rsid w:val="552E5C6A"/>
    <w:rsid w:val="55312F22"/>
    <w:rsid w:val="55329C87"/>
    <w:rsid w:val="5535359F"/>
    <w:rsid w:val="5535CD48"/>
    <w:rsid w:val="55432ED7"/>
    <w:rsid w:val="554353E0"/>
    <w:rsid w:val="554658CF"/>
    <w:rsid w:val="554D452F"/>
    <w:rsid w:val="554F2ACD"/>
    <w:rsid w:val="55567AC8"/>
    <w:rsid w:val="555FFD7A"/>
    <w:rsid w:val="5586B896"/>
    <w:rsid w:val="558A3875"/>
    <w:rsid w:val="558CFAFC"/>
    <w:rsid w:val="558EF86F"/>
    <w:rsid w:val="559BB91C"/>
    <w:rsid w:val="55A85954"/>
    <w:rsid w:val="55AA8EA7"/>
    <w:rsid w:val="55ACC44E"/>
    <w:rsid w:val="55B1E43D"/>
    <w:rsid w:val="55B41AB0"/>
    <w:rsid w:val="55B75F30"/>
    <w:rsid w:val="55BA0684"/>
    <w:rsid w:val="55C22E05"/>
    <w:rsid w:val="55C33D33"/>
    <w:rsid w:val="55C41491"/>
    <w:rsid w:val="55C4D0AC"/>
    <w:rsid w:val="55C66063"/>
    <w:rsid w:val="55CD9E6A"/>
    <w:rsid w:val="55D532D8"/>
    <w:rsid w:val="55D73396"/>
    <w:rsid w:val="55E9CDB7"/>
    <w:rsid w:val="55F2AFCB"/>
    <w:rsid w:val="56058DF0"/>
    <w:rsid w:val="5606968A"/>
    <w:rsid w:val="56078B2B"/>
    <w:rsid w:val="561016E6"/>
    <w:rsid w:val="561B74EB"/>
    <w:rsid w:val="56233007"/>
    <w:rsid w:val="56334202"/>
    <w:rsid w:val="5635C763"/>
    <w:rsid w:val="56364F1D"/>
    <w:rsid w:val="563F818D"/>
    <w:rsid w:val="564CC872"/>
    <w:rsid w:val="56507B9E"/>
    <w:rsid w:val="5650C820"/>
    <w:rsid w:val="5658BCC0"/>
    <w:rsid w:val="5659370D"/>
    <w:rsid w:val="565AEB13"/>
    <w:rsid w:val="565C11C9"/>
    <w:rsid w:val="56659D54"/>
    <w:rsid w:val="5667B7E7"/>
    <w:rsid w:val="56685947"/>
    <w:rsid w:val="566901EB"/>
    <w:rsid w:val="566B93DC"/>
    <w:rsid w:val="56774BE3"/>
    <w:rsid w:val="56786BC2"/>
    <w:rsid w:val="5678CA31"/>
    <w:rsid w:val="567A6E98"/>
    <w:rsid w:val="567CC4AB"/>
    <w:rsid w:val="567E0A79"/>
    <w:rsid w:val="567E2F02"/>
    <w:rsid w:val="568E5C16"/>
    <w:rsid w:val="5690652F"/>
    <w:rsid w:val="56935311"/>
    <w:rsid w:val="56A0E2F6"/>
    <w:rsid w:val="56AA6172"/>
    <w:rsid w:val="56AA9D46"/>
    <w:rsid w:val="56AB22C9"/>
    <w:rsid w:val="56B91AB4"/>
    <w:rsid w:val="56C73F6A"/>
    <w:rsid w:val="56D659E3"/>
    <w:rsid w:val="56DDD4D1"/>
    <w:rsid w:val="56E3719B"/>
    <w:rsid w:val="56EDC733"/>
    <w:rsid w:val="56F24B29"/>
    <w:rsid w:val="56F3D9DA"/>
    <w:rsid w:val="56F4D5F9"/>
    <w:rsid w:val="56F4F44F"/>
    <w:rsid w:val="56F8917A"/>
    <w:rsid w:val="5703C894"/>
    <w:rsid w:val="5703DBF7"/>
    <w:rsid w:val="57053157"/>
    <w:rsid w:val="570B7386"/>
    <w:rsid w:val="570D01AE"/>
    <w:rsid w:val="570E1216"/>
    <w:rsid w:val="57123E49"/>
    <w:rsid w:val="57163FCB"/>
    <w:rsid w:val="5719F658"/>
    <w:rsid w:val="573D7A62"/>
    <w:rsid w:val="574C6FFB"/>
    <w:rsid w:val="5756BE83"/>
    <w:rsid w:val="5758DDD4"/>
    <w:rsid w:val="575BA086"/>
    <w:rsid w:val="576221B3"/>
    <w:rsid w:val="5769D224"/>
    <w:rsid w:val="576A183C"/>
    <w:rsid w:val="576C6C1E"/>
    <w:rsid w:val="5775F946"/>
    <w:rsid w:val="5778FEF3"/>
    <w:rsid w:val="57813D62"/>
    <w:rsid w:val="5786A4A3"/>
    <w:rsid w:val="5788F46F"/>
    <w:rsid w:val="578B4EDD"/>
    <w:rsid w:val="57980785"/>
    <w:rsid w:val="57A45DD6"/>
    <w:rsid w:val="57AB3D3E"/>
    <w:rsid w:val="57AEED3E"/>
    <w:rsid w:val="57B1DF4B"/>
    <w:rsid w:val="57B398B4"/>
    <w:rsid w:val="57B794C3"/>
    <w:rsid w:val="57C2A0FD"/>
    <w:rsid w:val="57C6A071"/>
    <w:rsid w:val="57C88244"/>
    <w:rsid w:val="57CCBC52"/>
    <w:rsid w:val="57CF0EB1"/>
    <w:rsid w:val="57D10521"/>
    <w:rsid w:val="57D25ECD"/>
    <w:rsid w:val="57D39475"/>
    <w:rsid w:val="57E1E14D"/>
    <w:rsid w:val="57E582D1"/>
    <w:rsid w:val="57E99FA3"/>
    <w:rsid w:val="57ED4919"/>
    <w:rsid w:val="57F775A7"/>
    <w:rsid w:val="58016D55"/>
    <w:rsid w:val="5805DEF4"/>
    <w:rsid w:val="580A565F"/>
    <w:rsid w:val="58103999"/>
    <w:rsid w:val="581531C7"/>
    <w:rsid w:val="5815A87C"/>
    <w:rsid w:val="58172628"/>
    <w:rsid w:val="581767D5"/>
    <w:rsid w:val="58193E9B"/>
    <w:rsid w:val="5825CAE9"/>
    <w:rsid w:val="582E3976"/>
    <w:rsid w:val="582EB7B1"/>
    <w:rsid w:val="58343F04"/>
    <w:rsid w:val="58362CC2"/>
    <w:rsid w:val="583753E1"/>
    <w:rsid w:val="58422307"/>
    <w:rsid w:val="58555FD0"/>
    <w:rsid w:val="585FBDE1"/>
    <w:rsid w:val="586A0E0F"/>
    <w:rsid w:val="587622BC"/>
    <w:rsid w:val="5877FA17"/>
    <w:rsid w:val="588142FE"/>
    <w:rsid w:val="58AB9098"/>
    <w:rsid w:val="58B1A517"/>
    <w:rsid w:val="58C372DE"/>
    <w:rsid w:val="58D46BB9"/>
    <w:rsid w:val="58E04AC6"/>
    <w:rsid w:val="58E8384C"/>
    <w:rsid w:val="58EBE25C"/>
    <w:rsid w:val="58ED3302"/>
    <w:rsid w:val="58ED9C9B"/>
    <w:rsid w:val="58F149C4"/>
    <w:rsid w:val="58FA564A"/>
    <w:rsid w:val="58FF5CD8"/>
    <w:rsid w:val="5900BC06"/>
    <w:rsid w:val="590D8746"/>
    <w:rsid w:val="590EC844"/>
    <w:rsid w:val="590FDCD1"/>
    <w:rsid w:val="59108319"/>
    <w:rsid w:val="59137B69"/>
    <w:rsid w:val="59231EB6"/>
    <w:rsid w:val="592D6D3E"/>
    <w:rsid w:val="593666B7"/>
    <w:rsid w:val="59420176"/>
    <w:rsid w:val="59445960"/>
    <w:rsid w:val="5954F4C8"/>
    <w:rsid w:val="5956E4DA"/>
    <w:rsid w:val="595894C3"/>
    <w:rsid w:val="595BF6E6"/>
    <w:rsid w:val="595D49ED"/>
    <w:rsid w:val="595D4E34"/>
    <w:rsid w:val="5960A41E"/>
    <w:rsid w:val="59626DD2"/>
    <w:rsid w:val="5969638D"/>
    <w:rsid w:val="59725186"/>
    <w:rsid w:val="5975E8ED"/>
    <w:rsid w:val="5979F5FF"/>
    <w:rsid w:val="5981D0AB"/>
    <w:rsid w:val="5984325F"/>
    <w:rsid w:val="5984694D"/>
    <w:rsid w:val="5987C98E"/>
    <w:rsid w:val="598949BB"/>
    <w:rsid w:val="598FECA9"/>
    <w:rsid w:val="5992C2A9"/>
    <w:rsid w:val="5997DFA9"/>
    <w:rsid w:val="59A0E247"/>
    <w:rsid w:val="59A18091"/>
    <w:rsid w:val="59A6A17B"/>
    <w:rsid w:val="59BF26E4"/>
    <w:rsid w:val="59C247F3"/>
    <w:rsid w:val="59CABAE3"/>
    <w:rsid w:val="59CB46C8"/>
    <w:rsid w:val="59CBF2A7"/>
    <w:rsid w:val="59CD4B06"/>
    <w:rsid w:val="59CF7343"/>
    <w:rsid w:val="59D3B53F"/>
    <w:rsid w:val="59D562B8"/>
    <w:rsid w:val="59D84DC5"/>
    <w:rsid w:val="59DBA9F0"/>
    <w:rsid w:val="59DF6568"/>
    <w:rsid w:val="59E3197D"/>
    <w:rsid w:val="59E45E50"/>
    <w:rsid w:val="59EC66CE"/>
    <w:rsid w:val="59F5C5B7"/>
    <w:rsid w:val="59FCB26F"/>
    <w:rsid w:val="5A034330"/>
    <w:rsid w:val="5A157593"/>
    <w:rsid w:val="5A1D6319"/>
    <w:rsid w:val="5A23535C"/>
    <w:rsid w:val="5A26878E"/>
    <w:rsid w:val="5A26BBBA"/>
    <w:rsid w:val="5A314E26"/>
    <w:rsid w:val="5A367C86"/>
    <w:rsid w:val="5A3AFE77"/>
    <w:rsid w:val="5A3CF338"/>
    <w:rsid w:val="5A4A3DBF"/>
    <w:rsid w:val="5A4B88F7"/>
    <w:rsid w:val="5A4CF752"/>
    <w:rsid w:val="5A5256B7"/>
    <w:rsid w:val="5A58B2CA"/>
    <w:rsid w:val="5A5A8EF0"/>
    <w:rsid w:val="5A6A092A"/>
    <w:rsid w:val="5A6DE1D5"/>
    <w:rsid w:val="5A7FAEB1"/>
    <w:rsid w:val="5A804C60"/>
    <w:rsid w:val="5A84FFF6"/>
    <w:rsid w:val="5A8D55FE"/>
    <w:rsid w:val="5A9A06C6"/>
    <w:rsid w:val="5AA26DB6"/>
    <w:rsid w:val="5AA2EF12"/>
    <w:rsid w:val="5AA9A71E"/>
    <w:rsid w:val="5AADE5D6"/>
    <w:rsid w:val="5AB65953"/>
    <w:rsid w:val="5AC4139B"/>
    <w:rsid w:val="5AC5373B"/>
    <w:rsid w:val="5AD7BCD9"/>
    <w:rsid w:val="5AE94290"/>
    <w:rsid w:val="5AEF6BA8"/>
    <w:rsid w:val="5AF067BE"/>
    <w:rsid w:val="5AFDA33D"/>
    <w:rsid w:val="5B06A5F5"/>
    <w:rsid w:val="5B06C250"/>
    <w:rsid w:val="5B079399"/>
    <w:rsid w:val="5B0CDE96"/>
    <w:rsid w:val="5B195A55"/>
    <w:rsid w:val="5B1DAEDE"/>
    <w:rsid w:val="5B210FDE"/>
    <w:rsid w:val="5B32BC1E"/>
    <w:rsid w:val="5B39D1BF"/>
    <w:rsid w:val="5B3D50F2"/>
    <w:rsid w:val="5B456D63"/>
    <w:rsid w:val="5B509BC7"/>
    <w:rsid w:val="5B5A02C6"/>
    <w:rsid w:val="5B5CA8A7"/>
    <w:rsid w:val="5B61BB69"/>
    <w:rsid w:val="5B644759"/>
    <w:rsid w:val="5B8B7753"/>
    <w:rsid w:val="5B95E6BF"/>
    <w:rsid w:val="5B98FDC8"/>
    <w:rsid w:val="5B99A52E"/>
    <w:rsid w:val="5B9E1D34"/>
    <w:rsid w:val="5BA047E6"/>
    <w:rsid w:val="5BA30C19"/>
    <w:rsid w:val="5BAE01DD"/>
    <w:rsid w:val="5BB0F01B"/>
    <w:rsid w:val="5BB25180"/>
    <w:rsid w:val="5BB25A3B"/>
    <w:rsid w:val="5BB2C34B"/>
    <w:rsid w:val="5BB542E5"/>
    <w:rsid w:val="5BBD7896"/>
    <w:rsid w:val="5BC33271"/>
    <w:rsid w:val="5BC5FB4A"/>
    <w:rsid w:val="5BD045B5"/>
    <w:rsid w:val="5BD13BB5"/>
    <w:rsid w:val="5BE30C27"/>
    <w:rsid w:val="5BEA9A3C"/>
    <w:rsid w:val="5BEB01A9"/>
    <w:rsid w:val="5BEC7CFB"/>
    <w:rsid w:val="5BF255F9"/>
    <w:rsid w:val="5BF4B953"/>
    <w:rsid w:val="5BF6068D"/>
    <w:rsid w:val="5BF6BD5D"/>
    <w:rsid w:val="5C02C845"/>
    <w:rsid w:val="5C08728E"/>
    <w:rsid w:val="5C0E08EF"/>
    <w:rsid w:val="5C111CD6"/>
    <w:rsid w:val="5C13716D"/>
    <w:rsid w:val="5C1467E2"/>
    <w:rsid w:val="5C17EB88"/>
    <w:rsid w:val="5C2F5D14"/>
    <w:rsid w:val="5C32287A"/>
    <w:rsid w:val="5C3B23C5"/>
    <w:rsid w:val="5C4478A4"/>
    <w:rsid w:val="5C451F02"/>
    <w:rsid w:val="5C4992A5"/>
    <w:rsid w:val="5C4C32BE"/>
    <w:rsid w:val="5C5178BE"/>
    <w:rsid w:val="5C56DFDB"/>
    <w:rsid w:val="5C5E3B19"/>
    <w:rsid w:val="5C6333FF"/>
    <w:rsid w:val="5C6D4E1D"/>
    <w:rsid w:val="5C6DC59B"/>
    <w:rsid w:val="5C7AE789"/>
    <w:rsid w:val="5C7F96F6"/>
    <w:rsid w:val="5C8055D9"/>
    <w:rsid w:val="5C8912A4"/>
    <w:rsid w:val="5C929489"/>
    <w:rsid w:val="5C987E24"/>
    <w:rsid w:val="5C9CB03F"/>
    <w:rsid w:val="5CA11852"/>
    <w:rsid w:val="5CAA84AD"/>
    <w:rsid w:val="5CAF664B"/>
    <w:rsid w:val="5CAF7427"/>
    <w:rsid w:val="5CC13B89"/>
    <w:rsid w:val="5CCC53BB"/>
    <w:rsid w:val="5CD3A954"/>
    <w:rsid w:val="5CD84362"/>
    <w:rsid w:val="5CDF50AB"/>
    <w:rsid w:val="5CE1E41E"/>
    <w:rsid w:val="5CF29831"/>
    <w:rsid w:val="5CF5D327"/>
    <w:rsid w:val="5CF5DC32"/>
    <w:rsid w:val="5CFA7FD1"/>
    <w:rsid w:val="5D06F0A8"/>
    <w:rsid w:val="5D0977F2"/>
    <w:rsid w:val="5D10DB52"/>
    <w:rsid w:val="5D1B543C"/>
    <w:rsid w:val="5D1B695E"/>
    <w:rsid w:val="5D305DEF"/>
    <w:rsid w:val="5D3416E4"/>
    <w:rsid w:val="5D3FE0EC"/>
    <w:rsid w:val="5D4012AE"/>
    <w:rsid w:val="5D42BCF0"/>
    <w:rsid w:val="5D4487C4"/>
    <w:rsid w:val="5D4D1655"/>
    <w:rsid w:val="5D562BFB"/>
    <w:rsid w:val="5D57B504"/>
    <w:rsid w:val="5D59686B"/>
    <w:rsid w:val="5D5F2AE2"/>
    <w:rsid w:val="5D5FF430"/>
    <w:rsid w:val="5D67E0BB"/>
    <w:rsid w:val="5D71DB6C"/>
    <w:rsid w:val="5D8006C0"/>
    <w:rsid w:val="5D82A091"/>
    <w:rsid w:val="5D82E0D0"/>
    <w:rsid w:val="5D8C2864"/>
    <w:rsid w:val="5D8C76E0"/>
    <w:rsid w:val="5D99E6FD"/>
    <w:rsid w:val="5D9BB25F"/>
    <w:rsid w:val="5D9EF540"/>
    <w:rsid w:val="5DA969CA"/>
    <w:rsid w:val="5DA9F96A"/>
    <w:rsid w:val="5DAE1637"/>
    <w:rsid w:val="5DB313F3"/>
    <w:rsid w:val="5DB86FB7"/>
    <w:rsid w:val="5DBBA96F"/>
    <w:rsid w:val="5DBC1419"/>
    <w:rsid w:val="5DBFC2BE"/>
    <w:rsid w:val="5DC24667"/>
    <w:rsid w:val="5DC31433"/>
    <w:rsid w:val="5DC6B53C"/>
    <w:rsid w:val="5DD9A9D1"/>
    <w:rsid w:val="5DDC6C58"/>
    <w:rsid w:val="5DE64B52"/>
    <w:rsid w:val="5DEB5944"/>
    <w:rsid w:val="5DEF07F5"/>
    <w:rsid w:val="5DF36415"/>
    <w:rsid w:val="5DF8827E"/>
    <w:rsid w:val="5DFAEC45"/>
    <w:rsid w:val="5DFB9D99"/>
    <w:rsid w:val="5E0ED147"/>
    <w:rsid w:val="5E1D9840"/>
    <w:rsid w:val="5E1E4466"/>
    <w:rsid w:val="5E255195"/>
    <w:rsid w:val="5E3974B6"/>
    <w:rsid w:val="5E3A6B4E"/>
    <w:rsid w:val="5E4422FB"/>
    <w:rsid w:val="5E46014F"/>
    <w:rsid w:val="5E4737B7"/>
    <w:rsid w:val="5E474655"/>
    <w:rsid w:val="5E4B77F7"/>
    <w:rsid w:val="5E4E60C9"/>
    <w:rsid w:val="5E4E6447"/>
    <w:rsid w:val="5E57DA57"/>
    <w:rsid w:val="5E5DB31E"/>
    <w:rsid w:val="5E63662D"/>
    <w:rsid w:val="5E64D611"/>
    <w:rsid w:val="5E68150B"/>
    <w:rsid w:val="5E6CB4FF"/>
    <w:rsid w:val="5E6F79B5"/>
    <w:rsid w:val="5E7253CC"/>
    <w:rsid w:val="5E73C5A8"/>
    <w:rsid w:val="5E8A5E76"/>
    <w:rsid w:val="5E97E3C9"/>
    <w:rsid w:val="5E9F3EBD"/>
    <w:rsid w:val="5E9FC916"/>
    <w:rsid w:val="5EA463DB"/>
    <w:rsid w:val="5EAFB0E0"/>
    <w:rsid w:val="5EB6513B"/>
    <w:rsid w:val="5EB84076"/>
    <w:rsid w:val="5EBFD7F1"/>
    <w:rsid w:val="5EC28AE1"/>
    <w:rsid w:val="5ECB41DF"/>
    <w:rsid w:val="5ECFAD95"/>
    <w:rsid w:val="5ED05EAB"/>
    <w:rsid w:val="5EDAACDB"/>
    <w:rsid w:val="5EE4956D"/>
    <w:rsid w:val="5EF4DAA0"/>
    <w:rsid w:val="5EF542A4"/>
    <w:rsid w:val="5EF74183"/>
    <w:rsid w:val="5EFFB8EA"/>
    <w:rsid w:val="5F14BA1D"/>
    <w:rsid w:val="5F206875"/>
    <w:rsid w:val="5F2C497D"/>
    <w:rsid w:val="5F2E48AD"/>
    <w:rsid w:val="5F30ABA6"/>
    <w:rsid w:val="5F32A4F0"/>
    <w:rsid w:val="5F333F4F"/>
    <w:rsid w:val="5F3BA530"/>
    <w:rsid w:val="5F45C778"/>
    <w:rsid w:val="5F498367"/>
    <w:rsid w:val="5F4DF0E6"/>
    <w:rsid w:val="5F4E05DB"/>
    <w:rsid w:val="5F5548E6"/>
    <w:rsid w:val="5F59EDD6"/>
    <w:rsid w:val="5F5FC7FB"/>
    <w:rsid w:val="5F669608"/>
    <w:rsid w:val="5F68C5BA"/>
    <w:rsid w:val="5F7E1562"/>
    <w:rsid w:val="5F836508"/>
    <w:rsid w:val="5F8462BC"/>
    <w:rsid w:val="5F878341"/>
    <w:rsid w:val="5F893E44"/>
    <w:rsid w:val="5F8EAD27"/>
    <w:rsid w:val="5F9659D4"/>
    <w:rsid w:val="5F97C62A"/>
    <w:rsid w:val="5F990AA8"/>
    <w:rsid w:val="5FA3572D"/>
    <w:rsid w:val="5FAB0DEF"/>
    <w:rsid w:val="5FB775F2"/>
    <w:rsid w:val="5FB8AC08"/>
    <w:rsid w:val="5FC1C9AA"/>
    <w:rsid w:val="5FC5F514"/>
    <w:rsid w:val="5FC66694"/>
    <w:rsid w:val="5FCC1C5C"/>
    <w:rsid w:val="5FCD1137"/>
    <w:rsid w:val="5FCE3533"/>
    <w:rsid w:val="5FD21C2A"/>
    <w:rsid w:val="5FD77041"/>
    <w:rsid w:val="5FEE1E7B"/>
    <w:rsid w:val="5FEE4E3F"/>
    <w:rsid w:val="5FF5AEA2"/>
    <w:rsid w:val="5FF83E58"/>
    <w:rsid w:val="5FF9F182"/>
    <w:rsid w:val="600F9609"/>
    <w:rsid w:val="6017ADEF"/>
    <w:rsid w:val="60180E25"/>
    <w:rsid w:val="601FB884"/>
    <w:rsid w:val="6021E6C1"/>
    <w:rsid w:val="602A201D"/>
    <w:rsid w:val="602C7EEC"/>
    <w:rsid w:val="60369200"/>
    <w:rsid w:val="603BDD63"/>
    <w:rsid w:val="60434F3D"/>
    <w:rsid w:val="604800FF"/>
    <w:rsid w:val="6052219C"/>
    <w:rsid w:val="60570534"/>
    <w:rsid w:val="6068BF35"/>
    <w:rsid w:val="60721706"/>
    <w:rsid w:val="60737C40"/>
    <w:rsid w:val="6089D082"/>
    <w:rsid w:val="608A2E8D"/>
    <w:rsid w:val="608C4413"/>
    <w:rsid w:val="6090E9B9"/>
    <w:rsid w:val="609CC955"/>
    <w:rsid w:val="609DDBA0"/>
    <w:rsid w:val="609F69A7"/>
    <w:rsid w:val="60B6AF9E"/>
    <w:rsid w:val="60B6BC98"/>
    <w:rsid w:val="60BEFB5D"/>
    <w:rsid w:val="60C9B5C1"/>
    <w:rsid w:val="60D0B45A"/>
    <w:rsid w:val="60D51137"/>
    <w:rsid w:val="60D68169"/>
    <w:rsid w:val="60DB81BE"/>
    <w:rsid w:val="60DBED4E"/>
    <w:rsid w:val="60DFCE20"/>
    <w:rsid w:val="60E11A50"/>
    <w:rsid w:val="60EB5CAB"/>
    <w:rsid w:val="60EC452F"/>
    <w:rsid w:val="60EEAE2A"/>
    <w:rsid w:val="60F0B9C7"/>
    <w:rsid w:val="60F9169C"/>
    <w:rsid w:val="60FD370A"/>
    <w:rsid w:val="6104F903"/>
    <w:rsid w:val="61097E92"/>
    <w:rsid w:val="6111E50D"/>
    <w:rsid w:val="61164F02"/>
    <w:rsid w:val="6119ACC5"/>
    <w:rsid w:val="611E1CA4"/>
    <w:rsid w:val="611F5926"/>
    <w:rsid w:val="6123330D"/>
    <w:rsid w:val="6124F919"/>
    <w:rsid w:val="61254C6A"/>
    <w:rsid w:val="612DEF9E"/>
    <w:rsid w:val="613A009C"/>
    <w:rsid w:val="613A0440"/>
    <w:rsid w:val="613B6FEF"/>
    <w:rsid w:val="614D3B37"/>
    <w:rsid w:val="615A14E3"/>
    <w:rsid w:val="61679E0F"/>
    <w:rsid w:val="61687937"/>
    <w:rsid w:val="6174096E"/>
    <w:rsid w:val="61760C04"/>
    <w:rsid w:val="617700D4"/>
    <w:rsid w:val="61787A0A"/>
    <w:rsid w:val="6181A4F2"/>
    <w:rsid w:val="618733F9"/>
    <w:rsid w:val="618A2F70"/>
    <w:rsid w:val="618DEAFC"/>
    <w:rsid w:val="619A5E64"/>
    <w:rsid w:val="619EE5C4"/>
    <w:rsid w:val="61A3E7CF"/>
    <w:rsid w:val="61ABA284"/>
    <w:rsid w:val="61AFA50E"/>
    <w:rsid w:val="61AFCAD0"/>
    <w:rsid w:val="61C433EF"/>
    <w:rsid w:val="61CEE13D"/>
    <w:rsid w:val="61D277D3"/>
    <w:rsid w:val="61D5E5F1"/>
    <w:rsid w:val="61F283B9"/>
    <w:rsid w:val="61F6DD37"/>
    <w:rsid w:val="61F773F1"/>
    <w:rsid w:val="61FBD0CC"/>
    <w:rsid w:val="61FCAF2C"/>
    <w:rsid w:val="6201F0F0"/>
    <w:rsid w:val="620480A6"/>
    <w:rsid w:val="6219EA5D"/>
    <w:rsid w:val="621CB110"/>
    <w:rsid w:val="621ECE0B"/>
    <w:rsid w:val="6224B8B6"/>
    <w:rsid w:val="622D2638"/>
    <w:rsid w:val="6230194F"/>
    <w:rsid w:val="62380B98"/>
    <w:rsid w:val="624087FD"/>
    <w:rsid w:val="624B980C"/>
    <w:rsid w:val="624C7878"/>
    <w:rsid w:val="625136C3"/>
    <w:rsid w:val="6256D51F"/>
    <w:rsid w:val="6264E834"/>
    <w:rsid w:val="626E7A2E"/>
    <w:rsid w:val="62809844"/>
    <w:rsid w:val="628D16C1"/>
    <w:rsid w:val="628E3025"/>
    <w:rsid w:val="6291DD9B"/>
    <w:rsid w:val="62981D79"/>
    <w:rsid w:val="62985EE0"/>
    <w:rsid w:val="629D570E"/>
    <w:rsid w:val="62A05569"/>
    <w:rsid w:val="62A0C964"/>
    <w:rsid w:val="62A12FAC"/>
    <w:rsid w:val="62B4CF2E"/>
    <w:rsid w:val="62B8076F"/>
    <w:rsid w:val="62BA9725"/>
    <w:rsid w:val="62BD192A"/>
    <w:rsid w:val="62BFAD1E"/>
    <w:rsid w:val="62C01428"/>
    <w:rsid w:val="62C2DDDA"/>
    <w:rsid w:val="62C3B077"/>
    <w:rsid w:val="62C8C5F8"/>
    <w:rsid w:val="62C9C645"/>
    <w:rsid w:val="62DB2589"/>
    <w:rsid w:val="62E6CC12"/>
    <w:rsid w:val="62E769F7"/>
    <w:rsid w:val="62EA50B3"/>
    <w:rsid w:val="62F3C4E6"/>
    <w:rsid w:val="62FBBBE4"/>
    <w:rsid w:val="63012A51"/>
    <w:rsid w:val="630F9D1F"/>
    <w:rsid w:val="63182277"/>
    <w:rsid w:val="631C3BCB"/>
    <w:rsid w:val="631E70D3"/>
    <w:rsid w:val="632219ED"/>
    <w:rsid w:val="63237584"/>
    <w:rsid w:val="6332F0A1"/>
    <w:rsid w:val="6334464B"/>
    <w:rsid w:val="63392A3C"/>
    <w:rsid w:val="634014DB"/>
    <w:rsid w:val="6340FD38"/>
    <w:rsid w:val="63471D97"/>
    <w:rsid w:val="634E220E"/>
    <w:rsid w:val="634E922F"/>
    <w:rsid w:val="635186A5"/>
    <w:rsid w:val="63572C33"/>
    <w:rsid w:val="635A47FF"/>
    <w:rsid w:val="635A9CB8"/>
    <w:rsid w:val="635BCA52"/>
    <w:rsid w:val="635EDF56"/>
    <w:rsid w:val="636259B9"/>
    <w:rsid w:val="63672707"/>
    <w:rsid w:val="636835DC"/>
    <w:rsid w:val="63685C27"/>
    <w:rsid w:val="6379DF4A"/>
    <w:rsid w:val="637D6500"/>
    <w:rsid w:val="63801D02"/>
    <w:rsid w:val="638074F0"/>
    <w:rsid w:val="63874024"/>
    <w:rsid w:val="638BD8D7"/>
    <w:rsid w:val="63904D70"/>
    <w:rsid w:val="6395C933"/>
    <w:rsid w:val="6398D3BB"/>
    <w:rsid w:val="639C218D"/>
    <w:rsid w:val="63A0A811"/>
    <w:rsid w:val="63A8C3F7"/>
    <w:rsid w:val="63B05A83"/>
    <w:rsid w:val="63B33E85"/>
    <w:rsid w:val="63BCF2BB"/>
    <w:rsid w:val="63BE5B67"/>
    <w:rsid w:val="63BF4231"/>
    <w:rsid w:val="63C2291E"/>
    <w:rsid w:val="63C88A7B"/>
    <w:rsid w:val="63D2C888"/>
    <w:rsid w:val="63DB4278"/>
    <w:rsid w:val="63E0A35C"/>
    <w:rsid w:val="63EE1DB2"/>
    <w:rsid w:val="63F635E3"/>
    <w:rsid w:val="63F8869E"/>
    <w:rsid w:val="640A33E6"/>
    <w:rsid w:val="640A9C4A"/>
    <w:rsid w:val="640C3450"/>
    <w:rsid w:val="640DA0DE"/>
    <w:rsid w:val="6412F92A"/>
    <w:rsid w:val="641FE9E2"/>
    <w:rsid w:val="6422FD6D"/>
    <w:rsid w:val="6428184F"/>
    <w:rsid w:val="64284D50"/>
    <w:rsid w:val="642C10D8"/>
    <w:rsid w:val="6431EFB2"/>
    <w:rsid w:val="64385112"/>
    <w:rsid w:val="643A6B8F"/>
    <w:rsid w:val="643CAC97"/>
    <w:rsid w:val="643CACDD"/>
    <w:rsid w:val="643D8F24"/>
    <w:rsid w:val="64415E5D"/>
    <w:rsid w:val="64460C6B"/>
    <w:rsid w:val="644769AE"/>
    <w:rsid w:val="644EFC8B"/>
    <w:rsid w:val="6459FBFE"/>
    <w:rsid w:val="645C063D"/>
    <w:rsid w:val="64626106"/>
    <w:rsid w:val="64649659"/>
    <w:rsid w:val="646EF1F0"/>
    <w:rsid w:val="646F406C"/>
    <w:rsid w:val="6472DA43"/>
    <w:rsid w:val="647F0452"/>
    <w:rsid w:val="647F7829"/>
    <w:rsid w:val="6487A72D"/>
    <w:rsid w:val="6488F651"/>
    <w:rsid w:val="648AA721"/>
    <w:rsid w:val="6494C818"/>
    <w:rsid w:val="649A1E72"/>
    <w:rsid w:val="64A3F902"/>
    <w:rsid w:val="64BEDBD5"/>
    <w:rsid w:val="64BF65A2"/>
    <w:rsid w:val="64C27FD1"/>
    <w:rsid w:val="64C74AD2"/>
    <w:rsid w:val="64C7D055"/>
    <w:rsid w:val="64C9957F"/>
    <w:rsid w:val="64D3482A"/>
    <w:rsid w:val="64E9F26F"/>
    <w:rsid w:val="64F0659E"/>
    <w:rsid w:val="64F0F8C3"/>
    <w:rsid w:val="64F12A5F"/>
    <w:rsid w:val="64F2B398"/>
    <w:rsid w:val="64F557E4"/>
    <w:rsid w:val="64FB0FE2"/>
    <w:rsid w:val="6502ED24"/>
    <w:rsid w:val="65036580"/>
    <w:rsid w:val="6506251A"/>
    <w:rsid w:val="650E1D2F"/>
    <w:rsid w:val="650FA74B"/>
    <w:rsid w:val="65110938"/>
    <w:rsid w:val="6515407D"/>
    <w:rsid w:val="65182734"/>
    <w:rsid w:val="651C2EE7"/>
    <w:rsid w:val="651CB97F"/>
    <w:rsid w:val="651DE40A"/>
    <w:rsid w:val="6520EEC4"/>
    <w:rsid w:val="6532061E"/>
    <w:rsid w:val="65322A91"/>
    <w:rsid w:val="653267E2"/>
    <w:rsid w:val="65357578"/>
    <w:rsid w:val="653D7BAF"/>
    <w:rsid w:val="653DAA67"/>
    <w:rsid w:val="65412F28"/>
    <w:rsid w:val="654E5824"/>
    <w:rsid w:val="655A6330"/>
    <w:rsid w:val="65607401"/>
    <w:rsid w:val="6575E92E"/>
    <w:rsid w:val="657D2A07"/>
    <w:rsid w:val="658020B1"/>
    <w:rsid w:val="65829ADB"/>
    <w:rsid w:val="65833665"/>
    <w:rsid w:val="6584F783"/>
    <w:rsid w:val="65897ECE"/>
    <w:rsid w:val="659C43B1"/>
    <w:rsid w:val="65A26AA8"/>
    <w:rsid w:val="65A38638"/>
    <w:rsid w:val="65A5800B"/>
    <w:rsid w:val="65A99EF8"/>
    <w:rsid w:val="65AAF099"/>
    <w:rsid w:val="65B264DD"/>
    <w:rsid w:val="65B75217"/>
    <w:rsid w:val="65B7A10D"/>
    <w:rsid w:val="65BED008"/>
    <w:rsid w:val="65BFD715"/>
    <w:rsid w:val="65C78E31"/>
    <w:rsid w:val="65C80807"/>
    <w:rsid w:val="65C9FC19"/>
    <w:rsid w:val="65D22C00"/>
    <w:rsid w:val="65D27E2C"/>
    <w:rsid w:val="65D69BBC"/>
    <w:rsid w:val="65D86A26"/>
    <w:rsid w:val="65DCCF2B"/>
    <w:rsid w:val="65E787B6"/>
    <w:rsid w:val="65ECAD49"/>
    <w:rsid w:val="65F031FD"/>
    <w:rsid w:val="65F462F6"/>
    <w:rsid w:val="65F91DA4"/>
    <w:rsid w:val="65F9FD34"/>
    <w:rsid w:val="660066BA"/>
    <w:rsid w:val="6602DC8B"/>
    <w:rsid w:val="660A3AB4"/>
    <w:rsid w:val="660D841C"/>
    <w:rsid w:val="66106400"/>
    <w:rsid w:val="6611F525"/>
    <w:rsid w:val="66159F1C"/>
    <w:rsid w:val="6617D9B6"/>
    <w:rsid w:val="66182857"/>
    <w:rsid w:val="6634C4C9"/>
    <w:rsid w:val="663561F3"/>
    <w:rsid w:val="664DDCAD"/>
    <w:rsid w:val="665181AB"/>
    <w:rsid w:val="666175E7"/>
    <w:rsid w:val="66625F75"/>
    <w:rsid w:val="66675B93"/>
    <w:rsid w:val="666C0CCF"/>
    <w:rsid w:val="6673A1DE"/>
    <w:rsid w:val="667A2319"/>
    <w:rsid w:val="66841DE3"/>
    <w:rsid w:val="6687D245"/>
    <w:rsid w:val="66895766"/>
    <w:rsid w:val="669DA870"/>
    <w:rsid w:val="669FB572"/>
    <w:rsid w:val="66A34AAC"/>
    <w:rsid w:val="66A6AB0B"/>
    <w:rsid w:val="66B7FF48"/>
    <w:rsid w:val="66B933B4"/>
    <w:rsid w:val="66BDCE48"/>
    <w:rsid w:val="66C053BA"/>
    <w:rsid w:val="66C2F9C4"/>
    <w:rsid w:val="66CACFA7"/>
    <w:rsid w:val="66CBE6CE"/>
    <w:rsid w:val="66D2B5B7"/>
    <w:rsid w:val="66D48E15"/>
    <w:rsid w:val="66D69B9B"/>
    <w:rsid w:val="66D797BA"/>
    <w:rsid w:val="66DA817F"/>
    <w:rsid w:val="66DD0A6D"/>
    <w:rsid w:val="66E97C23"/>
    <w:rsid w:val="66EC670A"/>
    <w:rsid w:val="66F824C1"/>
    <w:rsid w:val="66F829D9"/>
    <w:rsid w:val="66FAA600"/>
    <w:rsid w:val="66FBD51F"/>
    <w:rsid w:val="670D3047"/>
    <w:rsid w:val="6714AE48"/>
    <w:rsid w:val="672497DA"/>
    <w:rsid w:val="67277604"/>
    <w:rsid w:val="67293DB2"/>
    <w:rsid w:val="672D8EB8"/>
    <w:rsid w:val="672E462C"/>
    <w:rsid w:val="67379BBA"/>
    <w:rsid w:val="675B7064"/>
    <w:rsid w:val="67623D4A"/>
    <w:rsid w:val="67666D2D"/>
    <w:rsid w:val="676DFC61"/>
    <w:rsid w:val="67792F8E"/>
    <w:rsid w:val="6789DC38"/>
    <w:rsid w:val="678D62E4"/>
    <w:rsid w:val="67917872"/>
    <w:rsid w:val="679470A9"/>
    <w:rsid w:val="6795BC82"/>
    <w:rsid w:val="6795DA64"/>
    <w:rsid w:val="67960AFE"/>
    <w:rsid w:val="679C371B"/>
    <w:rsid w:val="67AAA4F5"/>
    <w:rsid w:val="67AE5E84"/>
    <w:rsid w:val="67AFAE2D"/>
    <w:rsid w:val="67B8751B"/>
    <w:rsid w:val="67BD3FEA"/>
    <w:rsid w:val="67DA7F24"/>
    <w:rsid w:val="67E00CEA"/>
    <w:rsid w:val="67E48019"/>
    <w:rsid w:val="67EE1957"/>
    <w:rsid w:val="67F17C9C"/>
    <w:rsid w:val="67F25A3D"/>
    <w:rsid w:val="68065BD2"/>
    <w:rsid w:val="68125FFA"/>
    <w:rsid w:val="68175D58"/>
    <w:rsid w:val="6817E4FA"/>
    <w:rsid w:val="681AF970"/>
    <w:rsid w:val="681F778F"/>
    <w:rsid w:val="6827B391"/>
    <w:rsid w:val="682C15E4"/>
    <w:rsid w:val="682F43B4"/>
    <w:rsid w:val="683335AC"/>
    <w:rsid w:val="6833CAE7"/>
    <w:rsid w:val="683455DF"/>
    <w:rsid w:val="6837E2B2"/>
    <w:rsid w:val="683B2D20"/>
    <w:rsid w:val="683C3659"/>
    <w:rsid w:val="68415608"/>
    <w:rsid w:val="6844C0D7"/>
    <w:rsid w:val="6849B905"/>
    <w:rsid w:val="684BA13E"/>
    <w:rsid w:val="6854181F"/>
    <w:rsid w:val="685881B6"/>
    <w:rsid w:val="6866E674"/>
    <w:rsid w:val="6867F482"/>
    <w:rsid w:val="686A8702"/>
    <w:rsid w:val="687480E0"/>
    <w:rsid w:val="687A0987"/>
    <w:rsid w:val="687E9242"/>
    <w:rsid w:val="688FFA0E"/>
    <w:rsid w:val="6893FBB2"/>
    <w:rsid w:val="6894D81F"/>
    <w:rsid w:val="6896DE77"/>
    <w:rsid w:val="68A701F4"/>
    <w:rsid w:val="68A905F5"/>
    <w:rsid w:val="68B00292"/>
    <w:rsid w:val="68B04DD1"/>
    <w:rsid w:val="68B45863"/>
    <w:rsid w:val="68BA5CBA"/>
    <w:rsid w:val="68BBD663"/>
    <w:rsid w:val="68BEA2CE"/>
    <w:rsid w:val="68C1B1CF"/>
    <w:rsid w:val="68C39287"/>
    <w:rsid w:val="68C95F19"/>
    <w:rsid w:val="68CF05A9"/>
    <w:rsid w:val="68D55579"/>
    <w:rsid w:val="68D70CD2"/>
    <w:rsid w:val="68D94121"/>
    <w:rsid w:val="68DDE350"/>
    <w:rsid w:val="68E38E93"/>
    <w:rsid w:val="68E6EA04"/>
    <w:rsid w:val="68EFFEF4"/>
    <w:rsid w:val="68F54558"/>
    <w:rsid w:val="68FDB478"/>
    <w:rsid w:val="6903AEED"/>
    <w:rsid w:val="6904A63F"/>
    <w:rsid w:val="690A3AB2"/>
    <w:rsid w:val="690B7BB7"/>
    <w:rsid w:val="6910CDED"/>
    <w:rsid w:val="6912F186"/>
    <w:rsid w:val="6916AA0D"/>
    <w:rsid w:val="6917F86E"/>
    <w:rsid w:val="691B2EB8"/>
    <w:rsid w:val="691D1359"/>
    <w:rsid w:val="6923B336"/>
    <w:rsid w:val="6924A72F"/>
    <w:rsid w:val="692A9C77"/>
    <w:rsid w:val="692E84CF"/>
    <w:rsid w:val="6930089E"/>
    <w:rsid w:val="6933207A"/>
    <w:rsid w:val="693781B3"/>
    <w:rsid w:val="693F58CE"/>
    <w:rsid w:val="69469154"/>
    <w:rsid w:val="6947782A"/>
    <w:rsid w:val="69482B0A"/>
    <w:rsid w:val="694995E7"/>
    <w:rsid w:val="694AED91"/>
    <w:rsid w:val="694B4BBD"/>
    <w:rsid w:val="694FAC73"/>
    <w:rsid w:val="69534A56"/>
    <w:rsid w:val="69576F2D"/>
    <w:rsid w:val="695C1FC5"/>
    <w:rsid w:val="695CFCE9"/>
    <w:rsid w:val="69650B92"/>
    <w:rsid w:val="6974A389"/>
    <w:rsid w:val="6979C3E5"/>
    <w:rsid w:val="6979EE4A"/>
    <w:rsid w:val="697A9406"/>
    <w:rsid w:val="697C6237"/>
    <w:rsid w:val="69875406"/>
    <w:rsid w:val="69900921"/>
    <w:rsid w:val="6991CBEE"/>
    <w:rsid w:val="699335BC"/>
    <w:rsid w:val="69972F48"/>
    <w:rsid w:val="69980247"/>
    <w:rsid w:val="699A8CFE"/>
    <w:rsid w:val="69AFF6CE"/>
    <w:rsid w:val="69B0A713"/>
    <w:rsid w:val="69BF7307"/>
    <w:rsid w:val="69C20D01"/>
    <w:rsid w:val="69C530EB"/>
    <w:rsid w:val="69C80A0E"/>
    <w:rsid w:val="69CB3439"/>
    <w:rsid w:val="69D2C0F2"/>
    <w:rsid w:val="69D4A305"/>
    <w:rsid w:val="69D58473"/>
    <w:rsid w:val="69D7466E"/>
    <w:rsid w:val="69DAAD9D"/>
    <w:rsid w:val="69DADDC0"/>
    <w:rsid w:val="69EFA00A"/>
    <w:rsid w:val="6A00D02C"/>
    <w:rsid w:val="6A02B1FC"/>
    <w:rsid w:val="6A0435D6"/>
    <w:rsid w:val="6A0834EF"/>
    <w:rsid w:val="6A0E6880"/>
    <w:rsid w:val="6A14C97F"/>
    <w:rsid w:val="6A15DA6C"/>
    <w:rsid w:val="6A1A5E86"/>
    <w:rsid w:val="6A1C5561"/>
    <w:rsid w:val="6A1CAA15"/>
    <w:rsid w:val="6A1D975A"/>
    <w:rsid w:val="6A1E4339"/>
    <w:rsid w:val="6A23DCE9"/>
    <w:rsid w:val="6A310C1A"/>
    <w:rsid w:val="6A39F42A"/>
    <w:rsid w:val="6A3CFF76"/>
    <w:rsid w:val="6A4A3AD0"/>
    <w:rsid w:val="6A4F1F04"/>
    <w:rsid w:val="6A549651"/>
    <w:rsid w:val="6A54AAB4"/>
    <w:rsid w:val="6A635BD9"/>
    <w:rsid w:val="6A649C1C"/>
    <w:rsid w:val="6A688A93"/>
    <w:rsid w:val="6A8B7262"/>
    <w:rsid w:val="6A8DE4B6"/>
    <w:rsid w:val="6AA77ED9"/>
    <w:rsid w:val="6AABDB49"/>
    <w:rsid w:val="6AAD19AC"/>
    <w:rsid w:val="6AB45BAD"/>
    <w:rsid w:val="6AB52B54"/>
    <w:rsid w:val="6ACABF03"/>
    <w:rsid w:val="6ACC7A7A"/>
    <w:rsid w:val="6AD4CEFD"/>
    <w:rsid w:val="6ADE4DD3"/>
    <w:rsid w:val="6AE41196"/>
    <w:rsid w:val="6AF241E5"/>
    <w:rsid w:val="6AF81E46"/>
    <w:rsid w:val="6AFD2E60"/>
    <w:rsid w:val="6AFE45FE"/>
    <w:rsid w:val="6B017E03"/>
    <w:rsid w:val="6B06CDC9"/>
    <w:rsid w:val="6B0A9C80"/>
    <w:rsid w:val="6B11D224"/>
    <w:rsid w:val="6B140430"/>
    <w:rsid w:val="6B1527CD"/>
    <w:rsid w:val="6B1C8E06"/>
    <w:rsid w:val="6B1F9976"/>
    <w:rsid w:val="6B21CF1D"/>
    <w:rsid w:val="6B3EF389"/>
    <w:rsid w:val="6B47869D"/>
    <w:rsid w:val="6B528BC0"/>
    <w:rsid w:val="6B5A3636"/>
    <w:rsid w:val="6B5B4368"/>
    <w:rsid w:val="6B5C8BC3"/>
    <w:rsid w:val="6B5ECA8F"/>
    <w:rsid w:val="6B7CA933"/>
    <w:rsid w:val="6B80186D"/>
    <w:rsid w:val="6B868F5E"/>
    <w:rsid w:val="6B8B063F"/>
    <w:rsid w:val="6B92BB74"/>
    <w:rsid w:val="6B936563"/>
    <w:rsid w:val="6B99625B"/>
    <w:rsid w:val="6BAA19E3"/>
    <w:rsid w:val="6BB0B529"/>
    <w:rsid w:val="6BB99208"/>
    <w:rsid w:val="6BBA0616"/>
    <w:rsid w:val="6BC73341"/>
    <w:rsid w:val="6BCB95E4"/>
    <w:rsid w:val="6BD04B68"/>
    <w:rsid w:val="6BD6DC5A"/>
    <w:rsid w:val="6BDD9A7E"/>
    <w:rsid w:val="6BE4F28E"/>
    <w:rsid w:val="6BECBBF8"/>
    <w:rsid w:val="6BED6795"/>
    <w:rsid w:val="6C0D5CCC"/>
    <w:rsid w:val="6C0DA2E9"/>
    <w:rsid w:val="6C0E9128"/>
    <w:rsid w:val="6C0F2EAE"/>
    <w:rsid w:val="6C189200"/>
    <w:rsid w:val="6C1D5348"/>
    <w:rsid w:val="6C26E17E"/>
    <w:rsid w:val="6C295583"/>
    <w:rsid w:val="6C2E207E"/>
    <w:rsid w:val="6C3969A9"/>
    <w:rsid w:val="6C3C92C4"/>
    <w:rsid w:val="6C3D4671"/>
    <w:rsid w:val="6C42B4AF"/>
    <w:rsid w:val="6C44EE7E"/>
    <w:rsid w:val="6C4502A2"/>
    <w:rsid w:val="6C47ABAA"/>
    <w:rsid w:val="6C4D64E5"/>
    <w:rsid w:val="6C4D6720"/>
    <w:rsid w:val="6C598168"/>
    <w:rsid w:val="6C59AD8A"/>
    <w:rsid w:val="6C62DC44"/>
    <w:rsid w:val="6C636CD9"/>
    <w:rsid w:val="6C6B41F5"/>
    <w:rsid w:val="6C74F57C"/>
    <w:rsid w:val="6C757F7F"/>
    <w:rsid w:val="6C7C5C9D"/>
    <w:rsid w:val="6C8229AC"/>
    <w:rsid w:val="6C89035A"/>
    <w:rsid w:val="6C94B935"/>
    <w:rsid w:val="6CA0B78E"/>
    <w:rsid w:val="6CAB65E0"/>
    <w:rsid w:val="6CAF7E5E"/>
    <w:rsid w:val="6CAFB1F8"/>
    <w:rsid w:val="6CB2D43A"/>
    <w:rsid w:val="6CB41F5C"/>
    <w:rsid w:val="6CB4C8C1"/>
    <w:rsid w:val="6CB9A090"/>
    <w:rsid w:val="6CD22DC0"/>
    <w:rsid w:val="6CDA894C"/>
    <w:rsid w:val="6CE3B115"/>
    <w:rsid w:val="6CE66629"/>
    <w:rsid w:val="6CE6E911"/>
    <w:rsid w:val="6CE9893A"/>
    <w:rsid w:val="6CF5D6F0"/>
    <w:rsid w:val="6CFAFAE5"/>
    <w:rsid w:val="6D05D8AF"/>
    <w:rsid w:val="6D094970"/>
    <w:rsid w:val="6D152EC6"/>
    <w:rsid w:val="6D184249"/>
    <w:rsid w:val="6D1965D0"/>
    <w:rsid w:val="6D1AB59E"/>
    <w:rsid w:val="6D278942"/>
    <w:rsid w:val="6D28D9D2"/>
    <w:rsid w:val="6D2D53B0"/>
    <w:rsid w:val="6D3B6A96"/>
    <w:rsid w:val="6D4218E0"/>
    <w:rsid w:val="6D47900F"/>
    <w:rsid w:val="6D48214C"/>
    <w:rsid w:val="6D4DF51C"/>
    <w:rsid w:val="6D59B25B"/>
    <w:rsid w:val="6D6B27A5"/>
    <w:rsid w:val="6D6DCD43"/>
    <w:rsid w:val="6D6F6CC1"/>
    <w:rsid w:val="6D70B7C5"/>
    <w:rsid w:val="6D70CC4B"/>
    <w:rsid w:val="6D71449D"/>
    <w:rsid w:val="6D7C21D3"/>
    <w:rsid w:val="6D7E74EE"/>
    <w:rsid w:val="6D800087"/>
    <w:rsid w:val="6D840D4B"/>
    <w:rsid w:val="6D85C59F"/>
    <w:rsid w:val="6D886B96"/>
    <w:rsid w:val="6D91DC21"/>
    <w:rsid w:val="6D945842"/>
    <w:rsid w:val="6D990C83"/>
    <w:rsid w:val="6D9D3848"/>
    <w:rsid w:val="6DA08622"/>
    <w:rsid w:val="6DAE996F"/>
    <w:rsid w:val="6DBFF464"/>
    <w:rsid w:val="6DCC8DA4"/>
    <w:rsid w:val="6DCE8519"/>
    <w:rsid w:val="6DEB4DF6"/>
    <w:rsid w:val="6DEF40BB"/>
    <w:rsid w:val="6DF20FF8"/>
    <w:rsid w:val="6DF35D8D"/>
    <w:rsid w:val="6DF8A91F"/>
    <w:rsid w:val="6DF918B4"/>
    <w:rsid w:val="6DFFBF53"/>
    <w:rsid w:val="6E039C45"/>
    <w:rsid w:val="6E0B1CCC"/>
    <w:rsid w:val="6E0C90D1"/>
    <w:rsid w:val="6E141449"/>
    <w:rsid w:val="6E1A2269"/>
    <w:rsid w:val="6E1C342E"/>
    <w:rsid w:val="6E1F347F"/>
    <w:rsid w:val="6E207C2E"/>
    <w:rsid w:val="6E2415F8"/>
    <w:rsid w:val="6E2688A8"/>
    <w:rsid w:val="6E27905F"/>
    <w:rsid w:val="6E31A45C"/>
    <w:rsid w:val="6E34106C"/>
    <w:rsid w:val="6E3D74E3"/>
    <w:rsid w:val="6E3F2613"/>
    <w:rsid w:val="6E3FA165"/>
    <w:rsid w:val="6E4111CB"/>
    <w:rsid w:val="6E4400A8"/>
    <w:rsid w:val="6E440EE4"/>
    <w:rsid w:val="6E442B41"/>
    <w:rsid w:val="6E4EE33B"/>
    <w:rsid w:val="6E5580D7"/>
    <w:rsid w:val="6E5A3893"/>
    <w:rsid w:val="6E5CE5FD"/>
    <w:rsid w:val="6E5FB90F"/>
    <w:rsid w:val="6E610DEE"/>
    <w:rsid w:val="6E6163F9"/>
    <w:rsid w:val="6E653D11"/>
    <w:rsid w:val="6E6933BF"/>
    <w:rsid w:val="6E6E0F4D"/>
    <w:rsid w:val="6E73BFB6"/>
    <w:rsid w:val="6E7588CF"/>
    <w:rsid w:val="6E77B2BF"/>
    <w:rsid w:val="6E7E2BDF"/>
    <w:rsid w:val="6E8D6DD9"/>
    <w:rsid w:val="6E8D8B05"/>
    <w:rsid w:val="6EAA125F"/>
    <w:rsid w:val="6EBEEA19"/>
    <w:rsid w:val="6EBF6DB1"/>
    <w:rsid w:val="6EC5AD6C"/>
    <w:rsid w:val="6EC92356"/>
    <w:rsid w:val="6EC9DF13"/>
    <w:rsid w:val="6ECA3F29"/>
    <w:rsid w:val="6ECDE460"/>
    <w:rsid w:val="6ED704E9"/>
    <w:rsid w:val="6ED9B2F9"/>
    <w:rsid w:val="6EDAF02D"/>
    <w:rsid w:val="6EDD11F7"/>
    <w:rsid w:val="6EE86083"/>
    <w:rsid w:val="6EEA1361"/>
    <w:rsid w:val="6EEC3B22"/>
    <w:rsid w:val="6EF16904"/>
    <w:rsid w:val="6EF4929D"/>
    <w:rsid w:val="6F008CC1"/>
    <w:rsid w:val="6F0B1A61"/>
    <w:rsid w:val="6F187EF7"/>
    <w:rsid w:val="6F2161C9"/>
    <w:rsid w:val="6F22BA98"/>
    <w:rsid w:val="6F2CDCA0"/>
    <w:rsid w:val="6F377A9F"/>
    <w:rsid w:val="6F3CEDA4"/>
    <w:rsid w:val="6F431C3B"/>
    <w:rsid w:val="6F4C6984"/>
    <w:rsid w:val="6F4DC2ED"/>
    <w:rsid w:val="6F4E7927"/>
    <w:rsid w:val="6F4E9811"/>
    <w:rsid w:val="6F5403A0"/>
    <w:rsid w:val="6F547A19"/>
    <w:rsid w:val="6F555EB4"/>
    <w:rsid w:val="6F6EC305"/>
    <w:rsid w:val="6F70CC13"/>
    <w:rsid w:val="6F70D8AE"/>
    <w:rsid w:val="6F74706B"/>
    <w:rsid w:val="6F76D7D3"/>
    <w:rsid w:val="6F7C6FF9"/>
    <w:rsid w:val="6F8E6B1B"/>
    <w:rsid w:val="6F9E4B0D"/>
    <w:rsid w:val="6FA61F7C"/>
    <w:rsid w:val="6FAC19F9"/>
    <w:rsid w:val="6FAED778"/>
    <w:rsid w:val="6FB65842"/>
    <w:rsid w:val="6FB6D420"/>
    <w:rsid w:val="6FB92C7B"/>
    <w:rsid w:val="6FC09DE7"/>
    <w:rsid w:val="6FCF2CAF"/>
    <w:rsid w:val="6FD2A45B"/>
    <w:rsid w:val="6FE1110C"/>
    <w:rsid w:val="6FE22C72"/>
    <w:rsid w:val="6FE2D510"/>
    <w:rsid w:val="6FE57558"/>
    <w:rsid w:val="6FE68FDE"/>
    <w:rsid w:val="6FE964DF"/>
    <w:rsid w:val="6FEDEB2D"/>
    <w:rsid w:val="6FF5EDE3"/>
    <w:rsid w:val="6FFB8970"/>
    <w:rsid w:val="70005F8C"/>
    <w:rsid w:val="7008BC51"/>
    <w:rsid w:val="7009CE82"/>
    <w:rsid w:val="700A0DC0"/>
    <w:rsid w:val="700F6F67"/>
    <w:rsid w:val="702642ED"/>
    <w:rsid w:val="703A86BF"/>
    <w:rsid w:val="70414785"/>
    <w:rsid w:val="70445A1F"/>
    <w:rsid w:val="706CD139"/>
    <w:rsid w:val="707F5A74"/>
    <w:rsid w:val="70814762"/>
    <w:rsid w:val="708388B5"/>
    <w:rsid w:val="708F65BC"/>
    <w:rsid w:val="709025F3"/>
    <w:rsid w:val="7094F476"/>
    <w:rsid w:val="709539E5"/>
    <w:rsid w:val="7098D29C"/>
    <w:rsid w:val="70A0DAEA"/>
    <w:rsid w:val="70A396D8"/>
    <w:rsid w:val="70A61108"/>
    <w:rsid w:val="70A935AE"/>
    <w:rsid w:val="70B2D18C"/>
    <w:rsid w:val="70B46DDF"/>
    <w:rsid w:val="70B7677A"/>
    <w:rsid w:val="70B82637"/>
    <w:rsid w:val="70BF10BC"/>
    <w:rsid w:val="70C41778"/>
    <w:rsid w:val="70CBEA7C"/>
    <w:rsid w:val="70D55159"/>
    <w:rsid w:val="70D6F37B"/>
    <w:rsid w:val="70DB7647"/>
    <w:rsid w:val="70DF0C5C"/>
    <w:rsid w:val="70E0350A"/>
    <w:rsid w:val="70E4F266"/>
    <w:rsid w:val="70EA5DC1"/>
    <w:rsid w:val="70EE6DD1"/>
    <w:rsid w:val="70F3C550"/>
    <w:rsid w:val="70F7F0D6"/>
    <w:rsid w:val="7105B395"/>
    <w:rsid w:val="710F8401"/>
    <w:rsid w:val="71172EE8"/>
    <w:rsid w:val="711DDF21"/>
    <w:rsid w:val="712139AA"/>
    <w:rsid w:val="71267CD6"/>
    <w:rsid w:val="712E584E"/>
    <w:rsid w:val="7135E6AD"/>
    <w:rsid w:val="7146FFEC"/>
    <w:rsid w:val="715364F0"/>
    <w:rsid w:val="7153E378"/>
    <w:rsid w:val="71598E06"/>
    <w:rsid w:val="715A6EF3"/>
    <w:rsid w:val="716D97BA"/>
    <w:rsid w:val="7170D5DD"/>
    <w:rsid w:val="717F476E"/>
    <w:rsid w:val="7183D044"/>
    <w:rsid w:val="718DE354"/>
    <w:rsid w:val="719712B0"/>
    <w:rsid w:val="719AA0C5"/>
    <w:rsid w:val="71A840C0"/>
    <w:rsid w:val="71A881A7"/>
    <w:rsid w:val="71ACF736"/>
    <w:rsid w:val="71AD8C69"/>
    <w:rsid w:val="71B37773"/>
    <w:rsid w:val="71B95FCF"/>
    <w:rsid w:val="71C4F906"/>
    <w:rsid w:val="71C95D73"/>
    <w:rsid w:val="71DA3670"/>
    <w:rsid w:val="71DA93C7"/>
    <w:rsid w:val="71DAD880"/>
    <w:rsid w:val="71E032C2"/>
    <w:rsid w:val="71E7C38F"/>
    <w:rsid w:val="71E95FE1"/>
    <w:rsid w:val="71ED462D"/>
    <w:rsid w:val="71EDC172"/>
    <w:rsid w:val="71F4A834"/>
    <w:rsid w:val="71F4BF93"/>
    <w:rsid w:val="71F7EAC5"/>
    <w:rsid w:val="720733F2"/>
    <w:rsid w:val="720BFDC8"/>
    <w:rsid w:val="720E8905"/>
    <w:rsid w:val="7214E2F4"/>
    <w:rsid w:val="722A19DA"/>
    <w:rsid w:val="722A66DA"/>
    <w:rsid w:val="7235BB90"/>
    <w:rsid w:val="72368E59"/>
    <w:rsid w:val="724136F0"/>
    <w:rsid w:val="7242DDE4"/>
    <w:rsid w:val="7257D89A"/>
    <w:rsid w:val="725B65D0"/>
    <w:rsid w:val="72666B03"/>
    <w:rsid w:val="726BF023"/>
    <w:rsid w:val="726F114C"/>
    <w:rsid w:val="726F4AE0"/>
    <w:rsid w:val="7270FE43"/>
    <w:rsid w:val="72807D76"/>
    <w:rsid w:val="7281CAD6"/>
    <w:rsid w:val="7286C166"/>
    <w:rsid w:val="728E380B"/>
    <w:rsid w:val="72955038"/>
    <w:rsid w:val="7295E49A"/>
    <w:rsid w:val="72979BCA"/>
    <w:rsid w:val="72989156"/>
    <w:rsid w:val="72AD25C2"/>
    <w:rsid w:val="72B0EC71"/>
    <w:rsid w:val="72B8E340"/>
    <w:rsid w:val="72B8E744"/>
    <w:rsid w:val="72BA02AA"/>
    <w:rsid w:val="72BAA814"/>
    <w:rsid w:val="72BC46E2"/>
    <w:rsid w:val="72C53081"/>
    <w:rsid w:val="72C68D69"/>
    <w:rsid w:val="72C7BA18"/>
    <w:rsid w:val="72D5D0E8"/>
    <w:rsid w:val="72DAA388"/>
    <w:rsid w:val="72DE93D0"/>
    <w:rsid w:val="72DFFD88"/>
    <w:rsid w:val="72E3F3C8"/>
    <w:rsid w:val="72E4F5B6"/>
    <w:rsid w:val="72E501F9"/>
    <w:rsid w:val="72EC0877"/>
    <w:rsid w:val="72ED4214"/>
    <w:rsid w:val="72F1BD41"/>
    <w:rsid w:val="72F1F715"/>
    <w:rsid w:val="72F2DFD9"/>
    <w:rsid w:val="72F5019D"/>
    <w:rsid w:val="72F55680"/>
    <w:rsid w:val="72FACEAC"/>
    <w:rsid w:val="72FFAA34"/>
    <w:rsid w:val="730D15AE"/>
    <w:rsid w:val="73133E32"/>
    <w:rsid w:val="731B7EC3"/>
    <w:rsid w:val="7326935E"/>
    <w:rsid w:val="732DA0DD"/>
    <w:rsid w:val="73301B2A"/>
    <w:rsid w:val="733B0BE1"/>
    <w:rsid w:val="733CBB13"/>
    <w:rsid w:val="734072B5"/>
    <w:rsid w:val="7340D91F"/>
    <w:rsid w:val="7347B321"/>
    <w:rsid w:val="734CAB4F"/>
    <w:rsid w:val="735739DE"/>
    <w:rsid w:val="735C9A90"/>
    <w:rsid w:val="735DDCB3"/>
    <w:rsid w:val="735DF739"/>
    <w:rsid w:val="7368AA2D"/>
    <w:rsid w:val="7368E8CC"/>
    <w:rsid w:val="736A82B8"/>
    <w:rsid w:val="7374B203"/>
    <w:rsid w:val="7374BCCD"/>
    <w:rsid w:val="737801FB"/>
    <w:rsid w:val="737FD8F2"/>
    <w:rsid w:val="73851B12"/>
    <w:rsid w:val="73890511"/>
    <w:rsid w:val="738981E7"/>
    <w:rsid w:val="738C649E"/>
    <w:rsid w:val="7397546A"/>
    <w:rsid w:val="73985935"/>
    <w:rsid w:val="73A1917F"/>
    <w:rsid w:val="73A55174"/>
    <w:rsid w:val="73AE2E37"/>
    <w:rsid w:val="73AEA448"/>
    <w:rsid w:val="73B52BC8"/>
    <w:rsid w:val="73BBFE1C"/>
    <w:rsid w:val="73BC584D"/>
    <w:rsid w:val="73BCB201"/>
    <w:rsid w:val="73BD8484"/>
    <w:rsid w:val="73BE195B"/>
    <w:rsid w:val="73C01BE4"/>
    <w:rsid w:val="73C200D7"/>
    <w:rsid w:val="73CFF116"/>
    <w:rsid w:val="73DEAE45"/>
    <w:rsid w:val="73E367BB"/>
    <w:rsid w:val="73E507D8"/>
    <w:rsid w:val="73E65961"/>
    <w:rsid w:val="73EAE924"/>
    <w:rsid w:val="73F4D2EC"/>
    <w:rsid w:val="73F87E08"/>
    <w:rsid w:val="73FB2E57"/>
    <w:rsid w:val="740427A3"/>
    <w:rsid w:val="7407751D"/>
    <w:rsid w:val="7407D990"/>
    <w:rsid w:val="7413D619"/>
    <w:rsid w:val="7415C32E"/>
    <w:rsid w:val="74206AA9"/>
    <w:rsid w:val="74210F65"/>
    <w:rsid w:val="74241F7B"/>
    <w:rsid w:val="7428255E"/>
    <w:rsid w:val="7430BB6F"/>
    <w:rsid w:val="74312099"/>
    <w:rsid w:val="7437F52B"/>
    <w:rsid w:val="743D62BF"/>
    <w:rsid w:val="743E37A0"/>
    <w:rsid w:val="74452C85"/>
    <w:rsid w:val="7446BBB2"/>
    <w:rsid w:val="744794A5"/>
    <w:rsid w:val="744A48F6"/>
    <w:rsid w:val="74545992"/>
    <w:rsid w:val="7454B7A5"/>
    <w:rsid w:val="74581EB3"/>
    <w:rsid w:val="745A545A"/>
    <w:rsid w:val="74631C91"/>
    <w:rsid w:val="7464B226"/>
    <w:rsid w:val="746712F7"/>
    <w:rsid w:val="746FB6F7"/>
    <w:rsid w:val="7476C4B8"/>
    <w:rsid w:val="74783E7D"/>
    <w:rsid w:val="747C69D2"/>
    <w:rsid w:val="74812443"/>
    <w:rsid w:val="7481D280"/>
    <w:rsid w:val="748259AE"/>
    <w:rsid w:val="74832E8F"/>
    <w:rsid w:val="7494A6CF"/>
    <w:rsid w:val="749700F5"/>
    <w:rsid w:val="7498F57F"/>
    <w:rsid w:val="74A1A1B3"/>
    <w:rsid w:val="74AE65BD"/>
    <w:rsid w:val="74B705B8"/>
    <w:rsid w:val="74B70DA0"/>
    <w:rsid w:val="74BF5573"/>
    <w:rsid w:val="74BF5BE2"/>
    <w:rsid w:val="74C075B3"/>
    <w:rsid w:val="74C1FE60"/>
    <w:rsid w:val="74C6B12E"/>
    <w:rsid w:val="74D4D133"/>
    <w:rsid w:val="74E52D2B"/>
    <w:rsid w:val="74E7FC58"/>
    <w:rsid w:val="74EC3E73"/>
    <w:rsid w:val="74F17F84"/>
    <w:rsid w:val="74F4EEA1"/>
    <w:rsid w:val="74F58C20"/>
    <w:rsid w:val="7502AA64"/>
    <w:rsid w:val="750B2CA4"/>
    <w:rsid w:val="750B8F7B"/>
    <w:rsid w:val="750D9795"/>
    <w:rsid w:val="75199C7F"/>
    <w:rsid w:val="751BF964"/>
    <w:rsid w:val="75222EAE"/>
    <w:rsid w:val="7525807D"/>
    <w:rsid w:val="7527B730"/>
    <w:rsid w:val="752D1080"/>
    <w:rsid w:val="7530D969"/>
    <w:rsid w:val="7537883D"/>
    <w:rsid w:val="7547B06D"/>
    <w:rsid w:val="75534151"/>
    <w:rsid w:val="75568E64"/>
    <w:rsid w:val="756014F7"/>
    <w:rsid w:val="7561EF34"/>
    <w:rsid w:val="75700BAE"/>
    <w:rsid w:val="7576112F"/>
    <w:rsid w:val="7577DA76"/>
    <w:rsid w:val="757A7EA6"/>
    <w:rsid w:val="7580C8C2"/>
    <w:rsid w:val="7588051B"/>
    <w:rsid w:val="758993EC"/>
    <w:rsid w:val="758AAFE2"/>
    <w:rsid w:val="758E97C8"/>
    <w:rsid w:val="759626D9"/>
    <w:rsid w:val="75A4D61D"/>
    <w:rsid w:val="75A6B20E"/>
    <w:rsid w:val="75B4A799"/>
    <w:rsid w:val="75B67EEA"/>
    <w:rsid w:val="75B8377B"/>
    <w:rsid w:val="75BAD627"/>
    <w:rsid w:val="75BD6B4D"/>
    <w:rsid w:val="75C03299"/>
    <w:rsid w:val="75C173D0"/>
    <w:rsid w:val="75C55DE1"/>
    <w:rsid w:val="75D2B71F"/>
    <w:rsid w:val="75D31C0E"/>
    <w:rsid w:val="75D728A7"/>
    <w:rsid w:val="75DD5AE6"/>
    <w:rsid w:val="75E5A754"/>
    <w:rsid w:val="75E7ADD9"/>
    <w:rsid w:val="75EA3C21"/>
    <w:rsid w:val="75F23344"/>
    <w:rsid w:val="75F59907"/>
    <w:rsid w:val="75F6576C"/>
    <w:rsid w:val="75FB9E7A"/>
    <w:rsid w:val="75FD6227"/>
    <w:rsid w:val="7603B1A9"/>
    <w:rsid w:val="76063989"/>
    <w:rsid w:val="76098DCC"/>
    <w:rsid w:val="760CB477"/>
    <w:rsid w:val="7616AD0C"/>
    <w:rsid w:val="761A1615"/>
    <w:rsid w:val="7623A939"/>
    <w:rsid w:val="762615A4"/>
    <w:rsid w:val="7635F22B"/>
    <w:rsid w:val="7639C57C"/>
    <w:rsid w:val="7649D163"/>
    <w:rsid w:val="764DB9E8"/>
    <w:rsid w:val="76516DF6"/>
    <w:rsid w:val="765A806C"/>
    <w:rsid w:val="7660C31E"/>
    <w:rsid w:val="766B5A8C"/>
    <w:rsid w:val="766BD7F6"/>
    <w:rsid w:val="76703AE7"/>
    <w:rsid w:val="7672F494"/>
    <w:rsid w:val="767375E1"/>
    <w:rsid w:val="76757F32"/>
    <w:rsid w:val="76769000"/>
    <w:rsid w:val="76779919"/>
    <w:rsid w:val="767895F1"/>
    <w:rsid w:val="767B4C1E"/>
    <w:rsid w:val="76834EF7"/>
    <w:rsid w:val="7683A906"/>
    <w:rsid w:val="768CE6B5"/>
    <w:rsid w:val="768DBFEE"/>
    <w:rsid w:val="76918AD9"/>
    <w:rsid w:val="7691EEA2"/>
    <w:rsid w:val="7695D935"/>
    <w:rsid w:val="7697BFBB"/>
    <w:rsid w:val="769CE8DD"/>
    <w:rsid w:val="76A5A4DD"/>
    <w:rsid w:val="76A7FB8A"/>
    <w:rsid w:val="76B37B60"/>
    <w:rsid w:val="76B4FA92"/>
    <w:rsid w:val="76B63AA7"/>
    <w:rsid w:val="76B769B8"/>
    <w:rsid w:val="76C8A46E"/>
    <w:rsid w:val="76D0938C"/>
    <w:rsid w:val="76D58927"/>
    <w:rsid w:val="76D7EBAA"/>
    <w:rsid w:val="76DB3CB7"/>
    <w:rsid w:val="76DB6844"/>
    <w:rsid w:val="76EA1365"/>
    <w:rsid w:val="76ECB946"/>
    <w:rsid w:val="76EF7687"/>
    <w:rsid w:val="76F838C0"/>
    <w:rsid w:val="77005372"/>
    <w:rsid w:val="7700CF14"/>
    <w:rsid w:val="7715E4B5"/>
    <w:rsid w:val="771B3EEB"/>
    <w:rsid w:val="771F3662"/>
    <w:rsid w:val="7720FC1F"/>
    <w:rsid w:val="772CF0F7"/>
    <w:rsid w:val="77388263"/>
    <w:rsid w:val="77395ECE"/>
    <w:rsid w:val="773E3813"/>
    <w:rsid w:val="77406631"/>
    <w:rsid w:val="77406674"/>
    <w:rsid w:val="774C58C9"/>
    <w:rsid w:val="774FA023"/>
    <w:rsid w:val="7750232E"/>
    <w:rsid w:val="7753DD86"/>
    <w:rsid w:val="77653503"/>
    <w:rsid w:val="7767F78A"/>
    <w:rsid w:val="777128DF"/>
    <w:rsid w:val="777C26BE"/>
    <w:rsid w:val="778D73CD"/>
    <w:rsid w:val="778EE556"/>
    <w:rsid w:val="77915DA4"/>
    <w:rsid w:val="77A48621"/>
    <w:rsid w:val="77AB2C8A"/>
    <w:rsid w:val="77AC2523"/>
    <w:rsid w:val="77B21269"/>
    <w:rsid w:val="77B94033"/>
    <w:rsid w:val="77C4A2D0"/>
    <w:rsid w:val="77C7F103"/>
    <w:rsid w:val="77D7D3E4"/>
    <w:rsid w:val="77E8CBBE"/>
    <w:rsid w:val="77EDE85E"/>
    <w:rsid w:val="77EE426D"/>
    <w:rsid w:val="77EEA67A"/>
    <w:rsid w:val="77EF56F2"/>
    <w:rsid w:val="78011AD9"/>
    <w:rsid w:val="78043648"/>
    <w:rsid w:val="78123921"/>
    <w:rsid w:val="7819B32A"/>
    <w:rsid w:val="781C2882"/>
    <w:rsid w:val="7823A33C"/>
    <w:rsid w:val="7823A847"/>
    <w:rsid w:val="7825771C"/>
    <w:rsid w:val="7838B93E"/>
    <w:rsid w:val="7843303D"/>
    <w:rsid w:val="7850FE6C"/>
    <w:rsid w:val="7856A1FE"/>
    <w:rsid w:val="7857F3EE"/>
    <w:rsid w:val="785825B6"/>
    <w:rsid w:val="78605F8F"/>
    <w:rsid w:val="7864E015"/>
    <w:rsid w:val="786768D9"/>
    <w:rsid w:val="786A3BE9"/>
    <w:rsid w:val="786C7802"/>
    <w:rsid w:val="786EAB35"/>
    <w:rsid w:val="7870C711"/>
    <w:rsid w:val="7876A0D1"/>
    <w:rsid w:val="788AED9D"/>
    <w:rsid w:val="78903575"/>
    <w:rsid w:val="78945C16"/>
    <w:rsid w:val="78989585"/>
    <w:rsid w:val="789C9F75"/>
    <w:rsid w:val="78A4C702"/>
    <w:rsid w:val="78B5BD96"/>
    <w:rsid w:val="78B6412D"/>
    <w:rsid w:val="78B6D263"/>
    <w:rsid w:val="78C1F41B"/>
    <w:rsid w:val="78CD349C"/>
    <w:rsid w:val="78CEE77B"/>
    <w:rsid w:val="78D856E6"/>
    <w:rsid w:val="78D9CDDC"/>
    <w:rsid w:val="78ECA230"/>
    <w:rsid w:val="78FB06D3"/>
    <w:rsid w:val="78FCA4AE"/>
    <w:rsid w:val="78FD8F4F"/>
    <w:rsid w:val="79057C45"/>
    <w:rsid w:val="79081693"/>
    <w:rsid w:val="790A457E"/>
    <w:rsid w:val="790C2D5F"/>
    <w:rsid w:val="79159A6A"/>
    <w:rsid w:val="7916098C"/>
    <w:rsid w:val="791735B3"/>
    <w:rsid w:val="791EF027"/>
    <w:rsid w:val="79216B87"/>
    <w:rsid w:val="7929442E"/>
    <w:rsid w:val="792E1C38"/>
    <w:rsid w:val="79312992"/>
    <w:rsid w:val="79380AAC"/>
    <w:rsid w:val="79447397"/>
    <w:rsid w:val="7952A2C9"/>
    <w:rsid w:val="795B1FD9"/>
    <w:rsid w:val="795DF72C"/>
    <w:rsid w:val="796BE624"/>
    <w:rsid w:val="79744120"/>
    <w:rsid w:val="797641C6"/>
    <w:rsid w:val="79765752"/>
    <w:rsid w:val="79781429"/>
    <w:rsid w:val="797ABD77"/>
    <w:rsid w:val="7980DAAD"/>
    <w:rsid w:val="798863E0"/>
    <w:rsid w:val="79890EB8"/>
    <w:rsid w:val="798A76DB"/>
    <w:rsid w:val="79931391"/>
    <w:rsid w:val="7997648F"/>
    <w:rsid w:val="799AE7CF"/>
    <w:rsid w:val="799CEB3A"/>
    <w:rsid w:val="799D356E"/>
    <w:rsid w:val="799E7DE3"/>
    <w:rsid w:val="79ABF61C"/>
    <w:rsid w:val="79B2B8CE"/>
    <w:rsid w:val="79B89E4E"/>
    <w:rsid w:val="79BA6566"/>
    <w:rsid w:val="79BAB250"/>
    <w:rsid w:val="79BC1EA9"/>
    <w:rsid w:val="79C673EF"/>
    <w:rsid w:val="79C7B9AE"/>
    <w:rsid w:val="79CE433A"/>
    <w:rsid w:val="79D08527"/>
    <w:rsid w:val="79D0E94D"/>
    <w:rsid w:val="79D1B927"/>
    <w:rsid w:val="79D345D6"/>
    <w:rsid w:val="79D6FB4A"/>
    <w:rsid w:val="79D92EC6"/>
    <w:rsid w:val="79DE20E8"/>
    <w:rsid w:val="79E012BE"/>
    <w:rsid w:val="79E1F206"/>
    <w:rsid w:val="79E4DB4C"/>
    <w:rsid w:val="79F854AF"/>
    <w:rsid w:val="79FC7779"/>
    <w:rsid w:val="7A013FCE"/>
    <w:rsid w:val="7A035E4B"/>
    <w:rsid w:val="7A07BE57"/>
    <w:rsid w:val="7A1F2A90"/>
    <w:rsid w:val="7A211CAF"/>
    <w:rsid w:val="7A23D1BD"/>
    <w:rsid w:val="7A28C5DC"/>
    <w:rsid w:val="7A3B73A0"/>
    <w:rsid w:val="7A3DEBEF"/>
    <w:rsid w:val="7A3FC5A8"/>
    <w:rsid w:val="7A45EFE1"/>
    <w:rsid w:val="7A5044E4"/>
    <w:rsid w:val="7A50C631"/>
    <w:rsid w:val="7A51BACA"/>
    <w:rsid w:val="7A6A6960"/>
    <w:rsid w:val="7A6C980D"/>
    <w:rsid w:val="7A6DBC66"/>
    <w:rsid w:val="7A712215"/>
    <w:rsid w:val="7A717672"/>
    <w:rsid w:val="7A74C522"/>
    <w:rsid w:val="7A763F63"/>
    <w:rsid w:val="7A7BB21D"/>
    <w:rsid w:val="7A8B8184"/>
    <w:rsid w:val="7A8BFFD8"/>
    <w:rsid w:val="7A9894F4"/>
    <w:rsid w:val="7AA3F902"/>
    <w:rsid w:val="7AAB08AC"/>
    <w:rsid w:val="7AAB8055"/>
    <w:rsid w:val="7AAEAD39"/>
    <w:rsid w:val="7AB06762"/>
    <w:rsid w:val="7AB3106A"/>
    <w:rsid w:val="7ABAC779"/>
    <w:rsid w:val="7ABF89BB"/>
    <w:rsid w:val="7AC7F958"/>
    <w:rsid w:val="7AC9E7DD"/>
    <w:rsid w:val="7AD7DEFD"/>
    <w:rsid w:val="7AE322E2"/>
    <w:rsid w:val="7AE3F359"/>
    <w:rsid w:val="7AE93350"/>
    <w:rsid w:val="7AF36A9D"/>
    <w:rsid w:val="7AF62C5F"/>
    <w:rsid w:val="7AF7EC59"/>
    <w:rsid w:val="7AFC2171"/>
    <w:rsid w:val="7AFF0A8F"/>
    <w:rsid w:val="7B06949F"/>
    <w:rsid w:val="7B0783BF"/>
    <w:rsid w:val="7B0AA6E9"/>
    <w:rsid w:val="7B0D37EE"/>
    <w:rsid w:val="7B11A59B"/>
    <w:rsid w:val="7B17006E"/>
    <w:rsid w:val="7B1BD9AB"/>
    <w:rsid w:val="7B2290C8"/>
    <w:rsid w:val="7B2294C3"/>
    <w:rsid w:val="7B2D3C18"/>
    <w:rsid w:val="7B324411"/>
    <w:rsid w:val="7B37913B"/>
    <w:rsid w:val="7B3BD6C9"/>
    <w:rsid w:val="7B3EDD63"/>
    <w:rsid w:val="7B43591B"/>
    <w:rsid w:val="7B5635C7"/>
    <w:rsid w:val="7B5C1E11"/>
    <w:rsid w:val="7B6443E8"/>
    <w:rsid w:val="7B64F678"/>
    <w:rsid w:val="7B6E974D"/>
    <w:rsid w:val="7B6EE0C5"/>
    <w:rsid w:val="7B7C1A0D"/>
    <w:rsid w:val="7B7E61DF"/>
    <w:rsid w:val="7B7EB8CE"/>
    <w:rsid w:val="7B82C99B"/>
    <w:rsid w:val="7B8B1524"/>
    <w:rsid w:val="7B8C58C5"/>
    <w:rsid w:val="7B9850F6"/>
    <w:rsid w:val="7BA217E0"/>
    <w:rsid w:val="7BA65B83"/>
    <w:rsid w:val="7BAAC0B2"/>
    <w:rsid w:val="7BAEFC6F"/>
    <w:rsid w:val="7BC49025"/>
    <w:rsid w:val="7BC8D4C0"/>
    <w:rsid w:val="7BD35905"/>
    <w:rsid w:val="7BD624A8"/>
    <w:rsid w:val="7BD6BD9C"/>
    <w:rsid w:val="7BE68D15"/>
    <w:rsid w:val="7BEC504B"/>
    <w:rsid w:val="7BED0BDA"/>
    <w:rsid w:val="7BEEB709"/>
    <w:rsid w:val="7BF4B7C7"/>
    <w:rsid w:val="7BF6A57C"/>
    <w:rsid w:val="7BF95A57"/>
    <w:rsid w:val="7BFFCF1B"/>
    <w:rsid w:val="7BFFE4D1"/>
    <w:rsid w:val="7C03EFB0"/>
    <w:rsid w:val="7C072E30"/>
    <w:rsid w:val="7C0946BD"/>
    <w:rsid w:val="7C10CD44"/>
    <w:rsid w:val="7C118707"/>
    <w:rsid w:val="7C12D7FA"/>
    <w:rsid w:val="7C25FEF6"/>
    <w:rsid w:val="7C317C3F"/>
    <w:rsid w:val="7C330554"/>
    <w:rsid w:val="7C3E3059"/>
    <w:rsid w:val="7C48B20D"/>
    <w:rsid w:val="7C4AF496"/>
    <w:rsid w:val="7C516560"/>
    <w:rsid w:val="7C51D2CE"/>
    <w:rsid w:val="7C5FA3C8"/>
    <w:rsid w:val="7C60DE4B"/>
    <w:rsid w:val="7C60F0EF"/>
    <w:rsid w:val="7C65BCFA"/>
    <w:rsid w:val="7C68EE6B"/>
    <w:rsid w:val="7C6B15F8"/>
    <w:rsid w:val="7C6C1D5F"/>
    <w:rsid w:val="7C7F8345"/>
    <w:rsid w:val="7C96C8F0"/>
    <w:rsid w:val="7CA161ED"/>
    <w:rsid w:val="7CB3D2E5"/>
    <w:rsid w:val="7CB6ED12"/>
    <w:rsid w:val="7CB9D19D"/>
    <w:rsid w:val="7CBA3201"/>
    <w:rsid w:val="7CBC777E"/>
    <w:rsid w:val="7CBE44B3"/>
    <w:rsid w:val="7CBE90DB"/>
    <w:rsid w:val="7CC9CD33"/>
    <w:rsid w:val="7CCF1ACC"/>
    <w:rsid w:val="7CD48BFC"/>
    <w:rsid w:val="7CD48D91"/>
    <w:rsid w:val="7CD67F54"/>
    <w:rsid w:val="7CD6BF58"/>
    <w:rsid w:val="7CDD831D"/>
    <w:rsid w:val="7CDF9E0F"/>
    <w:rsid w:val="7CE2AF9F"/>
    <w:rsid w:val="7CE2BCAE"/>
    <w:rsid w:val="7CE2FF66"/>
    <w:rsid w:val="7CF33C77"/>
    <w:rsid w:val="7CF752E0"/>
    <w:rsid w:val="7CFEED89"/>
    <w:rsid w:val="7D00E432"/>
    <w:rsid w:val="7D012D1D"/>
    <w:rsid w:val="7D032D24"/>
    <w:rsid w:val="7D07EFCC"/>
    <w:rsid w:val="7D092208"/>
    <w:rsid w:val="7D0C794A"/>
    <w:rsid w:val="7D17EE0F"/>
    <w:rsid w:val="7D25CB46"/>
    <w:rsid w:val="7D269723"/>
    <w:rsid w:val="7D26BB38"/>
    <w:rsid w:val="7D2D85FB"/>
    <w:rsid w:val="7D383276"/>
    <w:rsid w:val="7D3D49E1"/>
    <w:rsid w:val="7D4959B9"/>
    <w:rsid w:val="7D5A837D"/>
    <w:rsid w:val="7D66A0D8"/>
    <w:rsid w:val="7D6E6018"/>
    <w:rsid w:val="7D779A40"/>
    <w:rsid w:val="7D803267"/>
    <w:rsid w:val="7D8119B9"/>
    <w:rsid w:val="7D84E304"/>
    <w:rsid w:val="7D85908B"/>
    <w:rsid w:val="7D87ED9F"/>
    <w:rsid w:val="7D8CE6D7"/>
    <w:rsid w:val="7D95A7E2"/>
    <w:rsid w:val="7D96068B"/>
    <w:rsid w:val="7D9AD0BA"/>
    <w:rsid w:val="7D9AE6E5"/>
    <w:rsid w:val="7D9AFDA5"/>
    <w:rsid w:val="7D9E3E83"/>
    <w:rsid w:val="7D9F1B4D"/>
    <w:rsid w:val="7DA3E5DB"/>
    <w:rsid w:val="7DA41877"/>
    <w:rsid w:val="7DA54EE9"/>
    <w:rsid w:val="7DA9B325"/>
    <w:rsid w:val="7DAF2CDF"/>
    <w:rsid w:val="7DBFF7DC"/>
    <w:rsid w:val="7DC8C43C"/>
    <w:rsid w:val="7DCD6C0B"/>
    <w:rsid w:val="7DD563E2"/>
    <w:rsid w:val="7DD7F7C4"/>
    <w:rsid w:val="7DE61A7E"/>
    <w:rsid w:val="7DE7D229"/>
    <w:rsid w:val="7DE7F103"/>
    <w:rsid w:val="7DF36795"/>
    <w:rsid w:val="7DF4CEC3"/>
    <w:rsid w:val="7DF58BF2"/>
    <w:rsid w:val="7DFF27FB"/>
    <w:rsid w:val="7DFFD5DA"/>
    <w:rsid w:val="7E018D5B"/>
    <w:rsid w:val="7E01E4C8"/>
    <w:rsid w:val="7E0C7343"/>
    <w:rsid w:val="7E0F6B0C"/>
    <w:rsid w:val="7E133D17"/>
    <w:rsid w:val="7E14D9EF"/>
    <w:rsid w:val="7E19C00F"/>
    <w:rsid w:val="7E24CED8"/>
    <w:rsid w:val="7E41A4A0"/>
    <w:rsid w:val="7E54DEE2"/>
    <w:rsid w:val="7E558558"/>
    <w:rsid w:val="7E5723D5"/>
    <w:rsid w:val="7E602B21"/>
    <w:rsid w:val="7E6A18B2"/>
    <w:rsid w:val="7E6ED4F3"/>
    <w:rsid w:val="7E730744"/>
    <w:rsid w:val="7E80E27E"/>
    <w:rsid w:val="7E8362E3"/>
    <w:rsid w:val="7E839C9A"/>
    <w:rsid w:val="7E905B32"/>
    <w:rsid w:val="7E943768"/>
    <w:rsid w:val="7E949DC0"/>
    <w:rsid w:val="7E9D3EB5"/>
    <w:rsid w:val="7E9EC7CD"/>
    <w:rsid w:val="7EA05CBB"/>
    <w:rsid w:val="7EA2B1CE"/>
    <w:rsid w:val="7EA883DC"/>
    <w:rsid w:val="7EAAE0A0"/>
    <w:rsid w:val="7EC27B7C"/>
    <w:rsid w:val="7ECBC5D2"/>
    <w:rsid w:val="7ED60FBA"/>
    <w:rsid w:val="7ED7C46A"/>
    <w:rsid w:val="7ED9F5C8"/>
    <w:rsid w:val="7EDB9EB5"/>
    <w:rsid w:val="7EDDD1D5"/>
    <w:rsid w:val="7EE04CBB"/>
    <w:rsid w:val="7EE2FF0B"/>
    <w:rsid w:val="7EEB13CF"/>
    <w:rsid w:val="7EED2D42"/>
    <w:rsid w:val="7EF0CC92"/>
    <w:rsid w:val="7EFBD046"/>
    <w:rsid w:val="7EFED83D"/>
    <w:rsid w:val="7EFF76F9"/>
    <w:rsid w:val="7F03689A"/>
    <w:rsid w:val="7F038851"/>
    <w:rsid w:val="7F046787"/>
    <w:rsid w:val="7F181151"/>
    <w:rsid w:val="7F25F324"/>
    <w:rsid w:val="7F2C29BC"/>
    <w:rsid w:val="7F2CDFE7"/>
    <w:rsid w:val="7F303D8F"/>
    <w:rsid w:val="7F352A2A"/>
    <w:rsid w:val="7F3713DD"/>
    <w:rsid w:val="7F44543E"/>
    <w:rsid w:val="7F449919"/>
    <w:rsid w:val="7F4AF929"/>
    <w:rsid w:val="7F520A21"/>
    <w:rsid w:val="7F56DB03"/>
    <w:rsid w:val="7F596A5D"/>
    <w:rsid w:val="7F5C5FD8"/>
    <w:rsid w:val="7F5CCD09"/>
    <w:rsid w:val="7F6A1532"/>
    <w:rsid w:val="7F6A4857"/>
    <w:rsid w:val="7F799FCC"/>
    <w:rsid w:val="7F819315"/>
    <w:rsid w:val="7F83C164"/>
    <w:rsid w:val="7F9712B4"/>
    <w:rsid w:val="7F99EC23"/>
    <w:rsid w:val="7FA476B8"/>
    <w:rsid w:val="7FA6D062"/>
    <w:rsid w:val="7FA73B8B"/>
    <w:rsid w:val="7FAE4993"/>
    <w:rsid w:val="7FB18FC2"/>
    <w:rsid w:val="7FB22DCC"/>
    <w:rsid w:val="7FB3F2DF"/>
    <w:rsid w:val="7FB90DD3"/>
    <w:rsid w:val="7FBE96BB"/>
    <w:rsid w:val="7FC6B900"/>
    <w:rsid w:val="7FCCE18B"/>
    <w:rsid w:val="7FD14D78"/>
    <w:rsid w:val="7FD73B54"/>
    <w:rsid w:val="7FD8CDA3"/>
    <w:rsid w:val="7FDAA167"/>
    <w:rsid w:val="7FDCC49E"/>
    <w:rsid w:val="7FDDB503"/>
    <w:rsid w:val="7FDE82EA"/>
    <w:rsid w:val="7FDF654D"/>
    <w:rsid w:val="7FF433F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colormru v:ext="edit" colors="#ffffaf"/>
    </o:shapedefaults>
    <o:shapelayout v:ext="edit">
      <o:idmap v:ext="edit" data="2"/>
    </o:shapelayout>
  </w:shapeDefaults>
  <w:decimalSymbol w:val="."/>
  <w:listSeparator w:val=","/>
  <w14:docId w14:val="4637FC54"/>
  <w15:docId w15:val="{4719E04E-44B7-492C-B4CE-6DBE549CD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locked="1" w:uiPriority="0" w:qFormat="1"/>
    <w:lsdException w:name="heading 1" w:locked="1"/>
    <w:lsdException w:name="heading 2" w:locked="1"/>
    <w:lsdException w:name="heading 3" w:locked="1"/>
    <w:lsdException w:name="heading 4" w:locked="1"/>
    <w:lsdException w:name="heading 5" w:locked="1" w:uiPriority="0"/>
    <w:lsdException w:name="heading 6" w:locked="1" w:semiHidden="1" w:uiPriority="0" w:unhideWhenUsed="1"/>
    <w:lsdException w:name="heading 7" w:locked="1" w:semiHidden="1" w:uiPriority="0" w:unhideWhenUsed="1"/>
    <w:lsdException w:name="heading 8" w:locked="1" w:semiHidden="1" w:uiPriority="0" w:unhideWhenUsed="1"/>
    <w:lsdException w:name="heading 9" w:locked="1"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qFormat="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locked="1" w:semiHidden="1" w:unhideWhenUsed="1"/>
    <w:lsdException w:name="header" w:locked="1"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nhideWhenUsed="1"/>
    <w:lsdException w:name="line number" w:semiHidden="1" w:unhideWhenUsed="1"/>
    <w:lsdException w:name="page number" w:locked="1"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semiHidden="1" w:uiPriority="0" w:unhideWhenUsed="1"/>
    <w:lsdException w:name="No List" w:locked="1"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semiHidden="1" w:uiPriority="0" w:unhideWhenUsed="1"/>
    <w:lsdException w:name="Table Grid" w:locked="1" w:uiPriority="59"/>
    <w:lsdException w:name="Table Theme" w:semiHidden="1" w:unhideWhenUsed="1"/>
    <w:lsdException w:name="Placeholder Text" w:semiHidden="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semiHidden="1"/>
    <w:lsdException w:name="List Paragraph" w:uiPriority="34" w:qFormat="1"/>
    <w:lsdException w:name="Quote" w:uiPriority="29"/>
    <w:lsdException w:name="Intense Quote" w:uiPriority="30"/>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7D87ED9F"/>
    <w:rPr>
      <w:rFonts w:ascii="Arial" w:hAnsi="Arial"/>
      <w:lang w:eastAsia="en-US"/>
    </w:rPr>
  </w:style>
  <w:style w:type="paragraph" w:styleId="Heading1">
    <w:name w:val="heading 1"/>
    <w:basedOn w:val="Normal"/>
    <w:next w:val="Normal"/>
    <w:link w:val="Heading1Char"/>
    <w:uiPriority w:val="99"/>
    <w:rsid w:val="7D87ED9F"/>
    <w:pPr>
      <w:keepNext/>
      <w:keepLines/>
      <w:spacing w:before="480" w:after="0"/>
      <w:outlineLvl w:val="0"/>
    </w:pPr>
    <w:rPr>
      <w:rFonts w:eastAsia="Times New Roman"/>
      <w:b/>
      <w:bCs/>
      <w:color w:val="00379A"/>
      <w:sz w:val="26"/>
      <w:szCs w:val="26"/>
    </w:rPr>
  </w:style>
  <w:style w:type="paragraph" w:styleId="Heading2">
    <w:name w:val="heading 2"/>
    <w:basedOn w:val="Normal"/>
    <w:next w:val="Normal"/>
    <w:link w:val="Heading2Char"/>
    <w:uiPriority w:val="99"/>
    <w:rsid w:val="7D87ED9F"/>
    <w:pPr>
      <w:keepNext/>
      <w:keepLines/>
      <w:spacing w:before="200" w:after="0"/>
      <w:outlineLvl w:val="1"/>
    </w:pPr>
    <w:rPr>
      <w:rFonts w:eastAsia="Times New Roman"/>
      <w:b/>
      <w:bCs/>
      <w:color w:val="00379A"/>
      <w:sz w:val="26"/>
      <w:szCs w:val="26"/>
    </w:rPr>
  </w:style>
  <w:style w:type="paragraph" w:styleId="Heading3">
    <w:name w:val="heading 3"/>
    <w:basedOn w:val="Normal"/>
    <w:next w:val="Normal"/>
    <w:link w:val="Heading3Char"/>
    <w:uiPriority w:val="99"/>
    <w:rsid w:val="7D87ED9F"/>
    <w:pPr>
      <w:keepNext/>
      <w:keepLines/>
      <w:spacing w:before="200" w:after="0"/>
      <w:outlineLvl w:val="2"/>
    </w:pPr>
    <w:rPr>
      <w:rFonts w:eastAsia="Times New Roman"/>
      <w:color w:val="00379A"/>
      <w:sz w:val="24"/>
      <w:szCs w:val="24"/>
    </w:rPr>
  </w:style>
  <w:style w:type="paragraph" w:styleId="Heading4">
    <w:name w:val="heading 4"/>
    <w:basedOn w:val="Normal"/>
    <w:next w:val="Normal"/>
    <w:link w:val="Heading4Char"/>
    <w:uiPriority w:val="99"/>
    <w:rsid w:val="7D87ED9F"/>
    <w:pPr>
      <w:keepNext/>
      <w:keepLines/>
      <w:spacing w:before="200" w:after="0"/>
      <w:outlineLvl w:val="3"/>
    </w:pPr>
    <w:rPr>
      <w:rFonts w:eastAsia="Times New Roman"/>
      <w:b/>
      <w:bCs/>
      <w:sz w:val="24"/>
      <w:szCs w:val="24"/>
    </w:rPr>
  </w:style>
  <w:style w:type="paragraph" w:styleId="Heading5">
    <w:name w:val="heading 5"/>
    <w:basedOn w:val="Normal"/>
    <w:next w:val="Normal"/>
    <w:link w:val="Heading5Char"/>
    <w:uiPriority w:val="99"/>
    <w:rsid w:val="7D87ED9F"/>
    <w:pPr>
      <w:spacing w:before="240" w:after="60"/>
      <w:outlineLvl w:val="4"/>
    </w:pPr>
    <w:rPr>
      <w:rFonts w:ascii="Calibri" w:eastAsia="Times New Roman" w:hAnsi="Calibri"/>
      <w:b/>
      <w:bCs/>
      <w:i/>
      <w:iCs/>
      <w:sz w:val="26"/>
      <w:szCs w:val="26"/>
    </w:rPr>
  </w:style>
  <w:style w:type="paragraph" w:styleId="Heading6">
    <w:name w:val="heading 6"/>
    <w:basedOn w:val="Normal"/>
    <w:next w:val="Normal"/>
    <w:link w:val="Heading6Char"/>
    <w:uiPriority w:val="1"/>
    <w:unhideWhenUsed/>
    <w:rsid w:val="7D87ED9F"/>
    <w:pPr>
      <w:keepNext/>
      <w:keepLines/>
      <w:spacing w:before="200" w:after="0"/>
      <w:outlineLvl w:val="5"/>
    </w:pPr>
    <w:rPr>
      <w:rFonts w:asciiTheme="majorHAnsi" w:eastAsiaTheme="majorEastAsia" w:hAnsiTheme="majorHAnsi" w:cstheme="majorBidi"/>
      <w:i/>
      <w:iCs/>
      <w:color w:val="243F60"/>
    </w:rPr>
  </w:style>
  <w:style w:type="paragraph" w:styleId="Heading7">
    <w:name w:val="heading 7"/>
    <w:basedOn w:val="Normal"/>
    <w:next w:val="Normal"/>
    <w:link w:val="Heading7Char"/>
    <w:uiPriority w:val="1"/>
    <w:unhideWhenUsed/>
    <w:rsid w:val="7D87ED9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1"/>
    <w:unhideWhenUsed/>
    <w:rsid w:val="7D87ED9F"/>
    <w:pPr>
      <w:keepNext/>
      <w:keepLines/>
      <w:spacing w:before="200" w:after="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unhideWhenUsed/>
    <w:qFormat/>
    <w:rsid w:val="7D87ED9F"/>
    <w:pPr>
      <w:keepNext/>
      <w:keepLines/>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7D87ED9F"/>
    <w:rPr>
      <w:rFonts w:ascii="Arial" w:eastAsia="Times New Roman" w:hAnsi="Arial" w:cs="Times New Roman"/>
      <w:b/>
      <w:bCs/>
      <w:noProof w:val="0"/>
      <w:color w:val="00379A"/>
      <w:sz w:val="26"/>
      <w:szCs w:val="26"/>
      <w:lang w:val="en-GB" w:eastAsia="en-US"/>
    </w:rPr>
  </w:style>
  <w:style w:type="character" w:customStyle="1" w:styleId="Heading2Char">
    <w:name w:val="Heading 2 Char"/>
    <w:basedOn w:val="DefaultParagraphFont"/>
    <w:link w:val="Heading2"/>
    <w:uiPriority w:val="99"/>
    <w:rsid w:val="7D87ED9F"/>
    <w:rPr>
      <w:rFonts w:ascii="Arial" w:eastAsia="Times New Roman" w:hAnsi="Arial" w:cs="Times New Roman"/>
      <w:b/>
      <w:bCs/>
      <w:noProof w:val="0"/>
      <w:color w:val="00379A"/>
      <w:sz w:val="26"/>
      <w:szCs w:val="26"/>
      <w:lang w:val="en-GB" w:eastAsia="en-US"/>
    </w:rPr>
  </w:style>
  <w:style w:type="character" w:customStyle="1" w:styleId="Heading3Char">
    <w:name w:val="Heading 3 Char"/>
    <w:basedOn w:val="DefaultParagraphFont"/>
    <w:link w:val="Heading3"/>
    <w:uiPriority w:val="99"/>
    <w:rsid w:val="7D87ED9F"/>
    <w:rPr>
      <w:rFonts w:ascii="Arial" w:eastAsia="Times New Roman" w:hAnsi="Arial" w:cs="Times New Roman"/>
      <w:noProof w:val="0"/>
      <w:color w:val="00379A"/>
      <w:sz w:val="24"/>
      <w:szCs w:val="24"/>
      <w:lang w:val="en-GB" w:eastAsia="en-US"/>
    </w:rPr>
  </w:style>
  <w:style w:type="character" w:customStyle="1" w:styleId="Heading4Char">
    <w:name w:val="Heading 4 Char"/>
    <w:basedOn w:val="DefaultParagraphFont"/>
    <w:link w:val="Heading4"/>
    <w:uiPriority w:val="99"/>
    <w:rsid w:val="7D87ED9F"/>
    <w:rPr>
      <w:rFonts w:ascii="Arial" w:eastAsia="Times New Roman" w:hAnsi="Arial" w:cs="Times New Roman"/>
      <w:b/>
      <w:bCs/>
      <w:noProof w:val="0"/>
      <w:sz w:val="24"/>
      <w:szCs w:val="24"/>
      <w:lang w:val="en-GB" w:eastAsia="en-US"/>
    </w:rPr>
  </w:style>
  <w:style w:type="character" w:customStyle="1" w:styleId="Heading5Char">
    <w:name w:val="Heading 5 Char"/>
    <w:basedOn w:val="DefaultParagraphFont"/>
    <w:link w:val="Heading5"/>
    <w:uiPriority w:val="99"/>
    <w:semiHidden/>
    <w:rsid w:val="7D87ED9F"/>
    <w:rPr>
      <w:b/>
      <w:bCs/>
      <w:i/>
      <w:iCs/>
      <w:noProof w:val="0"/>
      <w:sz w:val="26"/>
      <w:szCs w:val="26"/>
      <w:lang w:val="en-GB" w:eastAsia="en-US"/>
    </w:rPr>
  </w:style>
  <w:style w:type="paragraph" w:styleId="Header">
    <w:name w:val="header"/>
    <w:basedOn w:val="Normal"/>
    <w:link w:val="HeaderChar"/>
    <w:uiPriority w:val="99"/>
    <w:rsid w:val="7D87ED9F"/>
    <w:pPr>
      <w:tabs>
        <w:tab w:val="center" w:pos="4513"/>
        <w:tab w:val="right" w:pos="9026"/>
      </w:tabs>
      <w:spacing w:after="0"/>
    </w:pPr>
  </w:style>
  <w:style w:type="character" w:customStyle="1" w:styleId="HeaderChar">
    <w:name w:val="Header Char"/>
    <w:basedOn w:val="DefaultParagraphFont"/>
    <w:link w:val="Header"/>
    <w:uiPriority w:val="99"/>
    <w:semiHidden/>
    <w:rsid w:val="7D87ED9F"/>
    <w:rPr>
      <w:noProof w:val="0"/>
      <w:lang w:val="en-GB"/>
    </w:rPr>
  </w:style>
  <w:style w:type="paragraph" w:styleId="Footer">
    <w:name w:val="footer"/>
    <w:basedOn w:val="Normal"/>
    <w:link w:val="FooterChar"/>
    <w:uiPriority w:val="99"/>
    <w:rsid w:val="7D87ED9F"/>
    <w:pPr>
      <w:tabs>
        <w:tab w:val="center" w:pos="4513"/>
        <w:tab w:val="right" w:pos="9026"/>
      </w:tabs>
      <w:spacing w:after="0"/>
    </w:pPr>
  </w:style>
  <w:style w:type="character" w:customStyle="1" w:styleId="FooterChar">
    <w:name w:val="Footer Char"/>
    <w:basedOn w:val="DefaultParagraphFont"/>
    <w:link w:val="Footer"/>
    <w:uiPriority w:val="99"/>
    <w:rsid w:val="7D87ED9F"/>
    <w:rPr>
      <w:noProof w:val="0"/>
      <w:lang w:val="en-GB"/>
    </w:rPr>
  </w:style>
  <w:style w:type="paragraph" w:styleId="BalloonText">
    <w:name w:val="Balloon Text"/>
    <w:basedOn w:val="Normal"/>
    <w:link w:val="BalloonTextChar"/>
    <w:uiPriority w:val="99"/>
    <w:semiHidden/>
    <w:rsid w:val="7D87ED9F"/>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7D87ED9F"/>
    <w:rPr>
      <w:rFonts w:ascii="Tahoma" w:eastAsia="Calibri" w:hAnsi="Tahoma" w:cs="Tahoma"/>
      <w:noProof w:val="0"/>
      <w:sz w:val="16"/>
      <w:szCs w:val="16"/>
      <w:lang w:val="en-GB"/>
    </w:rPr>
  </w:style>
  <w:style w:type="paragraph" w:styleId="NoSpacing">
    <w:name w:val="No Spacing"/>
    <w:link w:val="NoSpacingChar"/>
    <w:uiPriority w:val="99"/>
    <w:rsid w:val="00843EF5"/>
    <w:rPr>
      <w:rFonts w:ascii="Arial" w:hAnsi="Arial"/>
      <w:sz w:val="24"/>
      <w:szCs w:val="22"/>
      <w:lang w:val="en-US" w:eastAsia="en-US"/>
    </w:rPr>
  </w:style>
  <w:style w:type="paragraph" w:styleId="DocumentMap">
    <w:name w:val="Document Map"/>
    <w:basedOn w:val="Normal"/>
    <w:link w:val="DocumentMapChar"/>
    <w:uiPriority w:val="99"/>
    <w:semiHidden/>
    <w:rsid w:val="7D87ED9F"/>
    <w:pPr>
      <w:spacing w:after="0"/>
    </w:pPr>
    <w:rPr>
      <w:rFonts w:ascii="Tahoma" w:hAnsi="Tahoma" w:cs="Tahoma"/>
      <w:sz w:val="16"/>
      <w:szCs w:val="16"/>
    </w:rPr>
  </w:style>
  <w:style w:type="character" w:customStyle="1" w:styleId="DocumentMapChar">
    <w:name w:val="Document Map Char"/>
    <w:basedOn w:val="DefaultParagraphFont"/>
    <w:link w:val="DocumentMap"/>
    <w:uiPriority w:val="99"/>
    <w:semiHidden/>
    <w:rsid w:val="7D87ED9F"/>
    <w:rPr>
      <w:rFonts w:ascii="Tahoma" w:eastAsia="Calibri" w:hAnsi="Tahoma" w:cs="Tahoma"/>
      <w:noProof w:val="0"/>
      <w:sz w:val="16"/>
      <w:szCs w:val="16"/>
      <w:lang w:val="en-GB"/>
    </w:rPr>
  </w:style>
  <w:style w:type="character" w:styleId="Hyperlink">
    <w:name w:val="Hyperlink"/>
    <w:basedOn w:val="DefaultParagraphFont"/>
    <w:uiPriority w:val="99"/>
    <w:rsid w:val="00296046"/>
    <w:rPr>
      <w:rFonts w:cs="Times New Roman"/>
      <w:color w:val="0000FF"/>
      <w:u w:val="single"/>
    </w:rPr>
  </w:style>
  <w:style w:type="paragraph" w:styleId="ListParagraph">
    <w:name w:val="List Paragraph"/>
    <w:basedOn w:val="Normal"/>
    <w:link w:val="ListParagraphChar"/>
    <w:uiPriority w:val="34"/>
    <w:qFormat/>
    <w:rsid w:val="7D87ED9F"/>
    <w:pPr>
      <w:spacing w:after="0"/>
      <w:ind w:left="720"/>
    </w:pPr>
    <w:rPr>
      <w:rFonts w:eastAsia="Times New Roman"/>
      <w:lang w:eastAsia="en-GB"/>
    </w:rPr>
  </w:style>
  <w:style w:type="table" w:styleId="TableGrid">
    <w:name w:val="Table Grid"/>
    <w:basedOn w:val="TableNormal"/>
    <w:uiPriority w:val="59"/>
    <w:rsid w:val="00DD02A4"/>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rsid w:val="00DD02A4"/>
    <w:rPr>
      <w:rFonts w:cs="Times New Roman"/>
    </w:rPr>
  </w:style>
  <w:style w:type="character" w:styleId="CommentReference">
    <w:name w:val="annotation reference"/>
    <w:basedOn w:val="DefaultParagraphFont"/>
    <w:uiPriority w:val="99"/>
    <w:semiHidden/>
    <w:rsid w:val="00DD02A4"/>
    <w:rPr>
      <w:rFonts w:cs="Times New Roman"/>
      <w:sz w:val="16"/>
      <w:szCs w:val="16"/>
    </w:rPr>
  </w:style>
  <w:style w:type="paragraph" w:styleId="CommentText">
    <w:name w:val="annotation text"/>
    <w:basedOn w:val="Normal"/>
    <w:link w:val="CommentTextChar"/>
    <w:uiPriority w:val="99"/>
    <w:semiHidden/>
    <w:rsid w:val="7D87ED9F"/>
    <w:pPr>
      <w:spacing w:after="0"/>
    </w:pPr>
    <w:rPr>
      <w:rFonts w:eastAsia="Times New Roman"/>
    </w:rPr>
  </w:style>
  <w:style w:type="character" w:customStyle="1" w:styleId="CommentTextChar">
    <w:name w:val="Comment Text Char"/>
    <w:basedOn w:val="DefaultParagraphFont"/>
    <w:link w:val="CommentText"/>
    <w:uiPriority w:val="99"/>
    <w:semiHidden/>
    <w:rsid w:val="7D87ED9F"/>
    <w:rPr>
      <w:rFonts w:ascii="Arial" w:eastAsia="Calibri" w:hAnsi="Arial" w:cs="Times New Roman"/>
      <w:noProof w:val="0"/>
      <w:lang w:eastAsia="en-US"/>
    </w:rPr>
  </w:style>
  <w:style w:type="paragraph" w:styleId="CommentSubject">
    <w:name w:val="annotation subject"/>
    <w:basedOn w:val="CommentText"/>
    <w:next w:val="CommentText"/>
    <w:link w:val="CommentSubjectChar"/>
    <w:uiPriority w:val="99"/>
    <w:semiHidden/>
    <w:rsid w:val="7D87ED9F"/>
    <w:rPr>
      <w:b/>
      <w:bCs/>
    </w:rPr>
  </w:style>
  <w:style w:type="character" w:customStyle="1" w:styleId="CommentSubjectChar">
    <w:name w:val="Comment Subject Char"/>
    <w:basedOn w:val="CommentTextChar"/>
    <w:link w:val="CommentSubject"/>
    <w:uiPriority w:val="99"/>
    <w:semiHidden/>
    <w:rsid w:val="7D87ED9F"/>
    <w:rPr>
      <w:rFonts w:ascii="Arial" w:eastAsia="Calibri" w:hAnsi="Arial" w:cs="Times New Roman"/>
      <w:b/>
      <w:bCs/>
      <w:noProof w:val="0"/>
      <w:lang w:eastAsia="en-US"/>
    </w:rPr>
  </w:style>
  <w:style w:type="paragraph" w:styleId="FootnoteText">
    <w:name w:val="footnote text"/>
    <w:basedOn w:val="Normal"/>
    <w:link w:val="FootnoteTextChar"/>
    <w:uiPriority w:val="99"/>
    <w:semiHidden/>
    <w:rsid w:val="7D87ED9F"/>
  </w:style>
  <w:style w:type="character" w:customStyle="1" w:styleId="FootnoteTextChar">
    <w:name w:val="Footnote Text Char"/>
    <w:basedOn w:val="DefaultParagraphFont"/>
    <w:link w:val="FootnoteText"/>
    <w:uiPriority w:val="99"/>
    <w:semiHidden/>
    <w:rsid w:val="7D87ED9F"/>
    <w:rPr>
      <w:rFonts w:ascii="Arial" w:eastAsia="Calibri" w:hAnsi="Arial" w:cs="Times New Roman"/>
      <w:noProof w:val="0"/>
      <w:lang w:val="en-GB" w:eastAsia="en-US"/>
    </w:rPr>
  </w:style>
  <w:style w:type="character" w:styleId="FootnoteReference">
    <w:name w:val="footnote reference"/>
    <w:basedOn w:val="DefaultParagraphFont"/>
    <w:uiPriority w:val="99"/>
    <w:rsid w:val="00CF00FD"/>
    <w:rPr>
      <w:rFonts w:cs="Times New Roman"/>
      <w:vertAlign w:val="superscript"/>
    </w:rPr>
  </w:style>
  <w:style w:type="paragraph" w:customStyle="1" w:styleId="Default">
    <w:name w:val="Default"/>
    <w:locked/>
    <w:rsid w:val="002C49DB"/>
    <w:pPr>
      <w:autoSpaceDE w:val="0"/>
      <w:autoSpaceDN w:val="0"/>
      <w:adjustRightInd w:val="0"/>
    </w:pPr>
    <w:rPr>
      <w:rFonts w:ascii="Arial" w:hAnsi="Arial" w:cs="Arial"/>
      <w:color w:val="000000"/>
      <w:sz w:val="24"/>
      <w:szCs w:val="24"/>
    </w:rPr>
  </w:style>
  <w:style w:type="paragraph" w:customStyle="1" w:styleId="Style2">
    <w:name w:val="Style2"/>
    <w:basedOn w:val="Heading1"/>
    <w:link w:val="Style2Char"/>
    <w:uiPriority w:val="99"/>
    <w:rsid w:val="7D87ED9F"/>
    <w:pPr>
      <w:keepNext w:val="0"/>
      <w:keepLines w:val="0"/>
      <w:numPr>
        <w:numId w:val="24"/>
      </w:numPr>
      <w:spacing w:before="0" w:line="300" w:lineRule="atLeast"/>
      <w:ind w:right="4029"/>
    </w:pPr>
    <w:rPr>
      <w:b w:val="0"/>
      <w:bCs w:val="0"/>
      <w:sz w:val="24"/>
      <w:szCs w:val="24"/>
    </w:rPr>
  </w:style>
  <w:style w:type="character" w:customStyle="1" w:styleId="Style2Char">
    <w:name w:val="Style2 Char"/>
    <w:basedOn w:val="Heading1Char"/>
    <w:link w:val="Style2"/>
    <w:uiPriority w:val="99"/>
    <w:rsid w:val="7D87ED9F"/>
    <w:rPr>
      <w:rFonts w:ascii="Arial" w:eastAsia="Times New Roman" w:hAnsi="Arial" w:cs="Times New Roman"/>
      <w:b w:val="0"/>
      <w:bCs w:val="0"/>
      <w:noProof w:val="0"/>
      <w:color w:val="00379A"/>
      <w:sz w:val="24"/>
      <w:szCs w:val="24"/>
      <w:lang w:val="en-GB" w:eastAsia="en-US"/>
    </w:rPr>
  </w:style>
  <w:style w:type="paragraph" w:customStyle="1" w:styleId="numberedparagraph">
    <w:name w:val="numbered paragraph"/>
    <w:basedOn w:val="Normal"/>
    <w:link w:val="numberedparagraphChar"/>
    <w:uiPriority w:val="99"/>
    <w:rsid w:val="7D87ED9F"/>
    <w:pPr>
      <w:tabs>
        <w:tab w:val="num" w:pos="567"/>
      </w:tabs>
      <w:spacing w:before="120" w:after="120"/>
      <w:ind w:left="567" w:hanging="567"/>
    </w:pPr>
    <w:rPr>
      <w:rFonts w:eastAsia="Times New Roman" w:cs="Arial"/>
    </w:rPr>
  </w:style>
  <w:style w:type="character" w:customStyle="1" w:styleId="numberedparagraphChar">
    <w:name w:val="numbered paragraph Char"/>
    <w:basedOn w:val="DefaultParagraphFont"/>
    <w:link w:val="numberedparagraph"/>
    <w:uiPriority w:val="99"/>
    <w:rsid w:val="7D87ED9F"/>
    <w:rPr>
      <w:rFonts w:ascii="Arial" w:eastAsia="Calibri" w:hAnsi="Arial" w:cs="Arial"/>
      <w:noProof w:val="0"/>
      <w:sz w:val="24"/>
      <w:szCs w:val="24"/>
      <w:lang w:eastAsia="en-US"/>
    </w:rPr>
  </w:style>
  <w:style w:type="character" w:styleId="FollowedHyperlink">
    <w:name w:val="FollowedHyperlink"/>
    <w:basedOn w:val="DefaultParagraphFont"/>
    <w:uiPriority w:val="99"/>
    <w:semiHidden/>
    <w:unhideWhenUsed/>
    <w:rsid w:val="00DE185C"/>
    <w:rPr>
      <w:color w:val="800080"/>
      <w:u w:val="single"/>
    </w:rPr>
  </w:style>
  <w:style w:type="paragraph" w:customStyle="1" w:styleId="letteredlist">
    <w:name w:val="lettered list"/>
    <w:basedOn w:val="Normal"/>
    <w:uiPriority w:val="1"/>
    <w:rsid w:val="7D87ED9F"/>
    <w:pPr>
      <w:tabs>
        <w:tab w:val="num" w:pos="964"/>
      </w:tabs>
      <w:spacing w:after="60"/>
      <w:ind w:left="964" w:hanging="397"/>
    </w:pPr>
    <w:rPr>
      <w:rFonts w:eastAsia="Times New Roman" w:cs="Arial"/>
    </w:rPr>
  </w:style>
  <w:style w:type="paragraph" w:styleId="TOCHeading">
    <w:name w:val="TOC Heading"/>
    <w:basedOn w:val="TOAHeading"/>
    <w:next w:val="Normal"/>
    <w:uiPriority w:val="39"/>
    <w:unhideWhenUsed/>
    <w:qFormat/>
    <w:rsid w:val="7D87ED9F"/>
    <w:rPr>
      <w:rFonts w:ascii="Arial" w:hAnsi="Arial"/>
      <w:color w:val="EE7E3B"/>
      <w:sz w:val="40"/>
      <w:szCs w:val="40"/>
    </w:rPr>
  </w:style>
  <w:style w:type="paragraph" w:styleId="TOC3">
    <w:name w:val="toc 3"/>
    <w:basedOn w:val="Normal"/>
    <w:next w:val="Normal"/>
    <w:uiPriority w:val="39"/>
    <w:rsid w:val="7D87ED9F"/>
    <w:pPr>
      <w:spacing w:after="100"/>
      <w:ind w:left="480"/>
    </w:pPr>
    <w:rPr>
      <w:sz w:val="24"/>
      <w:szCs w:val="24"/>
    </w:rPr>
  </w:style>
  <w:style w:type="paragraph" w:styleId="TOC2">
    <w:name w:val="toc 2"/>
    <w:basedOn w:val="Normal"/>
    <w:next w:val="Normal"/>
    <w:uiPriority w:val="39"/>
    <w:rsid w:val="7D87ED9F"/>
    <w:pPr>
      <w:spacing w:after="100"/>
      <w:ind w:left="240"/>
    </w:pPr>
    <w:rPr>
      <w:sz w:val="24"/>
      <w:szCs w:val="24"/>
    </w:rPr>
  </w:style>
  <w:style w:type="paragraph" w:customStyle="1" w:styleId="font8">
    <w:name w:val="font_8"/>
    <w:basedOn w:val="Normal"/>
    <w:uiPriority w:val="1"/>
    <w:rsid w:val="7D87ED9F"/>
    <w:pPr>
      <w:spacing w:beforeAutospacing="1" w:afterAutospacing="1"/>
    </w:pPr>
    <w:rPr>
      <w:rFonts w:ascii="Times New Roman" w:eastAsia="Times New Roman" w:hAnsi="Times New Roman"/>
      <w:lang w:eastAsia="en-GB"/>
    </w:rPr>
  </w:style>
  <w:style w:type="paragraph" w:styleId="TOC1">
    <w:name w:val="toc 1"/>
    <w:basedOn w:val="Normal"/>
    <w:next w:val="Normal"/>
    <w:uiPriority w:val="39"/>
    <w:qFormat/>
    <w:rsid w:val="7D87ED9F"/>
    <w:pPr>
      <w:tabs>
        <w:tab w:val="right" w:leader="dot" w:pos="9016"/>
      </w:tabs>
      <w:spacing w:after="100"/>
    </w:pPr>
    <w:rPr>
      <w:noProof/>
      <w:sz w:val="24"/>
      <w:szCs w:val="24"/>
    </w:rPr>
  </w:style>
  <w:style w:type="character" w:customStyle="1" w:styleId="NoSpacingChar">
    <w:name w:val="No Spacing Char"/>
    <w:basedOn w:val="DefaultParagraphFont"/>
    <w:link w:val="NoSpacing"/>
    <w:uiPriority w:val="1"/>
    <w:rsid w:val="000528DE"/>
    <w:rPr>
      <w:rFonts w:ascii="Arial" w:hAnsi="Arial"/>
      <w:sz w:val="24"/>
      <w:szCs w:val="22"/>
      <w:lang w:val="en-US" w:eastAsia="en-US"/>
    </w:rPr>
  </w:style>
  <w:style w:type="character" w:styleId="Strong">
    <w:name w:val="Strong"/>
    <w:basedOn w:val="DefaultParagraphFont"/>
    <w:uiPriority w:val="22"/>
    <w:qFormat/>
    <w:locked/>
    <w:rsid w:val="00C4533D"/>
    <w:rPr>
      <w:b/>
      <w:bCs/>
    </w:rPr>
  </w:style>
  <w:style w:type="paragraph" w:styleId="NormalWeb">
    <w:name w:val="Normal (Web)"/>
    <w:basedOn w:val="Normal"/>
    <w:uiPriority w:val="99"/>
    <w:semiHidden/>
    <w:unhideWhenUsed/>
    <w:rsid w:val="7D87ED9F"/>
    <w:pPr>
      <w:spacing w:beforeAutospacing="1" w:afterAutospacing="1"/>
    </w:pPr>
    <w:rPr>
      <w:rFonts w:ascii="Times New Roman" w:eastAsia="Times New Roman" w:hAnsi="Times New Roman"/>
      <w:sz w:val="24"/>
      <w:szCs w:val="24"/>
      <w:lang w:eastAsia="en-GB"/>
    </w:rPr>
  </w:style>
  <w:style w:type="paragraph" w:styleId="BodyText">
    <w:name w:val="Body Text"/>
    <w:aliases w:val="Document,Doc,Body Text2,doc,Standard paragraph,Text,1body,BodText,bt,body text,Body Txt,Body Text-10,Τίτλος Μελέτης,- TF, Char"/>
    <w:link w:val="BodyTextChar"/>
    <w:locked/>
    <w:rsid w:val="00B6480F"/>
    <w:pPr>
      <w:numPr>
        <w:ilvl w:val="1"/>
      </w:numPr>
      <w:spacing w:after="240"/>
    </w:pPr>
    <w:rPr>
      <w:rFonts w:ascii="Tahoma" w:eastAsiaTheme="minorHAnsi" w:hAnsi="Tahoma" w:cstheme="minorBidi"/>
      <w:bCs/>
      <w:sz w:val="24"/>
      <w:szCs w:val="52"/>
      <w:lang w:eastAsia="en-US"/>
    </w:rPr>
  </w:style>
  <w:style w:type="character" w:customStyle="1" w:styleId="BodyTextChar">
    <w:name w:val="Body Text Char"/>
    <w:aliases w:val="Document Char,Doc Char,Body Text2 Char,doc Char,Standard paragraph Char,Text Char,1body Char,BodText Char,bt Char,body text Char,Body Txt Char,Body Text-10 Char,Τίτλος Μελέτης Char,- TF Char, Char Char"/>
    <w:basedOn w:val="DefaultParagraphFont"/>
    <w:link w:val="BodyText"/>
    <w:rsid w:val="00B6480F"/>
    <w:rPr>
      <w:rFonts w:ascii="Tahoma" w:eastAsiaTheme="minorHAnsi" w:hAnsi="Tahoma" w:cstheme="minorBidi"/>
      <w:bCs/>
      <w:sz w:val="24"/>
      <w:szCs w:val="52"/>
      <w:lang w:eastAsia="en-US"/>
    </w:rPr>
  </w:style>
  <w:style w:type="character" w:customStyle="1" w:styleId="Heading6Char">
    <w:name w:val="Heading 6 Char"/>
    <w:basedOn w:val="DefaultParagraphFont"/>
    <w:link w:val="Heading6"/>
    <w:uiPriority w:val="1"/>
    <w:rsid w:val="7D87ED9F"/>
    <w:rPr>
      <w:rFonts w:asciiTheme="majorHAnsi" w:eastAsiaTheme="majorEastAsia" w:hAnsiTheme="majorHAnsi" w:cstheme="majorBidi"/>
      <w:i/>
      <w:iCs/>
      <w:noProof w:val="0"/>
      <w:color w:val="243F60"/>
      <w:sz w:val="22"/>
      <w:szCs w:val="22"/>
      <w:lang w:val="en-GB" w:eastAsia="en-US"/>
    </w:rPr>
  </w:style>
  <w:style w:type="character" w:customStyle="1" w:styleId="Heading7Char">
    <w:name w:val="Heading 7 Char"/>
    <w:basedOn w:val="DefaultParagraphFont"/>
    <w:link w:val="Heading7"/>
    <w:uiPriority w:val="1"/>
    <w:rsid w:val="7D87ED9F"/>
    <w:rPr>
      <w:rFonts w:asciiTheme="majorHAnsi" w:eastAsiaTheme="majorEastAsia" w:hAnsiTheme="majorHAnsi" w:cstheme="majorBidi"/>
      <w:i/>
      <w:iCs/>
      <w:noProof w:val="0"/>
      <w:color w:val="404040" w:themeColor="text1" w:themeTint="BF"/>
      <w:sz w:val="22"/>
      <w:szCs w:val="22"/>
      <w:lang w:val="en-GB" w:eastAsia="en-US"/>
    </w:rPr>
  </w:style>
  <w:style w:type="character" w:customStyle="1" w:styleId="Heading8Char">
    <w:name w:val="Heading 8 Char"/>
    <w:basedOn w:val="DefaultParagraphFont"/>
    <w:link w:val="Heading8"/>
    <w:uiPriority w:val="1"/>
    <w:rsid w:val="7D87ED9F"/>
    <w:rPr>
      <w:rFonts w:asciiTheme="majorHAnsi" w:eastAsiaTheme="majorEastAsia" w:hAnsiTheme="majorHAnsi" w:cstheme="majorBidi"/>
      <w:noProof w:val="0"/>
      <w:color w:val="404040" w:themeColor="text1" w:themeTint="BF"/>
      <w:lang w:val="en-GB" w:eastAsia="en-US"/>
    </w:rPr>
  </w:style>
  <w:style w:type="paragraph" w:styleId="EndnoteText">
    <w:name w:val="endnote text"/>
    <w:basedOn w:val="Normal"/>
    <w:link w:val="EndnoteTextChar"/>
    <w:uiPriority w:val="99"/>
    <w:semiHidden/>
    <w:unhideWhenUsed/>
    <w:rsid w:val="7D87ED9F"/>
    <w:pPr>
      <w:spacing w:after="0"/>
    </w:pPr>
  </w:style>
  <w:style w:type="character" w:customStyle="1" w:styleId="EndnoteTextChar">
    <w:name w:val="Endnote Text Char"/>
    <w:basedOn w:val="DefaultParagraphFont"/>
    <w:link w:val="EndnoteText"/>
    <w:uiPriority w:val="99"/>
    <w:semiHidden/>
    <w:rsid w:val="7D87ED9F"/>
    <w:rPr>
      <w:rFonts w:ascii="Arial" w:eastAsia="Calibri" w:hAnsi="Arial" w:cs="Times New Roman"/>
      <w:noProof w:val="0"/>
      <w:lang w:val="en-GB" w:eastAsia="en-US"/>
    </w:rPr>
  </w:style>
  <w:style w:type="character" w:styleId="EndnoteReference">
    <w:name w:val="endnote reference"/>
    <w:basedOn w:val="DefaultParagraphFont"/>
    <w:uiPriority w:val="99"/>
    <w:semiHidden/>
    <w:unhideWhenUsed/>
    <w:rsid w:val="007324B6"/>
    <w:rPr>
      <w:vertAlign w:val="superscript"/>
    </w:rPr>
  </w:style>
  <w:style w:type="character" w:styleId="Emphasis">
    <w:name w:val="Emphasis"/>
    <w:basedOn w:val="DefaultParagraphFont"/>
    <w:uiPriority w:val="20"/>
    <w:qFormat/>
    <w:locked/>
    <w:rsid w:val="001E2F5B"/>
    <w:rPr>
      <w:i/>
      <w:iCs/>
    </w:rPr>
  </w:style>
  <w:style w:type="character" w:customStyle="1" w:styleId="st">
    <w:name w:val="st"/>
    <w:basedOn w:val="DefaultParagraphFont"/>
    <w:locked/>
    <w:rsid w:val="001E2F5B"/>
  </w:style>
  <w:style w:type="paragraph" w:customStyle="1" w:styleId="LWHead1">
    <w:name w:val="LWHead1"/>
    <w:basedOn w:val="NoSpacing"/>
    <w:link w:val="LWHead1Char"/>
    <w:qFormat/>
    <w:rsid w:val="00A27CB3"/>
    <w:rPr>
      <w:rFonts w:cs="Arial"/>
      <w:b/>
      <w:color w:val="595959" w:themeColor="text1" w:themeTint="A6"/>
      <w:sz w:val="72"/>
      <w:szCs w:val="72"/>
    </w:rPr>
  </w:style>
  <w:style w:type="paragraph" w:customStyle="1" w:styleId="LWHead1A">
    <w:name w:val="LWHead1A"/>
    <w:basedOn w:val="NoSpacing"/>
    <w:link w:val="LWHead1AChar"/>
    <w:qFormat/>
    <w:rsid w:val="00A27CB3"/>
    <w:rPr>
      <w:rFonts w:cs="Arial"/>
      <w:b/>
      <w:color w:val="595959" w:themeColor="text1" w:themeTint="A6"/>
      <w:sz w:val="40"/>
      <w:szCs w:val="40"/>
    </w:rPr>
  </w:style>
  <w:style w:type="character" w:customStyle="1" w:styleId="LWHead1Char">
    <w:name w:val="LWHead1 Char"/>
    <w:basedOn w:val="NoSpacingChar"/>
    <w:link w:val="LWHead1"/>
    <w:rsid w:val="00A27CB3"/>
    <w:rPr>
      <w:rFonts w:ascii="Arial" w:hAnsi="Arial" w:cs="Arial"/>
      <w:b/>
      <w:color w:val="595959" w:themeColor="text1" w:themeTint="A6"/>
      <w:sz w:val="72"/>
      <w:szCs w:val="72"/>
      <w:lang w:val="en-US" w:eastAsia="en-US"/>
    </w:rPr>
  </w:style>
  <w:style w:type="paragraph" w:customStyle="1" w:styleId="LWHead1B">
    <w:name w:val="LWHead1B"/>
    <w:basedOn w:val="NoSpacing"/>
    <w:link w:val="LWHead1BChar"/>
    <w:qFormat/>
    <w:rsid w:val="002F3D1B"/>
    <w:rPr>
      <w:rFonts w:cs="Arial"/>
      <w:color w:val="595959" w:themeColor="text1" w:themeTint="A6"/>
      <w:sz w:val="40"/>
      <w:szCs w:val="40"/>
    </w:rPr>
  </w:style>
  <w:style w:type="character" w:customStyle="1" w:styleId="LWHead1AChar">
    <w:name w:val="LWHead1A Char"/>
    <w:basedOn w:val="NoSpacingChar"/>
    <w:link w:val="LWHead1A"/>
    <w:rsid w:val="00A27CB3"/>
    <w:rPr>
      <w:rFonts w:ascii="Arial" w:hAnsi="Arial" w:cs="Arial"/>
      <w:b/>
      <w:color w:val="595959" w:themeColor="text1" w:themeTint="A6"/>
      <w:sz w:val="40"/>
      <w:szCs w:val="40"/>
      <w:lang w:val="en-US" w:eastAsia="en-US"/>
    </w:rPr>
  </w:style>
  <w:style w:type="paragraph" w:customStyle="1" w:styleId="LWTitle1">
    <w:name w:val="LWTitle1"/>
    <w:basedOn w:val="Heading1"/>
    <w:link w:val="LWTitle1Char"/>
    <w:uiPriority w:val="1"/>
    <w:qFormat/>
    <w:rsid w:val="7D87ED9F"/>
    <w:rPr>
      <w:rFonts w:cs="Arial"/>
      <w:color w:val="EE7E3B"/>
      <w:sz w:val="40"/>
      <w:szCs w:val="40"/>
    </w:rPr>
  </w:style>
  <w:style w:type="character" w:customStyle="1" w:styleId="LWHead1BChar">
    <w:name w:val="LWHead1B Char"/>
    <w:basedOn w:val="NoSpacingChar"/>
    <w:link w:val="LWHead1B"/>
    <w:rsid w:val="002F3D1B"/>
    <w:rPr>
      <w:rFonts w:ascii="Arial" w:hAnsi="Arial" w:cs="Arial"/>
      <w:color w:val="595959" w:themeColor="text1" w:themeTint="A6"/>
      <w:sz w:val="40"/>
      <w:szCs w:val="40"/>
      <w:lang w:val="en-US" w:eastAsia="en-US"/>
    </w:rPr>
  </w:style>
  <w:style w:type="paragraph" w:customStyle="1" w:styleId="LWTitle2">
    <w:name w:val="LWTitle2"/>
    <w:basedOn w:val="Heading2"/>
    <w:link w:val="LWTitle2Char"/>
    <w:uiPriority w:val="1"/>
    <w:qFormat/>
    <w:rsid w:val="7D87ED9F"/>
    <w:rPr>
      <w:rFonts w:cs="Arial"/>
      <w:color w:val="EE7E3B"/>
      <w:sz w:val="28"/>
      <w:szCs w:val="28"/>
    </w:rPr>
  </w:style>
  <w:style w:type="character" w:customStyle="1" w:styleId="LWTitle1Char">
    <w:name w:val="LWTitle1 Char"/>
    <w:basedOn w:val="DefaultParagraphFont"/>
    <w:link w:val="LWTitle1"/>
    <w:uiPriority w:val="1"/>
    <w:rsid w:val="7D87ED9F"/>
    <w:rPr>
      <w:rFonts w:ascii="Arial" w:eastAsia="Times New Roman" w:hAnsi="Arial" w:cs="Arial"/>
      <w:b/>
      <w:bCs/>
      <w:noProof w:val="0"/>
      <w:color w:val="EE7E3B"/>
      <w:sz w:val="40"/>
      <w:szCs w:val="40"/>
      <w:lang w:eastAsia="en-US"/>
    </w:rPr>
  </w:style>
  <w:style w:type="paragraph" w:customStyle="1" w:styleId="LWBody">
    <w:name w:val="LWBody"/>
    <w:basedOn w:val="Normal"/>
    <w:link w:val="LWBodyChar"/>
    <w:qFormat/>
    <w:rsid w:val="7D87ED9F"/>
    <w:rPr>
      <w:rFonts w:cs="Arial"/>
      <w:sz w:val="24"/>
      <w:szCs w:val="24"/>
    </w:rPr>
  </w:style>
  <w:style w:type="character" w:customStyle="1" w:styleId="LWTitle2Char">
    <w:name w:val="LWTitle2 Char"/>
    <w:basedOn w:val="Heading2Char"/>
    <w:link w:val="LWTitle2"/>
    <w:uiPriority w:val="1"/>
    <w:rsid w:val="7D87ED9F"/>
    <w:rPr>
      <w:rFonts w:ascii="Arial" w:eastAsia="Times New Roman" w:hAnsi="Arial" w:cs="Arial"/>
      <w:b/>
      <w:bCs/>
      <w:noProof w:val="0"/>
      <w:color w:val="EE7E3B"/>
      <w:sz w:val="28"/>
      <w:szCs w:val="28"/>
      <w:lang w:val="en-US" w:eastAsia="en-US"/>
    </w:rPr>
  </w:style>
  <w:style w:type="table" w:customStyle="1" w:styleId="LWTable">
    <w:name w:val="LWTable"/>
    <w:basedOn w:val="TableNormal"/>
    <w:uiPriority w:val="99"/>
    <w:qFormat/>
    <w:rsid w:val="00717338"/>
    <w:rPr>
      <w:rFonts w:ascii="Arial" w:hAnsi="Arial"/>
      <w:sz w:val="22"/>
    </w:rPr>
    <w:tblPr/>
    <w:tcPr>
      <w:shd w:val="clear" w:color="auto" w:fill="C2DBE4"/>
    </w:tcPr>
  </w:style>
  <w:style w:type="character" w:customStyle="1" w:styleId="LWBodyChar">
    <w:name w:val="LWBody Char"/>
    <w:basedOn w:val="DefaultParagraphFont"/>
    <w:link w:val="LWBody"/>
    <w:rsid w:val="7D87ED9F"/>
    <w:rPr>
      <w:rFonts w:ascii="Arial" w:eastAsia="Calibri" w:hAnsi="Arial" w:cs="Arial"/>
      <w:noProof w:val="0"/>
      <w:sz w:val="24"/>
      <w:szCs w:val="24"/>
      <w:lang w:eastAsia="en-US"/>
    </w:rPr>
  </w:style>
  <w:style w:type="character" w:styleId="SubtleEmphasis">
    <w:name w:val="Subtle Emphasis"/>
    <w:basedOn w:val="DefaultParagraphFont"/>
    <w:uiPriority w:val="19"/>
    <w:rsid w:val="00230A04"/>
    <w:rPr>
      <w:i/>
      <w:iCs/>
      <w:color w:val="808080" w:themeColor="text1" w:themeTint="7F"/>
    </w:rPr>
  </w:style>
  <w:style w:type="character" w:styleId="IntenseEmphasis">
    <w:name w:val="Intense Emphasis"/>
    <w:basedOn w:val="DefaultParagraphFont"/>
    <w:uiPriority w:val="21"/>
    <w:rsid w:val="00230A04"/>
    <w:rPr>
      <w:b/>
      <w:bCs/>
      <w:i/>
      <w:iCs/>
      <w:color w:val="4F81BD" w:themeColor="accent1"/>
    </w:rPr>
  </w:style>
  <w:style w:type="paragraph" w:styleId="Quote">
    <w:name w:val="Quote"/>
    <w:basedOn w:val="Normal"/>
    <w:next w:val="Normal"/>
    <w:link w:val="QuoteChar"/>
    <w:uiPriority w:val="29"/>
    <w:rsid w:val="7D87ED9F"/>
    <w:rPr>
      <w:i/>
      <w:iCs/>
      <w:color w:val="000000" w:themeColor="text1"/>
    </w:rPr>
  </w:style>
  <w:style w:type="character" w:customStyle="1" w:styleId="QuoteChar">
    <w:name w:val="Quote Char"/>
    <w:basedOn w:val="DefaultParagraphFont"/>
    <w:link w:val="Quote"/>
    <w:uiPriority w:val="29"/>
    <w:rsid w:val="7D87ED9F"/>
    <w:rPr>
      <w:rFonts w:ascii="Arial" w:eastAsia="Calibri" w:hAnsi="Arial" w:cs="Times New Roman"/>
      <w:i/>
      <w:iCs/>
      <w:noProof w:val="0"/>
      <w:color w:val="000000" w:themeColor="text1"/>
      <w:lang w:val="en-GB" w:eastAsia="en-US"/>
    </w:rPr>
  </w:style>
  <w:style w:type="paragraph" w:customStyle="1" w:styleId="LWTitle3">
    <w:name w:val="LWTitle3"/>
    <w:basedOn w:val="Heading3"/>
    <w:link w:val="LWTitle3Char"/>
    <w:uiPriority w:val="1"/>
    <w:qFormat/>
    <w:rsid w:val="7D87ED9F"/>
    <w:pPr>
      <w:spacing w:before="0"/>
    </w:pPr>
    <w:rPr>
      <w:b/>
      <w:bCs/>
      <w:color w:val="EE7E3B"/>
      <w:sz w:val="26"/>
      <w:szCs w:val="26"/>
    </w:rPr>
  </w:style>
  <w:style w:type="paragraph" w:customStyle="1" w:styleId="LWSub1">
    <w:name w:val="LWSub1"/>
    <w:basedOn w:val="Heading3"/>
    <w:link w:val="LWSub1Char"/>
    <w:uiPriority w:val="1"/>
    <w:rsid w:val="7D87ED9F"/>
    <w:rPr>
      <w:rFonts w:cs="Arial"/>
      <w:b/>
      <w:bCs/>
      <w:color w:val="3FBFAD"/>
    </w:rPr>
  </w:style>
  <w:style w:type="character" w:customStyle="1" w:styleId="LWTitle3Char">
    <w:name w:val="LWTitle3 Char"/>
    <w:basedOn w:val="Heading1Char"/>
    <w:link w:val="LWTitle3"/>
    <w:uiPriority w:val="1"/>
    <w:rsid w:val="7D87ED9F"/>
    <w:rPr>
      <w:rFonts w:ascii="Arial" w:eastAsia="Times New Roman" w:hAnsi="Arial" w:cs="Times New Roman"/>
      <w:b/>
      <w:bCs/>
      <w:noProof w:val="0"/>
      <w:color w:val="EE7E3B"/>
      <w:sz w:val="26"/>
      <w:szCs w:val="26"/>
      <w:lang w:val="en-GB" w:eastAsia="en-US"/>
    </w:rPr>
  </w:style>
  <w:style w:type="paragraph" w:customStyle="1" w:styleId="LWSub2">
    <w:name w:val="LWSub2"/>
    <w:basedOn w:val="Heading3"/>
    <w:link w:val="LWSub2Char"/>
    <w:uiPriority w:val="1"/>
    <w:rsid w:val="7D87ED9F"/>
    <w:rPr>
      <w:rFonts w:cs="Arial"/>
      <w:b/>
      <w:bCs/>
      <w:color w:val="F6C65C"/>
    </w:rPr>
  </w:style>
  <w:style w:type="character" w:customStyle="1" w:styleId="LWSub1Char">
    <w:name w:val="LWSub1 Char"/>
    <w:basedOn w:val="Heading3Char"/>
    <w:link w:val="LWSub1"/>
    <w:uiPriority w:val="1"/>
    <w:rsid w:val="7D87ED9F"/>
    <w:rPr>
      <w:rFonts w:ascii="Arial" w:eastAsia="Times New Roman" w:hAnsi="Arial" w:cs="Arial"/>
      <w:b/>
      <w:bCs/>
      <w:noProof w:val="0"/>
      <w:color w:val="3FBFAD"/>
      <w:sz w:val="24"/>
      <w:szCs w:val="24"/>
      <w:lang w:val="en-US" w:eastAsia="en-US"/>
    </w:rPr>
  </w:style>
  <w:style w:type="paragraph" w:customStyle="1" w:styleId="LWSub3">
    <w:name w:val="LWSub3"/>
    <w:basedOn w:val="Heading3"/>
    <w:link w:val="LWSub3Char"/>
    <w:uiPriority w:val="1"/>
    <w:rsid w:val="7D87ED9F"/>
    <w:rPr>
      <w:rFonts w:cs="Arial"/>
      <w:b/>
      <w:bCs/>
      <w:color w:val="5D3754"/>
    </w:rPr>
  </w:style>
  <w:style w:type="character" w:customStyle="1" w:styleId="LWSub2Char">
    <w:name w:val="LWSub2 Char"/>
    <w:basedOn w:val="Heading3Char"/>
    <w:link w:val="LWSub2"/>
    <w:uiPriority w:val="1"/>
    <w:rsid w:val="7D87ED9F"/>
    <w:rPr>
      <w:rFonts w:ascii="Arial" w:eastAsia="Times New Roman" w:hAnsi="Arial" w:cs="Arial"/>
      <w:b/>
      <w:bCs/>
      <w:noProof w:val="0"/>
      <w:color w:val="F6C65C"/>
      <w:sz w:val="24"/>
      <w:szCs w:val="24"/>
      <w:lang w:val="en-US" w:eastAsia="en-US"/>
    </w:rPr>
  </w:style>
  <w:style w:type="paragraph" w:customStyle="1" w:styleId="LWSub4">
    <w:name w:val="LWSub4"/>
    <w:basedOn w:val="Heading6"/>
    <w:link w:val="LWSub4Char"/>
    <w:uiPriority w:val="1"/>
    <w:rsid w:val="7D87ED9F"/>
    <w:rPr>
      <w:rFonts w:ascii="Arial" w:eastAsia="Times New Roman" w:hAnsi="Arial" w:cs="Arial"/>
      <w:b/>
      <w:bCs/>
      <w:i w:val="0"/>
      <w:iCs w:val="0"/>
      <w:color w:val="A02140"/>
      <w:sz w:val="24"/>
      <w:szCs w:val="24"/>
    </w:rPr>
  </w:style>
  <w:style w:type="character" w:customStyle="1" w:styleId="LWSub3Char">
    <w:name w:val="LWSub3 Char"/>
    <w:basedOn w:val="Heading3Char"/>
    <w:link w:val="LWSub3"/>
    <w:uiPriority w:val="1"/>
    <w:rsid w:val="7D87ED9F"/>
    <w:rPr>
      <w:rFonts w:ascii="Arial" w:eastAsia="Times New Roman" w:hAnsi="Arial" w:cs="Arial"/>
      <w:b/>
      <w:bCs/>
      <w:noProof w:val="0"/>
      <w:color w:val="5D3754"/>
      <w:sz w:val="24"/>
      <w:szCs w:val="24"/>
      <w:lang w:val="en-US" w:eastAsia="en-US"/>
    </w:rPr>
  </w:style>
  <w:style w:type="paragraph" w:customStyle="1" w:styleId="LWSub5">
    <w:name w:val="LWSub5"/>
    <w:basedOn w:val="Heading3"/>
    <w:link w:val="LWSub5Char"/>
    <w:uiPriority w:val="1"/>
    <w:rsid w:val="7D87ED9F"/>
    <w:rPr>
      <w:rFonts w:cs="Arial"/>
      <w:b/>
      <w:bCs/>
      <w:color w:val="264C59"/>
    </w:rPr>
  </w:style>
  <w:style w:type="character" w:customStyle="1" w:styleId="LWSub4Char">
    <w:name w:val="LWSub4 Char"/>
    <w:basedOn w:val="Heading3Char"/>
    <w:link w:val="LWSub4"/>
    <w:uiPriority w:val="1"/>
    <w:rsid w:val="7D87ED9F"/>
    <w:rPr>
      <w:rFonts w:ascii="Arial" w:eastAsia="Times New Roman" w:hAnsi="Arial" w:cs="Arial"/>
      <w:b/>
      <w:bCs/>
      <w:noProof w:val="0"/>
      <w:color w:val="A02140"/>
      <w:sz w:val="24"/>
      <w:szCs w:val="24"/>
      <w:lang w:val="en-GB" w:eastAsia="en-US"/>
    </w:rPr>
  </w:style>
  <w:style w:type="paragraph" w:customStyle="1" w:styleId="LWSub6">
    <w:name w:val="LWSub6"/>
    <w:basedOn w:val="Heading3"/>
    <w:link w:val="LWSub6Char"/>
    <w:uiPriority w:val="1"/>
    <w:qFormat/>
    <w:rsid w:val="7D87ED9F"/>
    <w:rPr>
      <w:rFonts w:cs="Arial"/>
      <w:b/>
      <w:bCs/>
      <w:color w:val="4D4D4D"/>
    </w:rPr>
  </w:style>
  <w:style w:type="character" w:customStyle="1" w:styleId="LWSub5Char">
    <w:name w:val="LWSub5 Char"/>
    <w:basedOn w:val="Heading3Char"/>
    <w:link w:val="LWSub5"/>
    <w:uiPriority w:val="1"/>
    <w:rsid w:val="7D87ED9F"/>
    <w:rPr>
      <w:rFonts w:ascii="Arial" w:eastAsia="Times New Roman" w:hAnsi="Arial" w:cs="Arial"/>
      <w:b/>
      <w:bCs/>
      <w:noProof w:val="0"/>
      <w:color w:val="264C59"/>
      <w:sz w:val="24"/>
      <w:szCs w:val="24"/>
      <w:lang w:val="en-US" w:eastAsia="en-US"/>
    </w:rPr>
  </w:style>
  <w:style w:type="paragraph" w:customStyle="1" w:styleId="LWTable1">
    <w:name w:val="LWTable1"/>
    <w:basedOn w:val="Normal"/>
    <w:link w:val="LWTable1Char"/>
    <w:uiPriority w:val="1"/>
    <w:qFormat/>
    <w:rsid w:val="7D87ED9F"/>
    <w:rPr>
      <w:rFonts w:cs="Arial"/>
      <w:color w:val="FFFFFF" w:themeColor="background1"/>
      <w:sz w:val="24"/>
      <w:szCs w:val="24"/>
    </w:rPr>
  </w:style>
  <w:style w:type="character" w:customStyle="1" w:styleId="LWSub6Char">
    <w:name w:val="LWSub6 Char"/>
    <w:basedOn w:val="Heading3Char"/>
    <w:link w:val="LWSub6"/>
    <w:uiPriority w:val="1"/>
    <w:rsid w:val="7D87ED9F"/>
    <w:rPr>
      <w:rFonts w:ascii="Arial" w:eastAsia="Times New Roman" w:hAnsi="Arial" w:cs="Arial"/>
      <w:b/>
      <w:bCs/>
      <w:noProof w:val="0"/>
      <w:color w:val="4D4D4D"/>
      <w:sz w:val="24"/>
      <w:szCs w:val="24"/>
      <w:lang w:val="en-US" w:eastAsia="en-US"/>
    </w:rPr>
  </w:style>
  <w:style w:type="character" w:customStyle="1" w:styleId="LWTable1Char">
    <w:name w:val="LWTable1 Char"/>
    <w:basedOn w:val="Heading1Char"/>
    <w:link w:val="LWTable1"/>
    <w:uiPriority w:val="1"/>
    <w:rsid w:val="7D87ED9F"/>
    <w:rPr>
      <w:rFonts w:ascii="Arial" w:eastAsia="Times New Roman" w:hAnsi="Arial" w:cs="Arial"/>
      <w:b w:val="0"/>
      <w:bCs w:val="0"/>
      <w:noProof w:val="0"/>
      <w:color w:val="FFFFFF" w:themeColor="background1"/>
      <w:sz w:val="24"/>
      <w:szCs w:val="24"/>
      <w:lang w:val="en-GB" w:eastAsia="en-US"/>
    </w:rPr>
  </w:style>
  <w:style w:type="paragraph" w:styleId="TOAHeading">
    <w:name w:val="toa heading"/>
    <w:basedOn w:val="Normal"/>
    <w:next w:val="Normal"/>
    <w:uiPriority w:val="99"/>
    <w:semiHidden/>
    <w:unhideWhenUsed/>
    <w:rsid w:val="7D87ED9F"/>
    <w:pPr>
      <w:spacing w:before="120"/>
    </w:pPr>
    <w:rPr>
      <w:rFonts w:asciiTheme="majorHAnsi" w:eastAsiaTheme="majorEastAsia" w:hAnsiTheme="majorHAnsi" w:cstheme="majorBidi"/>
      <w:b/>
      <w:bCs/>
      <w:sz w:val="24"/>
      <w:szCs w:val="24"/>
    </w:rPr>
  </w:style>
  <w:style w:type="paragraph" w:styleId="TOC4">
    <w:name w:val="toc 4"/>
    <w:basedOn w:val="Normal"/>
    <w:next w:val="Normal"/>
    <w:uiPriority w:val="39"/>
    <w:unhideWhenUsed/>
    <w:rsid w:val="7D87ED9F"/>
    <w:pPr>
      <w:spacing w:after="100"/>
      <w:ind w:left="600"/>
    </w:pPr>
    <w:rPr>
      <w:sz w:val="24"/>
      <w:szCs w:val="24"/>
    </w:rPr>
  </w:style>
  <w:style w:type="paragraph" w:styleId="TOC5">
    <w:name w:val="toc 5"/>
    <w:basedOn w:val="Normal"/>
    <w:next w:val="Normal"/>
    <w:uiPriority w:val="39"/>
    <w:unhideWhenUsed/>
    <w:rsid w:val="7D87ED9F"/>
    <w:pPr>
      <w:spacing w:after="100"/>
      <w:ind w:left="800"/>
    </w:pPr>
    <w:rPr>
      <w:sz w:val="24"/>
      <w:szCs w:val="24"/>
    </w:rPr>
  </w:style>
  <w:style w:type="paragraph" w:customStyle="1" w:styleId="paragraph">
    <w:name w:val="paragraph"/>
    <w:basedOn w:val="Normal"/>
    <w:rsid w:val="7D87ED9F"/>
    <w:pPr>
      <w:spacing w:beforeAutospacing="1" w:afterAutospacing="1"/>
    </w:pPr>
    <w:rPr>
      <w:rFonts w:ascii="Times New Roman" w:eastAsia="Times New Roman" w:hAnsi="Times New Roman"/>
      <w:sz w:val="24"/>
      <w:szCs w:val="24"/>
      <w:lang w:eastAsia="en-GB"/>
    </w:rPr>
  </w:style>
  <w:style w:type="character" w:customStyle="1" w:styleId="normaltextrun">
    <w:name w:val="normaltextrun"/>
    <w:basedOn w:val="DefaultParagraphFont"/>
    <w:rsid w:val="00C56412"/>
  </w:style>
  <w:style w:type="character" w:customStyle="1" w:styleId="eop">
    <w:name w:val="eop"/>
    <w:basedOn w:val="DefaultParagraphFont"/>
    <w:rsid w:val="00C56412"/>
  </w:style>
  <w:style w:type="character" w:customStyle="1" w:styleId="pagebreaktextspan">
    <w:name w:val="pagebreaktextspan"/>
    <w:basedOn w:val="DefaultParagraphFont"/>
    <w:rsid w:val="00C56412"/>
  </w:style>
  <w:style w:type="character" w:styleId="Mention">
    <w:name w:val="Mention"/>
    <w:basedOn w:val="DefaultParagraphFont"/>
    <w:uiPriority w:val="99"/>
    <w:unhideWhenUsed/>
    <w:rPr>
      <w:color w:val="2B579A"/>
      <w:shd w:val="clear" w:color="auto" w:fill="E6E6E6"/>
    </w:rPr>
  </w:style>
  <w:style w:type="paragraph" w:styleId="Title">
    <w:name w:val="Title"/>
    <w:basedOn w:val="Normal"/>
    <w:next w:val="Normal"/>
    <w:link w:val="TitleChar"/>
    <w:uiPriority w:val="10"/>
    <w:qFormat/>
    <w:rsid w:val="7D87ED9F"/>
    <w:pPr>
      <w:spacing w:after="0"/>
      <w:contextualSpacing/>
    </w:pPr>
    <w:rPr>
      <w:rFonts w:asciiTheme="majorHAnsi" w:eastAsiaTheme="majorEastAsia" w:hAnsiTheme="majorHAnsi" w:cstheme="majorBidi"/>
      <w:sz w:val="56"/>
      <w:szCs w:val="56"/>
    </w:rPr>
  </w:style>
  <w:style w:type="paragraph" w:styleId="Subtitle">
    <w:name w:val="Subtitle"/>
    <w:basedOn w:val="Normal"/>
    <w:next w:val="Normal"/>
    <w:link w:val="SubtitleChar"/>
    <w:uiPriority w:val="11"/>
    <w:qFormat/>
    <w:rsid w:val="7D87ED9F"/>
    <w:rPr>
      <w:rFonts w:eastAsiaTheme="minorEastAsia"/>
      <w:color w:val="5A5A5A"/>
    </w:rPr>
  </w:style>
  <w:style w:type="paragraph" w:styleId="IntenseQuote">
    <w:name w:val="Intense Quote"/>
    <w:basedOn w:val="Normal"/>
    <w:next w:val="Normal"/>
    <w:link w:val="IntenseQuoteChar"/>
    <w:uiPriority w:val="30"/>
    <w:qFormat/>
    <w:rsid w:val="7D87ED9F"/>
    <w:pPr>
      <w:spacing w:before="360" w:after="360"/>
      <w:ind w:left="864" w:right="864"/>
      <w:jc w:val="center"/>
    </w:pPr>
    <w:rPr>
      <w:i/>
      <w:iCs/>
      <w:color w:val="4F81BD" w:themeColor="accent1"/>
    </w:rPr>
  </w:style>
  <w:style w:type="character" w:customStyle="1" w:styleId="Heading9Char">
    <w:name w:val="Heading 9 Char"/>
    <w:basedOn w:val="DefaultParagraphFont"/>
    <w:link w:val="Heading9"/>
    <w:uiPriority w:val="9"/>
    <w:rsid w:val="7D87ED9F"/>
    <w:rPr>
      <w:rFonts w:asciiTheme="majorHAnsi" w:eastAsiaTheme="majorEastAsia" w:hAnsiTheme="majorHAnsi" w:cstheme="majorBidi"/>
      <w:i/>
      <w:iCs/>
      <w:noProof w:val="0"/>
      <w:color w:val="272727"/>
      <w:sz w:val="21"/>
      <w:szCs w:val="21"/>
      <w:lang w:val="en-GB"/>
    </w:rPr>
  </w:style>
  <w:style w:type="character" w:customStyle="1" w:styleId="TitleChar">
    <w:name w:val="Title Char"/>
    <w:basedOn w:val="DefaultParagraphFont"/>
    <w:link w:val="Title"/>
    <w:uiPriority w:val="10"/>
    <w:rsid w:val="7D87ED9F"/>
    <w:rPr>
      <w:rFonts w:asciiTheme="majorHAnsi" w:eastAsiaTheme="majorEastAsia" w:hAnsiTheme="majorHAnsi" w:cstheme="majorBidi"/>
      <w:noProof w:val="0"/>
      <w:sz w:val="56"/>
      <w:szCs w:val="56"/>
      <w:lang w:val="en-GB"/>
    </w:rPr>
  </w:style>
  <w:style w:type="character" w:customStyle="1" w:styleId="SubtitleChar">
    <w:name w:val="Subtitle Char"/>
    <w:basedOn w:val="DefaultParagraphFont"/>
    <w:link w:val="Subtitle"/>
    <w:uiPriority w:val="11"/>
    <w:rsid w:val="7D87ED9F"/>
    <w:rPr>
      <w:rFonts w:ascii="Calibri" w:eastAsiaTheme="minorEastAsia" w:hAnsi="Calibri" w:cs="Times New Roman"/>
      <w:noProof w:val="0"/>
      <w:color w:val="5A5A5A"/>
      <w:lang w:val="en-GB"/>
    </w:rPr>
  </w:style>
  <w:style w:type="character" w:customStyle="1" w:styleId="IntenseQuoteChar">
    <w:name w:val="Intense Quote Char"/>
    <w:basedOn w:val="DefaultParagraphFont"/>
    <w:link w:val="IntenseQuote"/>
    <w:uiPriority w:val="30"/>
    <w:rsid w:val="7D87ED9F"/>
    <w:rPr>
      <w:i/>
      <w:iCs/>
      <w:noProof w:val="0"/>
      <w:color w:val="4F81BD" w:themeColor="accent1"/>
      <w:lang w:val="en-GB"/>
    </w:rPr>
  </w:style>
  <w:style w:type="paragraph" w:styleId="TOC6">
    <w:name w:val="toc 6"/>
    <w:basedOn w:val="Normal"/>
    <w:next w:val="Normal"/>
    <w:uiPriority w:val="39"/>
    <w:unhideWhenUsed/>
    <w:rsid w:val="7D87ED9F"/>
    <w:pPr>
      <w:spacing w:after="100"/>
      <w:ind w:left="1100"/>
    </w:pPr>
  </w:style>
  <w:style w:type="paragraph" w:styleId="TOC7">
    <w:name w:val="toc 7"/>
    <w:basedOn w:val="Normal"/>
    <w:next w:val="Normal"/>
    <w:uiPriority w:val="39"/>
    <w:unhideWhenUsed/>
    <w:rsid w:val="7D87ED9F"/>
    <w:pPr>
      <w:spacing w:after="100"/>
      <w:ind w:left="1320"/>
    </w:pPr>
  </w:style>
  <w:style w:type="paragraph" w:styleId="TOC8">
    <w:name w:val="toc 8"/>
    <w:basedOn w:val="Normal"/>
    <w:next w:val="Normal"/>
    <w:uiPriority w:val="39"/>
    <w:unhideWhenUsed/>
    <w:rsid w:val="7D87ED9F"/>
    <w:pPr>
      <w:spacing w:after="100"/>
      <w:ind w:left="1540"/>
    </w:pPr>
  </w:style>
  <w:style w:type="paragraph" w:styleId="TOC9">
    <w:name w:val="toc 9"/>
    <w:basedOn w:val="Normal"/>
    <w:next w:val="Normal"/>
    <w:uiPriority w:val="39"/>
    <w:unhideWhenUsed/>
    <w:rsid w:val="7D87ED9F"/>
    <w:pPr>
      <w:spacing w:after="100"/>
      <w:ind w:left="1760"/>
    </w:pPr>
  </w:style>
  <w:style w:type="paragraph" w:styleId="Revision">
    <w:name w:val="Revision"/>
    <w:hidden/>
    <w:uiPriority w:val="99"/>
    <w:semiHidden/>
    <w:rsid w:val="00C4095B"/>
    <w:rPr>
      <w:rFonts w:ascii="Arial" w:hAnsi="Arial"/>
      <w:lang w:eastAsia="en-US"/>
    </w:rPr>
  </w:style>
  <w:style w:type="character" w:customStyle="1" w:styleId="findhit">
    <w:name w:val="findhit"/>
    <w:basedOn w:val="DefaultParagraphFont"/>
    <w:rsid w:val="003B7610"/>
  </w:style>
  <w:style w:type="paragraph" w:customStyle="1" w:styleId="pf0">
    <w:name w:val="pf0"/>
    <w:basedOn w:val="Normal"/>
    <w:rsid w:val="00C61617"/>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f01">
    <w:name w:val="cf01"/>
    <w:basedOn w:val="DefaultParagraphFont"/>
    <w:rsid w:val="00C61617"/>
    <w:rPr>
      <w:rFonts w:ascii="Segoe UI" w:hAnsi="Segoe UI" w:cs="Segoe UI" w:hint="default"/>
      <w:b/>
      <w:bCs/>
      <w:sz w:val="18"/>
      <w:szCs w:val="18"/>
    </w:rPr>
  </w:style>
  <w:style w:type="character" w:customStyle="1" w:styleId="cf11">
    <w:name w:val="cf11"/>
    <w:basedOn w:val="DefaultParagraphFont"/>
    <w:rsid w:val="00C61617"/>
    <w:rPr>
      <w:rFonts w:ascii="Segoe UI" w:hAnsi="Segoe UI" w:cs="Segoe UI" w:hint="default"/>
      <w:sz w:val="18"/>
      <w:szCs w:val="18"/>
      <w:shd w:val="clear" w:color="auto" w:fill="FFFFFF"/>
    </w:rPr>
  </w:style>
  <w:style w:type="character" w:styleId="UnresolvedMention">
    <w:name w:val="Unresolved Mention"/>
    <w:basedOn w:val="DefaultParagraphFont"/>
    <w:uiPriority w:val="99"/>
    <w:semiHidden/>
    <w:unhideWhenUsed/>
    <w:rsid w:val="000B24CA"/>
    <w:rPr>
      <w:color w:val="605E5C"/>
      <w:shd w:val="clear" w:color="auto" w:fill="E1DFDD"/>
    </w:rPr>
  </w:style>
  <w:style w:type="character" w:customStyle="1" w:styleId="ListParagraphChar">
    <w:name w:val="List Paragraph Char"/>
    <w:basedOn w:val="DefaultParagraphFont"/>
    <w:link w:val="ListParagraph"/>
    <w:uiPriority w:val="34"/>
    <w:locked/>
    <w:rsid w:val="00A12BBF"/>
    <w:rPr>
      <w:rFonts w:ascii="Arial" w:eastAsia="Times New Roman" w:hAnsi="Arial"/>
    </w:rPr>
  </w:style>
  <w:style w:type="paragraph" w:customStyle="1" w:styleId="Quotes">
    <w:name w:val="Quotes"/>
    <w:basedOn w:val="Normal"/>
    <w:next w:val="Normal"/>
    <w:qFormat/>
    <w:rsid w:val="0042461C"/>
    <w:pPr>
      <w:spacing w:after="0" w:line="360" w:lineRule="auto"/>
      <w:ind w:left="284" w:right="284"/>
    </w:pPr>
    <w:rPr>
      <w:rFonts w:ascii="Calibri Light" w:eastAsiaTheme="minorHAnsi" w:hAnsi="Calibri Light" w:cstheme="minorBidi"/>
      <w:i/>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56105">
      <w:bodyDiv w:val="1"/>
      <w:marLeft w:val="0"/>
      <w:marRight w:val="0"/>
      <w:marTop w:val="0"/>
      <w:marBottom w:val="0"/>
      <w:divBdr>
        <w:top w:val="none" w:sz="0" w:space="0" w:color="auto"/>
        <w:left w:val="none" w:sz="0" w:space="0" w:color="auto"/>
        <w:bottom w:val="none" w:sz="0" w:space="0" w:color="auto"/>
        <w:right w:val="none" w:sz="0" w:space="0" w:color="auto"/>
      </w:divBdr>
    </w:div>
    <w:div w:id="111679957">
      <w:bodyDiv w:val="1"/>
      <w:marLeft w:val="0"/>
      <w:marRight w:val="0"/>
      <w:marTop w:val="0"/>
      <w:marBottom w:val="0"/>
      <w:divBdr>
        <w:top w:val="none" w:sz="0" w:space="0" w:color="auto"/>
        <w:left w:val="none" w:sz="0" w:space="0" w:color="auto"/>
        <w:bottom w:val="none" w:sz="0" w:space="0" w:color="auto"/>
        <w:right w:val="none" w:sz="0" w:space="0" w:color="auto"/>
      </w:divBdr>
      <w:divsChild>
        <w:div w:id="1987776657">
          <w:marLeft w:val="0"/>
          <w:marRight w:val="0"/>
          <w:marTop w:val="0"/>
          <w:marBottom w:val="0"/>
          <w:divBdr>
            <w:top w:val="none" w:sz="0" w:space="0" w:color="auto"/>
            <w:left w:val="none" w:sz="0" w:space="0" w:color="auto"/>
            <w:bottom w:val="none" w:sz="0" w:space="0" w:color="auto"/>
            <w:right w:val="none" w:sz="0" w:space="0" w:color="auto"/>
          </w:divBdr>
        </w:div>
      </w:divsChild>
    </w:div>
    <w:div w:id="127473446">
      <w:bodyDiv w:val="1"/>
      <w:marLeft w:val="0"/>
      <w:marRight w:val="0"/>
      <w:marTop w:val="0"/>
      <w:marBottom w:val="0"/>
      <w:divBdr>
        <w:top w:val="none" w:sz="0" w:space="0" w:color="auto"/>
        <w:left w:val="none" w:sz="0" w:space="0" w:color="auto"/>
        <w:bottom w:val="none" w:sz="0" w:space="0" w:color="auto"/>
        <w:right w:val="none" w:sz="0" w:space="0" w:color="auto"/>
      </w:divBdr>
    </w:div>
    <w:div w:id="221255285">
      <w:bodyDiv w:val="1"/>
      <w:marLeft w:val="0"/>
      <w:marRight w:val="0"/>
      <w:marTop w:val="0"/>
      <w:marBottom w:val="0"/>
      <w:divBdr>
        <w:top w:val="none" w:sz="0" w:space="0" w:color="auto"/>
        <w:left w:val="none" w:sz="0" w:space="0" w:color="auto"/>
        <w:bottom w:val="none" w:sz="0" w:space="0" w:color="auto"/>
        <w:right w:val="none" w:sz="0" w:space="0" w:color="auto"/>
      </w:divBdr>
    </w:div>
    <w:div w:id="233513931">
      <w:bodyDiv w:val="1"/>
      <w:marLeft w:val="0"/>
      <w:marRight w:val="0"/>
      <w:marTop w:val="0"/>
      <w:marBottom w:val="0"/>
      <w:divBdr>
        <w:top w:val="none" w:sz="0" w:space="0" w:color="auto"/>
        <w:left w:val="none" w:sz="0" w:space="0" w:color="auto"/>
        <w:bottom w:val="none" w:sz="0" w:space="0" w:color="auto"/>
        <w:right w:val="none" w:sz="0" w:space="0" w:color="auto"/>
      </w:divBdr>
    </w:div>
    <w:div w:id="294456575">
      <w:bodyDiv w:val="1"/>
      <w:marLeft w:val="0"/>
      <w:marRight w:val="0"/>
      <w:marTop w:val="0"/>
      <w:marBottom w:val="0"/>
      <w:divBdr>
        <w:top w:val="none" w:sz="0" w:space="0" w:color="auto"/>
        <w:left w:val="none" w:sz="0" w:space="0" w:color="auto"/>
        <w:bottom w:val="none" w:sz="0" w:space="0" w:color="auto"/>
        <w:right w:val="none" w:sz="0" w:space="0" w:color="auto"/>
      </w:divBdr>
    </w:div>
    <w:div w:id="391002593">
      <w:bodyDiv w:val="1"/>
      <w:marLeft w:val="0"/>
      <w:marRight w:val="0"/>
      <w:marTop w:val="0"/>
      <w:marBottom w:val="0"/>
      <w:divBdr>
        <w:top w:val="none" w:sz="0" w:space="0" w:color="auto"/>
        <w:left w:val="none" w:sz="0" w:space="0" w:color="auto"/>
        <w:bottom w:val="none" w:sz="0" w:space="0" w:color="auto"/>
        <w:right w:val="none" w:sz="0" w:space="0" w:color="auto"/>
      </w:divBdr>
    </w:div>
    <w:div w:id="438839252">
      <w:bodyDiv w:val="1"/>
      <w:marLeft w:val="0"/>
      <w:marRight w:val="0"/>
      <w:marTop w:val="0"/>
      <w:marBottom w:val="0"/>
      <w:divBdr>
        <w:top w:val="none" w:sz="0" w:space="0" w:color="auto"/>
        <w:left w:val="none" w:sz="0" w:space="0" w:color="auto"/>
        <w:bottom w:val="none" w:sz="0" w:space="0" w:color="auto"/>
        <w:right w:val="none" w:sz="0" w:space="0" w:color="auto"/>
      </w:divBdr>
    </w:div>
    <w:div w:id="458764331">
      <w:bodyDiv w:val="1"/>
      <w:marLeft w:val="0"/>
      <w:marRight w:val="0"/>
      <w:marTop w:val="0"/>
      <w:marBottom w:val="0"/>
      <w:divBdr>
        <w:top w:val="none" w:sz="0" w:space="0" w:color="auto"/>
        <w:left w:val="none" w:sz="0" w:space="0" w:color="auto"/>
        <w:bottom w:val="none" w:sz="0" w:space="0" w:color="auto"/>
        <w:right w:val="none" w:sz="0" w:space="0" w:color="auto"/>
      </w:divBdr>
    </w:div>
    <w:div w:id="520365359">
      <w:bodyDiv w:val="1"/>
      <w:marLeft w:val="0"/>
      <w:marRight w:val="0"/>
      <w:marTop w:val="0"/>
      <w:marBottom w:val="0"/>
      <w:divBdr>
        <w:top w:val="none" w:sz="0" w:space="0" w:color="auto"/>
        <w:left w:val="none" w:sz="0" w:space="0" w:color="auto"/>
        <w:bottom w:val="none" w:sz="0" w:space="0" w:color="auto"/>
        <w:right w:val="none" w:sz="0" w:space="0" w:color="auto"/>
      </w:divBdr>
    </w:div>
    <w:div w:id="585261232">
      <w:bodyDiv w:val="1"/>
      <w:marLeft w:val="0"/>
      <w:marRight w:val="0"/>
      <w:marTop w:val="0"/>
      <w:marBottom w:val="0"/>
      <w:divBdr>
        <w:top w:val="none" w:sz="0" w:space="0" w:color="auto"/>
        <w:left w:val="none" w:sz="0" w:space="0" w:color="auto"/>
        <w:bottom w:val="none" w:sz="0" w:space="0" w:color="auto"/>
        <w:right w:val="none" w:sz="0" w:space="0" w:color="auto"/>
      </w:divBdr>
      <w:divsChild>
        <w:div w:id="726074714">
          <w:marLeft w:val="0"/>
          <w:marRight w:val="0"/>
          <w:marTop w:val="0"/>
          <w:marBottom w:val="0"/>
          <w:divBdr>
            <w:top w:val="none" w:sz="0" w:space="0" w:color="auto"/>
            <w:left w:val="none" w:sz="0" w:space="0" w:color="auto"/>
            <w:bottom w:val="none" w:sz="0" w:space="0" w:color="auto"/>
            <w:right w:val="none" w:sz="0" w:space="0" w:color="auto"/>
          </w:divBdr>
        </w:div>
        <w:div w:id="1155341745">
          <w:marLeft w:val="0"/>
          <w:marRight w:val="0"/>
          <w:marTop w:val="0"/>
          <w:marBottom w:val="0"/>
          <w:divBdr>
            <w:top w:val="none" w:sz="0" w:space="0" w:color="auto"/>
            <w:left w:val="none" w:sz="0" w:space="0" w:color="auto"/>
            <w:bottom w:val="none" w:sz="0" w:space="0" w:color="auto"/>
            <w:right w:val="none" w:sz="0" w:space="0" w:color="auto"/>
          </w:divBdr>
        </w:div>
      </w:divsChild>
    </w:div>
    <w:div w:id="629553938">
      <w:bodyDiv w:val="1"/>
      <w:marLeft w:val="0"/>
      <w:marRight w:val="0"/>
      <w:marTop w:val="0"/>
      <w:marBottom w:val="0"/>
      <w:divBdr>
        <w:top w:val="none" w:sz="0" w:space="0" w:color="auto"/>
        <w:left w:val="none" w:sz="0" w:space="0" w:color="auto"/>
        <w:bottom w:val="none" w:sz="0" w:space="0" w:color="auto"/>
        <w:right w:val="none" w:sz="0" w:space="0" w:color="auto"/>
      </w:divBdr>
    </w:div>
    <w:div w:id="643241721">
      <w:bodyDiv w:val="1"/>
      <w:marLeft w:val="0"/>
      <w:marRight w:val="0"/>
      <w:marTop w:val="0"/>
      <w:marBottom w:val="0"/>
      <w:divBdr>
        <w:top w:val="none" w:sz="0" w:space="0" w:color="auto"/>
        <w:left w:val="none" w:sz="0" w:space="0" w:color="auto"/>
        <w:bottom w:val="none" w:sz="0" w:space="0" w:color="auto"/>
        <w:right w:val="none" w:sz="0" w:space="0" w:color="auto"/>
      </w:divBdr>
    </w:div>
    <w:div w:id="722413741">
      <w:bodyDiv w:val="1"/>
      <w:marLeft w:val="0"/>
      <w:marRight w:val="0"/>
      <w:marTop w:val="0"/>
      <w:marBottom w:val="0"/>
      <w:divBdr>
        <w:top w:val="none" w:sz="0" w:space="0" w:color="auto"/>
        <w:left w:val="none" w:sz="0" w:space="0" w:color="auto"/>
        <w:bottom w:val="none" w:sz="0" w:space="0" w:color="auto"/>
        <w:right w:val="none" w:sz="0" w:space="0" w:color="auto"/>
      </w:divBdr>
      <w:divsChild>
        <w:div w:id="666134816">
          <w:marLeft w:val="0"/>
          <w:marRight w:val="0"/>
          <w:marTop w:val="0"/>
          <w:marBottom w:val="0"/>
          <w:divBdr>
            <w:top w:val="none" w:sz="0" w:space="0" w:color="auto"/>
            <w:left w:val="none" w:sz="0" w:space="0" w:color="auto"/>
            <w:bottom w:val="none" w:sz="0" w:space="0" w:color="auto"/>
            <w:right w:val="none" w:sz="0" w:space="0" w:color="auto"/>
          </w:divBdr>
        </w:div>
        <w:div w:id="2067489313">
          <w:marLeft w:val="0"/>
          <w:marRight w:val="0"/>
          <w:marTop w:val="0"/>
          <w:marBottom w:val="0"/>
          <w:divBdr>
            <w:top w:val="none" w:sz="0" w:space="0" w:color="auto"/>
            <w:left w:val="none" w:sz="0" w:space="0" w:color="auto"/>
            <w:bottom w:val="none" w:sz="0" w:space="0" w:color="auto"/>
            <w:right w:val="none" w:sz="0" w:space="0" w:color="auto"/>
          </w:divBdr>
        </w:div>
      </w:divsChild>
    </w:div>
    <w:div w:id="765031584">
      <w:bodyDiv w:val="1"/>
      <w:marLeft w:val="0"/>
      <w:marRight w:val="0"/>
      <w:marTop w:val="0"/>
      <w:marBottom w:val="0"/>
      <w:divBdr>
        <w:top w:val="none" w:sz="0" w:space="0" w:color="auto"/>
        <w:left w:val="none" w:sz="0" w:space="0" w:color="auto"/>
        <w:bottom w:val="none" w:sz="0" w:space="0" w:color="auto"/>
        <w:right w:val="none" w:sz="0" w:space="0" w:color="auto"/>
      </w:divBdr>
      <w:divsChild>
        <w:div w:id="1235163534">
          <w:marLeft w:val="547"/>
          <w:marRight w:val="0"/>
          <w:marTop w:val="125"/>
          <w:marBottom w:val="0"/>
          <w:divBdr>
            <w:top w:val="none" w:sz="0" w:space="0" w:color="auto"/>
            <w:left w:val="none" w:sz="0" w:space="0" w:color="auto"/>
            <w:bottom w:val="none" w:sz="0" w:space="0" w:color="auto"/>
            <w:right w:val="none" w:sz="0" w:space="0" w:color="auto"/>
          </w:divBdr>
        </w:div>
        <w:div w:id="1269778125">
          <w:marLeft w:val="547"/>
          <w:marRight w:val="0"/>
          <w:marTop w:val="125"/>
          <w:marBottom w:val="0"/>
          <w:divBdr>
            <w:top w:val="none" w:sz="0" w:space="0" w:color="auto"/>
            <w:left w:val="none" w:sz="0" w:space="0" w:color="auto"/>
            <w:bottom w:val="none" w:sz="0" w:space="0" w:color="auto"/>
            <w:right w:val="none" w:sz="0" w:space="0" w:color="auto"/>
          </w:divBdr>
        </w:div>
        <w:div w:id="1687243102">
          <w:marLeft w:val="547"/>
          <w:marRight w:val="0"/>
          <w:marTop w:val="125"/>
          <w:marBottom w:val="0"/>
          <w:divBdr>
            <w:top w:val="none" w:sz="0" w:space="0" w:color="auto"/>
            <w:left w:val="none" w:sz="0" w:space="0" w:color="auto"/>
            <w:bottom w:val="none" w:sz="0" w:space="0" w:color="auto"/>
            <w:right w:val="none" w:sz="0" w:space="0" w:color="auto"/>
          </w:divBdr>
        </w:div>
        <w:div w:id="1718509886">
          <w:marLeft w:val="547"/>
          <w:marRight w:val="0"/>
          <w:marTop w:val="125"/>
          <w:marBottom w:val="0"/>
          <w:divBdr>
            <w:top w:val="none" w:sz="0" w:space="0" w:color="auto"/>
            <w:left w:val="none" w:sz="0" w:space="0" w:color="auto"/>
            <w:bottom w:val="none" w:sz="0" w:space="0" w:color="auto"/>
            <w:right w:val="none" w:sz="0" w:space="0" w:color="auto"/>
          </w:divBdr>
        </w:div>
      </w:divsChild>
    </w:div>
    <w:div w:id="771121659">
      <w:bodyDiv w:val="1"/>
      <w:marLeft w:val="0"/>
      <w:marRight w:val="0"/>
      <w:marTop w:val="0"/>
      <w:marBottom w:val="0"/>
      <w:divBdr>
        <w:top w:val="none" w:sz="0" w:space="0" w:color="auto"/>
        <w:left w:val="none" w:sz="0" w:space="0" w:color="auto"/>
        <w:bottom w:val="none" w:sz="0" w:space="0" w:color="auto"/>
        <w:right w:val="none" w:sz="0" w:space="0" w:color="auto"/>
      </w:divBdr>
    </w:div>
    <w:div w:id="909538730">
      <w:bodyDiv w:val="1"/>
      <w:marLeft w:val="0"/>
      <w:marRight w:val="0"/>
      <w:marTop w:val="0"/>
      <w:marBottom w:val="0"/>
      <w:divBdr>
        <w:top w:val="none" w:sz="0" w:space="0" w:color="auto"/>
        <w:left w:val="none" w:sz="0" w:space="0" w:color="auto"/>
        <w:bottom w:val="none" w:sz="0" w:space="0" w:color="auto"/>
        <w:right w:val="none" w:sz="0" w:space="0" w:color="auto"/>
      </w:divBdr>
      <w:divsChild>
        <w:div w:id="622931582">
          <w:marLeft w:val="0"/>
          <w:marRight w:val="0"/>
          <w:marTop w:val="0"/>
          <w:marBottom w:val="0"/>
          <w:divBdr>
            <w:top w:val="none" w:sz="0" w:space="0" w:color="auto"/>
            <w:left w:val="none" w:sz="0" w:space="0" w:color="auto"/>
            <w:bottom w:val="none" w:sz="0" w:space="0" w:color="auto"/>
            <w:right w:val="none" w:sz="0" w:space="0" w:color="auto"/>
          </w:divBdr>
        </w:div>
        <w:div w:id="1667902621">
          <w:marLeft w:val="0"/>
          <w:marRight w:val="0"/>
          <w:marTop w:val="0"/>
          <w:marBottom w:val="0"/>
          <w:divBdr>
            <w:top w:val="none" w:sz="0" w:space="0" w:color="auto"/>
            <w:left w:val="none" w:sz="0" w:space="0" w:color="auto"/>
            <w:bottom w:val="none" w:sz="0" w:space="0" w:color="auto"/>
            <w:right w:val="none" w:sz="0" w:space="0" w:color="auto"/>
          </w:divBdr>
        </w:div>
        <w:div w:id="1755975520">
          <w:marLeft w:val="0"/>
          <w:marRight w:val="0"/>
          <w:marTop w:val="0"/>
          <w:marBottom w:val="0"/>
          <w:divBdr>
            <w:top w:val="none" w:sz="0" w:space="0" w:color="auto"/>
            <w:left w:val="none" w:sz="0" w:space="0" w:color="auto"/>
            <w:bottom w:val="none" w:sz="0" w:space="0" w:color="auto"/>
            <w:right w:val="none" w:sz="0" w:space="0" w:color="auto"/>
          </w:divBdr>
        </w:div>
      </w:divsChild>
    </w:div>
    <w:div w:id="1006247250">
      <w:bodyDiv w:val="1"/>
      <w:marLeft w:val="0"/>
      <w:marRight w:val="0"/>
      <w:marTop w:val="0"/>
      <w:marBottom w:val="0"/>
      <w:divBdr>
        <w:top w:val="none" w:sz="0" w:space="0" w:color="auto"/>
        <w:left w:val="none" w:sz="0" w:space="0" w:color="auto"/>
        <w:bottom w:val="none" w:sz="0" w:space="0" w:color="auto"/>
        <w:right w:val="none" w:sz="0" w:space="0" w:color="auto"/>
      </w:divBdr>
    </w:div>
    <w:div w:id="1011102041">
      <w:bodyDiv w:val="1"/>
      <w:marLeft w:val="0"/>
      <w:marRight w:val="0"/>
      <w:marTop w:val="0"/>
      <w:marBottom w:val="0"/>
      <w:divBdr>
        <w:top w:val="none" w:sz="0" w:space="0" w:color="auto"/>
        <w:left w:val="none" w:sz="0" w:space="0" w:color="auto"/>
        <w:bottom w:val="none" w:sz="0" w:space="0" w:color="auto"/>
        <w:right w:val="none" w:sz="0" w:space="0" w:color="auto"/>
      </w:divBdr>
    </w:div>
    <w:div w:id="1042636419">
      <w:bodyDiv w:val="1"/>
      <w:marLeft w:val="0"/>
      <w:marRight w:val="0"/>
      <w:marTop w:val="0"/>
      <w:marBottom w:val="0"/>
      <w:divBdr>
        <w:top w:val="none" w:sz="0" w:space="0" w:color="auto"/>
        <w:left w:val="none" w:sz="0" w:space="0" w:color="auto"/>
        <w:bottom w:val="none" w:sz="0" w:space="0" w:color="auto"/>
        <w:right w:val="none" w:sz="0" w:space="0" w:color="auto"/>
      </w:divBdr>
      <w:divsChild>
        <w:div w:id="504636427">
          <w:marLeft w:val="0"/>
          <w:marRight w:val="0"/>
          <w:marTop w:val="0"/>
          <w:marBottom w:val="0"/>
          <w:divBdr>
            <w:top w:val="none" w:sz="0" w:space="0" w:color="auto"/>
            <w:left w:val="none" w:sz="0" w:space="0" w:color="auto"/>
            <w:bottom w:val="none" w:sz="0" w:space="0" w:color="auto"/>
            <w:right w:val="none" w:sz="0" w:space="0" w:color="auto"/>
          </w:divBdr>
        </w:div>
        <w:div w:id="1447852586">
          <w:marLeft w:val="0"/>
          <w:marRight w:val="0"/>
          <w:marTop w:val="0"/>
          <w:marBottom w:val="0"/>
          <w:divBdr>
            <w:top w:val="none" w:sz="0" w:space="0" w:color="auto"/>
            <w:left w:val="none" w:sz="0" w:space="0" w:color="auto"/>
            <w:bottom w:val="none" w:sz="0" w:space="0" w:color="auto"/>
            <w:right w:val="none" w:sz="0" w:space="0" w:color="auto"/>
          </w:divBdr>
        </w:div>
      </w:divsChild>
    </w:div>
    <w:div w:id="1116830631">
      <w:bodyDiv w:val="1"/>
      <w:marLeft w:val="0"/>
      <w:marRight w:val="0"/>
      <w:marTop w:val="0"/>
      <w:marBottom w:val="0"/>
      <w:divBdr>
        <w:top w:val="none" w:sz="0" w:space="0" w:color="auto"/>
        <w:left w:val="none" w:sz="0" w:space="0" w:color="auto"/>
        <w:bottom w:val="none" w:sz="0" w:space="0" w:color="auto"/>
        <w:right w:val="none" w:sz="0" w:space="0" w:color="auto"/>
      </w:divBdr>
    </w:div>
    <w:div w:id="1163083558">
      <w:bodyDiv w:val="1"/>
      <w:marLeft w:val="0"/>
      <w:marRight w:val="0"/>
      <w:marTop w:val="0"/>
      <w:marBottom w:val="0"/>
      <w:divBdr>
        <w:top w:val="none" w:sz="0" w:space="0" w:color="auto"/>
        <w:left w:val="none" w:sz="0" w:space="0" w:color="auto"/>
        <w:bottom w:val="none" w:sz="0" w:space="0" w:color="auto"/>
        <w:right w:val="none" w:sz="0" w:space="0" w:color="auto"/>
      </w:divBdr>
    </w:div>
    <w:div w:id="1218512490">
      <w:bodyDiv w:val="1"/>
      <w:marLeft w:val="0"/>
      <w:marRight w:val="0"/>
      <w:marTop w:val="0"/>
      <w:marBottom w:val="0"/>
      <w:divBdr>
        <w:top w:val="none" w:sz="0" w:space="0" w:color="auto"/>
        <w:left w:val="none" w:sz="0" w:space="0" w:color="auto"/>
        <w:bottom w:val="none" w:sz="0" w:space="0" w:color="auto"/>
        <w:right w:val="none" w:sz="0" w:space="0" w:color="auto"/>
      </w:divBdr>
    </w:div>
    <w:div w:id="1261833344">
      <w:bodyDiv w:val="1"/>
      <w:marLeft w:val="0"/>
      <w:marRight w:val="0"/>
      <w:marTop w:val="0"/>
      <w:marBottom w:val="0"/>
      <w:divBdr>
        <w:top w:val="none" w:sz="0" w:space="0" w:color="auto"/>
        <w:left w:val="none" w:sz="0" w:space="0" w:color="auto"/>
        <w:bottom w:val="none" w:sz="0" w:space="0" w:color="auto"/>
        <w:right w:val="none" w:sz="0" w:space="0" w:color="auto"/>
      </w:divBdr>
      <w:divsChild>
        <w:div w:id="841314267">
          <w:marLeft w:val="0"/>
          <w:marRight w:val="0"/>
          <w:marTop w:val="0"/>
          <w:marBottom w:val="0"/>
          <w:divBdr>
            <w:top w:val="none" w:sz="0" w:space="0" w:color="auto"/>
            <w:left w:val="none" w:sz="0" w:space="0" w:color="auto"/>
            <w:bottom w:val="none" w:sz="0" w:space="0" w:color="auto"/>
            <w:right w:val="none" w:sz="0" w:space="0" w:color="auto"/>
          </w:divBdr>
        </w:div>
      </w:divsChild>
    </w:div>
    <w:div w:id="1306933223">
      <w:bodyDiv w:val="1"/>
      <w:marLeft w:val="0"/>
      <w:marRight w:val="0"/>
      <w:marTop w:val="0"/>
      <w:marBottom w:val="0"/>
      <w:divBdr>
        <w:top w:val="none" w:sz="0" w:space="0" w:color="auto"/>
        <w:left w:val="none" w:sz="0" w:space="0" w:color="auto"/>
        <w:bottom w:val="none" w:sz="0" w:space="0" w:color="auto"/>
        <w:right w:val="none" w:sz="0" w:space="0" w:color="auto"/>
      </w:divBdr>
    </w:div>
    <w:div w:id="1507670501">
      <w:bodyDiv w:val="1"/>
      <w:marLeft w:val="0"/>
      <w:marRight w:val="0"/>
      <w:marTop w:val="0"/>
      <w:marBottom w:val="0"/>
      <w:divBdr>
        <w:top w:val="none" w:sz="0" w:space="0" w:color="auto"/>
        <w:left w:val="none" w:sz="0" w:space="0" w:color="auto"/>
        <w:bottom w:val="none" w:sz="0" w:space="0" w:color="auto"/>
        <w:right w:val="none" w:sz="0" w:space="0" w:color="auto"/>
      </w:divBdr>
      <w:divsChild>
        <w:div w:id="1007515168">
          <w:marLeft w:val="0"/>
          <w:marRight w:val="0"/>
          <w:marTop w:val="0"/>
          <w:marBottom w:val="0"/>
          <w:divBdr>
            <w:top w:val="none" w:sz="0" w:space="0" w:color="auto"/>
            <w:left w:val="none" w:sz="0" w:space="0" w:color="auto"/>
            <w:bottom w:val="none" w:sz="0" w:space="0" w:color="auto"/>
            <w:right w:val="none" w:sz="0" w:space="0" w:color="auto"/>
          </w:divBdr>
        </w:div>
      </w:divsChild>
    </w:div>
    <w:div w:id="1511598434">
      <w:bodyDiv w:val="1"/>
      <w:marLeft w:val="0"/>
      <w:marRight w:val="0"/>
      <w:marTop w:val="0"/>
      <w:marBottom w:val="0"/>
      <w:divBdr>
        <w:top w:val="none" w:sz="0" w:space="0" w:color="auto"/>
        <w:left w:val="none" w:sz="0" w:space="0" w:color="auto"/>
        <w:bottom w:val="none" w:sz="0" w:space="0" w:color="auto"/>
        <w:right w:val="none" w:sz="0" w:space="0" w:color="auto"/>
      </w:divBdr>
      <w:divsChild>
        <w:div w:id="1329165052">
          <w:marLeft w:val="0"/>
          <w:marRight w:val="0"/>
          <w:marTop w:val="0"/>
          <w:marBottom w:val="0"/>
          <w:divBdr>
            <w:top w:val="none" w:sz="0" w:space="0" w:color="auto"/>
            <w:left w:val="none" w:sz="0" w:space="0" w:color="auto"/>
            <w:bottom w:val="none" w:sz="0" w:space="0" w:color="auto"/>
            <w:right w:val="none" w:sz="0" w:space="0" w:color="auto"/>
          </w:divBdr>
        </w:div>
        <w:div w:id="1367870247">
          <w:marLeft w:val="0"/>
          <w:marRight w:val="0"/>
          <w:marTop w:val="0"/>
          <w:marBottom w:val="0"/>
          <w:divBdr>
            <w:top w:val="none" w:sz="0" w:space="0" w:color="auto"/>
            <w:left w:val="none" w:sz="0" w:space="0" w:color="auto"/>
            <w:bottom w:val="none" w:sz="0" w:space="0" w:color="auto"/>
            <w:right w:val="none" w:sz="0" w:space="0" w:color="auto"/>
          </w:divBdr>
        </w:div>
      </w:divsChild>
    </w:div>
    <w:div w:id="1644460490">
      <w:bodyDiv w:val="1"/>
      <w:marLeft w:val="0"/>
      <w:marRight w:val="0"/>
      <w:marTop w:val="0"/>
      <w:marBottom w:val="0"/>
      <w:divBdr>
        <w:top w:val="none" w:sz="0" w:space="0" w:color="auto"/>
        <w:left w:val="none" w:sz="0" w:space="0" w:color="auto"/>
        <w:bottom w:val="none" w:sz="0" w:space="0" w:color="auto"/>
        <w:right w:val="none" w:sz="0" w:space="0" w:color="auto"/>
      </w:divBdr>
      <w:divsChild>
        <w:div w:id="514001836">
          <w:marLeft w:val="0"/>
          <w:marRight w:val="0"/>
          <w:marTop w:val="0"/>
          <w:marBottom w:val="0"/>
          <w:divBdr>
            <w:top w:val="none" w:sz="0" w:space="0" w:color="auto"/>
            <w:left w:val="none" w:sz="0" w:space="0" w:color="auto"/>
            <w:bottom w:val="none" w:sz="0" w:space="0" w:color="auto"/>
            <w:right w:val="none" w:sz="0" w:space="0" w:color="auto"/>
          </w:divBdr>
        </w:div>
        <w:div w:id="665209251">
          <w:marLeft w:val="0"/>
          <w:marRight w:val="0"/>
          <w:marTop w:val="0"/>
          <w:marBottom w:val="0"/>
          <w:divBdr>
            <w:top w:val="none" w:sz="0" w:space="0" w:color="auto"/>
            <w:left w:val="none" w:sz="0" w:space="0" w:color="auto"/>
            <w:bottom w:val="none" w:sz="0" w:space="0" w:color="auto"/>
            <w:right w:val="none" w:sz="0" w:space="0" w:color="auto"/>
          </w:divBdr>
        </w:div>
      </w:divsChild>
    </w:div>
    <w:div w:id="1645619018">
      <w:bodyDiv w:val="1"/>
      <w:marLeft w:val="0"/>
      <w:marRight w:val="0"/>
      <w:marTop w:val="0"/>
      <w:marBottom w:val="0"/>
      <w:divBdr>
        <w:top w:val="none" w:sz="0" w:space="0" w:color="auto"/>
        <w:left w:val="none" w:sz="0" w:space="0" w:color="auto"/>
        <w:bottom w:val="none" w:sz="0" w:space="0" w:color="auto"/>
        <w:right w:val="none" w:sz="0" w:space="0" w:color="auto"/>
      </w:divBdr>
    </w:div>
    <w:div w:id="1647782439">
      <w:bodyDiv w:val="1"/>
      <w:marLeft w:val="0"/>
      <w:marRight w:val="0"/>
      <w:marTop w:val="0"/>
      <w:marBottom w:val="0"/>
      <w:divBdr>
        <w:top w:val="none" w:sz="0" w:space="0" w:color="auto"/>
        <w:left w:val="none" w:sz="0" w:space="0" w:color="auto"/>
        <w:bottom w:val="none" w:sz="0" w:space="0" w:color="auto"/>
        <w:right w:val="none" w:sz="0" w:space="0" w:color="auto"/>
      </w:divBdr>
    </w:div>
    <w:div w:id="1654870081">
      <w:bodyDiv w:val="1"/>
      <w:marLeft w:val="0"/>
      <w:marRight w:val="0"/>
      <w:marTop w:val="0"/>
      <w:marBottom w:val="0"/>
      <w:divBdr>
        <w:top w:val="none" w:sz="0" w:space="0" w:color="auto"/>
        <w:left w:val="none" w:sz="0" w:space="0" w:color="auto"/>
        <w:bottom w:val="none" w:sz="0" w:space="0" w:color="auto"/>
        <w:right w:val="none" w:sz="0" w:space="0" w:color="auto"/>
      </w:divBdr>
    </w:div>
    <w:div w:id="1661159311">
      <w:bodyDiv w:val="1"/>
      <w:marLeft w:val="0"/>
      <w:marRight w:val="0"/>
      <w:marTop w:val="0"/>
      <w:marBottom w:val="0"/>
      <w:divBdr>
        <w:top w:val="none" w:sz="0" w:space="0" w:color="auto"/>
        <w:left w:val="none" w:sz="0" w:space="0" w:color="auto"/>
        <w:bottom w:val="none" w:sz="0" w:space="0" w:color="auto"/>
        <w:right w:val="none" w:sz="0" w:space="0" w:color="auto"/>
      </w:divBdr>
    </w:div>
    <w:div w:id="1732996125">
      <w:bodyDiv w:val="1"/>
      <w:marLeft w:val="0"/>
      <w:marRight w:val="0"/>
      <w:marTop w:val="0"/>
      <w:marBottom w:val="0"/>
      <w:divBdr>
        <w:top w:val="none" w:sz="0" w:space="0" w:color="auto"/>
        <w:left w:val="none" w:sz="0" w:space="0" w:color="auto"/>
        <w:bottom w:val="none" w:sz="0" w:space="0" w:color="auto"/>
        <w:right w:val="none" w:sz="0" w:space="0" w:color="auto"/>
      </w:divBdr>
    </w:div>
    <w:div w:id="1843272435">
      <w:bodyDiv w:val="1"/>
      <w:marLeft w:val="0"/>
      <w:marRight w:val="0"/>
      <w:marTop w:val="0"/>
      <w:marBottom w:val="0"/>
      <w:divBdr>
        <w:top w:val="none" w:sz="0" w:space="0" w:color="auto"/>
        <w:left w:val="none" w:sz="0" w:space="0" w:color="auto"/>
        <w:bottom w:val="none" w:sz="0" w:space="0" w:color="auto"/>
        <w:right w:val="none" w:sz="0" w:space="0" w:color="auto"/>
      </w:divBdr>
      <w:divsChild>
        <w:div w:id="1750271006">
          <w:marLeft w:val="0"/>
          <w:marRight w:val="0"/>
          <w:marTop w:val="0"/>
          <w:marBottom w:val="0"/>
          <w:divBdr>
            <w:top w:val="none" w:sz="0" w:space="0" w:color="auto"/>
            <w:left w:val="none" w:sz="0" w:space="0" w:color="auto"/>
            <w:bottom w:val="none" w:sz="0" w:space="0" w:color="auto"/>
            <w:right w:val="none" w:sz="0" w:space="0" w:color="auto"/>
          </w:divBdr>
        </w:div>
      </w:divsChild>
    </w:div>
    <w:div w:id="1860774032">
      <w:bodyDiv w:val="1"/>
      <w:marLeft w:val="0"/>
      <w:marRight w:val="0"/>
      <w:marTop w:val="0"/>
      <w:marBottom w:val="0"/>
      <w:divBdr>
        <w:top w:val="none" w:sz="0" w:space="0" w:color="auto"/>
        <w:left w:val="none" w:sz="0" w:space="0" w:color="auto"/>
        <w:bottom w:val="none" w:sz="0" w:space="0" w:color="auto"/>
        <w:right w:val="none" w:sz="0" w:space="0" w:color="auto"/>
      </w:divBdr>
    </w:div>
    <w:div w:id="1966422391">
      <w:bodyDiv w:val="1"/>
      <w:marLeft w:val="0"/>
      <w:marRight w:val="0"/>
      <w:marTop w:val="0"/>
      <w:marBottom w:val="0"/>
      <w:divBdr>
        <w:top w:val="none" w:sz="0" w:space="0" w:color="auto"/>
        <w:left w:val="none" w:sz="0" w:space="0" w:color="auto"/>
        <w:bottom w:val="none" w:sz="0" w:space="0" w:color="auto"/>
        <w:right w:val="none" w:sz="0" w:space="0" w:color="auto"/>
      </w:divBdr>
    </w:div>
    <w:div w:id="1998265887">
      <w:bodyDiv w:val="1"/>
      <w:marLeft w:val="0"/>
      <w:marRight w:val="0"/>
      <w:marTop w:val="0"/>
      <w:marBottom w:val="0"/>
      <w:divBdr>
        <w:top w:val="none" w:sz="0" w:space="0" w:color="auto"/>
        <w:left w:val="none" w:sz="0" w:space="0" w:color="auto"/>
        <w:bottom w:val="none" w:sz="0" w:space="0" w:color="auto"/>
        <w:right w:val="none" w:sz="0" w:space="0" w:color="auto"/>
      </w:divBdr>
      <w:divsChild>
        <w:div w:id="17778840">
          <w:marLeft w:val="0"/>
          <w:marRight w:val="0"/>
          <w:marTop w:val="0"/>
          <w:marBottom w:val="0"/>
          <w:divBdr>
            <w:top w:val="none" w:sz="0" w:space="0" w:color="auto"/>
            <w:left w:val="none" w:sz="0" w:space="0" w:color="auto"/>
            <w:bottom w:val="none" w:sz="0" w:space="0" w:color="auto"/>
            <w:right w:val="none" w:sz="0" w:space="0" w:color="auto"/>
          </w:divBdr>
        </w:div>
        <w:div w:id="18512989">
          <w:marLeft w:val="0"/>
          <w:marRight w:val="0"/>
          <w:marTop w:val="0"/>
          <w:marBottom w:val="0"/>
          <w:divBdr>
            <w:top w:val="none" w:sz="0" w:space="0" w:color="auto"/>
            <w:left w:val="none" w:sz="0" w:space="0" w:color="auto"/>
            <w:bottom w:val="none" w:sz="0" w:space="0" w:color="auto"/>
            <w:right w:val="none" w:sz="0" w:space="0" w:color="auto"/>
          </w:divBdr>
        </w:div>
        <w:div w:id="24671622">
          <w:marLeft w:val="0"/>
          <w:marRight w:val="0"/>
          <w:marTop w:val="0"/>
          <w:marBottom w:val="0"/>
          <w:divBdr>
            <w:top w:val="none" w:sz="0" w:space="0" w:color="auto"/>
            <w:left w:val="none" w:sz="0" w:space="0" w:color="auto"/>
            <w:bottom w:val="none" w:sz="0" w:space="0" w:color="auto"/>
            <w:right w:val="none" w:sz="0" w:space="0" w:color="auto"/>
          </w:divBdr>
          <w:divsChild>
            <w:div w:id="916934840">
              <w:marLeft w:val="0"/>
              <w:marRight w:val="0"/>
              <w:marTop w:val="0"/>
              <w:marBottom w:val="0"/>
              <w:divBdr>
                <w:top w:val="none" w:sz="0" w:space="0" w:color="auto"/>
                <w:left w:val="none" w:sz="0" w:space="0" w:color="auto"/>
                <w:bottom w:val="none" w:sz="0" w:space="0" w:color="auto"/>
                <w:right w:val="none" w:sz="0" w:space="0" w:color="auto"/>
              </w:divBdr>
            </w:div>
            <w:div w:id="973872223">
              <w:marLeft w:val="0"/>
              <w:marRight w:val="0"/>
              <w:marTop w:val="0"/>
              <w:marBottom w:val="0"/>
              <w:divBdr>
                <w:top w:val="none" w:sz="0" w:space="0" w:color="auto"/>
                <w:left w:val="none" w:sz="0" w:space="0" w:color="auto"/>
                <w:bottom w:val="none" w:sz="0" w:space="0" w:color="auto"/>
                <w:right w:val="none" w:sz="0" w:space="0" w:color="auto"/>
              </w:divBdr>
            </w:div>
            <w:div w:id="1073236011">
              <w:marLeft w:val="0"/>
              <w:marRight w:val="0"/>
              <w:marTop w:val="0"/>
              <w:marBottom w:val="0"/>
              <w:divBdr>
                <w:top w:val="none" w:sz="0" w:space="0" w:color="auto"/>
                <w:left w:val="none" w:sz="0" w:space="0" w:color="auto"/>
                <w:bottom w:val="none" w:sz="0" w:space="0" w:color="auto"/>
                <w:right w:val="none" w:sz="0" w:space="0" w:color="auto"/>
              </w:divBdr>
            </w:div>
            <w:div w:id="1330715048">
              <w:marLeft w:val="0"/>
              <w:marRight w:val="0"/>
              <w:marTop w:val="0"/>
              <w:marBottom w:val="0"/>
              <w:divBdr>
                <w:top w:val="none" w:sz="0" w:space="0" w:color="auto"/>
                <w:left w:val="none" w:sz="0" w:space="0" w:color="auto"/>
                <w:bottom w:val="none" w:sz="0" w:space="0" w:color="auto"/>
                <w:right w:val="none" w:sz="0" w:space="0" w:color="auto"/>
              </w:divBdr>
            </w:div>
          </w:divsChild>
        </w:div>
        <w:div w:id="63257714">
          <w:marLeft w:val="0"/>
          <w:marRight w:val="0"/>
          <w:marTop w:val="0"/>
          <w:marBottom w:val="0"/>
          <w:divBdr>
            <w:top w:val="none" w:sz="0" w:space="0" w:color="auto"/>
            <w:left w:val="none" w:sz="0" w:space="0" w:color="auto"/>
            <w:bottom w:val="none" w:sz="0" w:space="0" w:color="auto"/>
            <w:right w:val="none" w:sz="0" w:space="0" w:color="auto"/>
          </w:divBdr>
        </w:div>
        <w:div w:id="67311935">
          <w:marLeft w:val="0"/>
          <w:marRight w:val="0"/>
          <w:marTop w:val="0"/>
          <w:marBottom w:val="0"/>
          <w:divBdr>
            <w:top w:val="none" w:sz="0" w:space="0" w:color="auto"/>
            <w:left w:val="none" w:sz="0" w:space="0" w:color="auto"/>
            <w:bottom w:val="none" w:sz="0" w:space="0" w:color="auto"/>
            <w:right w:val="none" w:sz="0" w:space="0" w:color="auto"/>
          </w:divBdr>
        </w:div>
        <w:div w:id="73364016">
          <w:marLeft w:val="0"/>
          <w:marRight w:val="0"/>
          <w:marTop w:val="0"/>
          <w:marBottom w:val="0"/>
          <w:divBdr>
            <w:top w:val="none" w:sz="0" w:space="0" w:color="auto"/>
            <w:left w:val="none" w:sz="0" w:space="0" w:color="auto"/>
            <w:bottom w:val="none" w:sz="0" w:space="0" w:color="auto"/>
            <w:right w:val="none" w:sz="0" w:space="0" w:color="auto"/>
          </w:divBdr>
        </w:div>
        <w:div w:id="104079840">
          <w:marLeft w:val="0"/>
          <w:marRight w:val="0"/>
          <w:marTop w:val="0"/>
          <w:marBottom w:val="0"/>
          <w:divBdr>
            <w:top w:val="none" w:sz="0" w:space="0" w:color="auto"/>
            <w:left w:val="none" w:sz="0" w:space="0" w:color="auto"/>
            <w:bottom w:val="none" w:sz="0" w:space="0" w:color="auto"/>
            <w:right w:val="none" w:sz="0" w:space="0" w:color="auto"/>
          </w:divBdr>
        </w:div>
        <w:div w:id="117603696">
          <w:marLeft w:val="0"/>
          <w:marRight w:val="0"/>
          <w:marTop w:val="0"/>
          <w:marBottom w:val="0"/>
          <w:divBdr>
            <w:top w:val="none" w:sz="0" w:space="0" w:color="auto"/>
            <w:left w:val="none" w:sz="0" w:space="0" w:color="auto"/>
            <w:bottom w:val="none" w:sz="0" w:space="0" w:color="auto"/>
            <w:right w:val="none" w:sz="0" w:space="0" w:color="auto"/>
          </w:divBdr>
        </w:div>
        <w:div w:id="136190825">
          <w:marLeft w:val="0"/>
          <w:marRight w:val="0"/>
          <w:marTop w:val="0"/>
          <w:marBottom w:val="0"/>
          <w:divBdr>
            <w:top w:val="none" w:sz="0" w:space="0" w:color="auto"/>
            <w:left w:val="none" w:sz="0" w:space="0" w:color="auto"/>
            <w:bottom w:val="none" w:sz="0" w:space="0" w:color="auto"/>
            <w:right w:val="none" w:sz="0" w:space="0" w:color="auto"/>
          </w:divBdr>
          <w:divsChild>
            <w:div w:id="1710253443">
              <w:marLeft w:val="0"/>
              <w:marRight w:val="0"/>
              <w:marTop w:val="0"/>
              <w:marBottom w:val="0"/>
              <w:divBdr>
                <w:top w:val="none" w:sz="0" w:space="0" w:color="auto"/>
                <w:left w:val="none" w:sz="0" w:space="0" w:color="auto"/>
                <w:bottom w:val="none" w:sz="0" w:space="0" w:color="auto"/>
                <w:right w:val="none" w:sz="0" w:space="0" w:color="auto"/>
              </w:divBdr>
            </w:div>
          </w:divsChild>
        </w:div>
        <w:div w:id="137459664">
          <w:marLeft w:val="0"/>
          <w:marRight w:val="0"/>
          <w:marTop w:val="0"/>
          <w:marBottom w:val="0"/>
          <w:divBdr>
            <w:top w:val="none" w:sz="0" w:space="0" w:color="auto"/>
            <w:left w:val="none" w:sz="0" w:space="0" w:color="auto"/>
            <w:bottom w:val="none" w:sz="0" w:space="0" w:color="auto"/>
            <w:right w:val="none" w:sz="0" w:space="0" w:color="auto"/>
          </w:divBdr>
        </w:div>
        <w:div w:id="156919299">
          <w:marLeft w:val="0"/>
          <w:marRight w:val="0"/>
          <w:marTop w:val="0"/>
          <w:marBottom w:val="0"/>
          <w:divBdr>
            <w:top w:val="none" w:sz="0" w:space="0" w:color="auto"/>
            <w:left w:val="none" w:sz="0" w:space="0" w:color="auto"/>
            <w:bottom w:val="none" w:sz="0" w:space="0" w:color="auto"/>
            <w:right w:val="none" w:sz="0" w:space="0" w:color="auto"/>
          </w:divBdr>
        </w:div>
        <w:div w:id="175852393">
          <w:marLeft w:val="0"/>
          <w:marRight w:val="0"/>
          <w:marTop w:val="0"/>
          <w:marBottom w:val="0"/>
          <w:divBdr>
            <w:top w:val="none" w:sz="0" w:space="0" w:color="auto"/>
            <w:left w:val="none" w:sz="0" w:space="0" w:color="auto"/>
            <w:bottom w:val="none" w:sz="0" w:space="0" w:color="auto"/>
            <w:right w:val="none" w:sz="0" w:space="0" w:color="auto"/>
          </w:divBdr>
          <w:divsChild>
            <w:div w:id="893740290">
              <w:marLeft w:val="0"/>
              <w:marRight w:val="0"/>
              <w:marTop w:val="0"/>
              <w:marBottom w:val="0"/>
              <w:divBdr>
                <w:top w:val="none" w:sz="0" w:space="0" w:color="auto"/>
                <w:left w:val="none" w:sz="0" w:space="0" w:color="auto"/>
                <w:bottom w:val="none" w:sz="0" w:space="0" w:color="auto"/>
                <w:right w:val="none" w:sz="0" w:space="0" w:color="auto"/>
              </w:divBdr>
            </w:div>
            <w:div w:id="896623733">
              <w:marLeft w:val="0"/>
              <w:marRight w:val="0"/>
              <w:marTop w:val="0"/>
              <w:marBottom w:val="0"/>
              <w:divBdr>
                <w:top w:val="none" w:sz="0" w:space="0" w:color="auto"/>
                <w:left w:val="none" w:sz="0" w:space="0" w:color="auto"/>
                <w:bottom w:val="none" w:sz="0" w:space="0" w:color="auto"/>
                <w:right w:val="none" w:sz="0" w:space="0" w:color="auto"/>
              </w:divBdr>
            </w:div>
          </w:divsChild>
        </w:div>
        <w:div w:id="221989545">
          <w:marLeft w:val="0"/>
          <w:marRight w:val="0"/>
          <w:marTop w:val="0"/>
          <w:marBottom w:val="0"/>
          <w:divBdr>
            <w:top w:val="none" w:sz="0" w:space="0" w:color="auto"/>
            <w:left w:val="none" w:sz="0" w:space="0" w:color="auto"/>
            <w:bottom w:val="none" w:sz="0" w:space="0" w:color="auto"/>
            <w:right w:val="none" w:sz="0" w:space="0" w:color="auto"/>
          </w:divBdr>
        </w:div>
        <w:div w:id="250352584">
          <w:marLeft w:val="0"/>
          <w:marRight w:val="0"/>
          <w:marTop w:val="0"/>
          <w:marBottom w:val="0"/>
          <w:divBdr>
            <w:top w:val="none" w:sz="0" w:space="0" w:color="auto"/>
            <w:left w:val="none" w:sz="0" w:space="0" w:color="auto"/>
            <w:bottom w:val="none" w:sz="0" w:space="0" w:color="auto"/>
            <w:right w:val="none" w:sz="0" w:space="0" w:color="auto"/>
          </w:divBdr>
        </w:div>
        <w:div w:id="285745481">
          <w:marLeft w:val="0"/>
          <w:marRight w:val="0"/>
          <w:marTop w:val="0"/>
          <w:marBottom w:val="0"/>
          <w:divBdr>
            <w:top w:val="none" w:sz="0" w:space="0" w:color="auto"/>
            <w:left w:val="none" w:sz="0" w:space="0" w:color="auto"/>
            <w:bottom w:val="none" w:sz="0" w:space="0" w:color="auto"/>
            <w:right w:val="none" w:sz="0" w:space="0" w:color="auto"/>
          </w:divBdr>
        </w:div>
        <w:div w:id="314459135">
          <w:marLeft w:val="0"/>
          <w:marRight w:val="0"/>
          <w:marTop w:val="0"/>
          <w:marBottom w:val="0"/>
          <w:divBdr>
            <w:top w:val="none" w:sz="0" w:space="0" w:color="auto"/>
            <w:left w:val="none" w:sz="0" w:space="0" w:color="auto"/>
            <w:bottom w:val="none" w:sz="0" w:space="0" w:color="auto"/>
            <w:right w:val="none" w:sz="0" w:space="0" w:color="auto"/>
          </w:divBdr>
        </w:div>
        <w:div w:id="314992802">
          <w:marLeft w:val="0"/>
          <w:marRight w:val="0"/>
          <w:marTop w:val="0"/>
          <w:marBottom w:val="0"/>
          <w:divBdr>
            <w:top w:val="none" w:sz="0" w:space="0" w:color="auto"/>
            <w:left w:val="none" w:sz="0" w:space="0" w:color="auto"/>
            <w:bottom w:val="none" w:sz="0" w:space="0" w:color="auto"/>
            <w:right w:val="none" w:sz="0" w:space="0" w:color="auto"/>
          </w:divBdr>
        </w:div>
        <w:div w:id="325743305">
          <w:marLeft w:val="0"/>
          <w:marRight w:val="0"/>
          <w:marTop w:val="0"/>
          <w:marBottom w:val="0"/>
          <w:divBdr>
            <w:top w:val="none" w:sz="0" w:space="0" w:color="auto"/>
            <w:left w:val="none" w:sz="0" w:space="0" w:color="auto"/>
            <w:bottom w:val="none" w:sz="0" w:space="0" w:color="auto"/>
            <w:right w:val="none" w:sz="0" w:space="0" w:color="auto"/>
          </w:divBdr>
        </w:div>
        <w:div w:id="342585394">
          <w:marLeft w:val="0"/>
          <w:marRight w:val="0"/>
          <w:marTop w:val="0"/>
          <w:marBottom w:val="0"/>
          <w:divBdr>
            <w:top w:val="none" w:sz="0" w:space="0" w:color="auto"/>
            <w:left w:val="none" w:sz="0" w:space="0" w:color="auto"/>
            <w:bottom w:val="none" w:sz="0" w:space="0" w:color="auto"/>
            <w:right w:val="none" w:sz="0" w:space="0" w:color="auto"/>
          </w:divBdr>
        </w:div>
        <w:div w:id="346519863">
          <w:marLeft w:val="0"/>
          <w:marRight w:val="0"/>
          <w:marTop w:val="0"/>
          <w:marBottom w:val="0"/>
          <w:divBdr>
            <w:top w:val="none" w:sz="0" w:space="0" w:color="auto"/>
            <w:left w:val="none" w:sz="0" w:space="0" w:color="auto"/>
            <w:bottom w:val="none" w:sz="0" w:space="0" w:color="auto"/>
            <w:right w:val="none" w:sz="0" w:space="0" w:color="auto"/>
          </w:divBdr>
        </w:div>
        <w:div w:id="346835706">
          <w:marLeft w:val="0"/>
          <w:marRight w:val="0"/>
          <w:marTop w:val="0"/>
          <w:marBottom w:val="0"/>
          <w:divBdr>
            <w:top w:val="none" w:sz="0" w:space="0" w:color="auto"/>
            <w:left w:val="none" w:sz="0" w:space="0" w:color="auto"/>
            <w:bottom w:val="none" w:sz="0" w:space="0" w:color="auto"/>
            <w:right w:val="none" w:sz="0" w:space="0" w:color="auto"/>
          </w:divBdr>
        </w:div>
        <w:div w:id="384332720">
          <w:marLeft w:val="0"/>
          <w:marRight w:val="0"/>
          <w:marTop w:val="0"/>
          <w:marBottom w:val="0"/>
          <w:divBdr>
            <w:top w:val="none" w:sz="0" w:space="0" w:color="auto"/>
            <w:left w:val="none" w:sz="0" w:space="0" w:color="auto"/>
            <w:bottom w:val="none" w:sz="0" w:space="0" w:color="auto"/>
            <w:right w:val="none" w:sz="0" w:space="0" w:color="auto"/>
          </w:divBdr>
        </w:div>
        <w:div w:id="481822908">
          <w:marLeft w:val="0"/>
          <w:marRight w:val="0"/>
          <w:marTop w:val="0"/>
          <w:marBottom w:val="0"/>
          <w:divBdr>
            <w:top w:val="none" w:sz="0" w:space="0" w:color="auto"/>
            <w:left w:val="none" w:sz="0" w:space="0" w:color="auto"/>
            <w:bottom w:val="none" w:sz="0" w:space="0" w:color="auto"/>
            <w:right w:val="none" w:sz="0" w:space="0" w:color="auto"/>
          </w:divBdr>
          <w:divsChild>
            <w:div w:id="418136145">
              <w:marLeft w:val="0"/>
              <w:marRight w:val="0"/>
              <w:marTop w:val="0"/>
              <w:marBottom w:val="0"/>
              <w:divBdr>
                <w:top w:val="none" w:sz="0" w:space="0" w:color="auto"/>
                <w:left w:val="none" w:sz="0" w:space="0" w:color="auto"/>
                <w:bottom w:val="none" w:sz="0" w:space="0" w:color="auto"/>
                <w:right w:val="none" w:sz="0" w:space="0" w:color="auto"/>
              </w:divBdr>
            </w:div>
            <w:div w:id="1888182292">
              <w:marLeft w:val="0"/>
              <w:marRight w:val="0"/>
              <w:marTop w:val="0"/>
              <w:marBottom w:val="0"/>
              <w:divBdr>
                <w:top w:val="none" w:sz="0" w:space="0" w:color="auto"/>
                <w:left w:val="none" w:sz="0" w:space="0" w:color="auto"/>
                <w:bottom w:val="none" w:sz="0" w:space="0" w:color="auto"/>
                <w:right w:val="none" w:sz="0" w:space="0" w:color="auto"/>
              </w:divBdr>
            </w:div>
            <w:div w:id="2026243316">
              <w:marLeft w:val="0"/>
              <w:marRight w:val="0"/>
              <w:marTop w:val="0"/>
              <w:marBottom w:val="0"/>
              <w:divBdr>
                <w:top w:val="none" w:sz="0" w:space="0" w:color="auto"/>
                <w:left w:val="none" w:sz="0" w:space="0" w:color="auto"/>
                <w:bottom w:val="none" w:sz="0" w:space="0" w:color="auto"/>
                <w:right w:val="none" w:sz="0" w:space="0" w:color="auto"/>
              </w:divBdr>
            </w:div>
          </w:divsChild>
        </w:div>
        <w:div w:id="506405101">
          <w:marLeft w:val="0"/>
          <w:marRight w:val="0"/>
          <w:marTop w:val="0"/>
          <w:marBottom w:val="0"/>
          <w:divBdr>
            <w:top w:val="none" w:sz="0" w:space="0" w:color="auto"/>
            <w:left w:val="none" w:sz="0" w:space="0" w:color="auto"/>
            <w:bottom w:val="none" w:sz="0" w:space="0" w:color="auto"/>
            <w:right w:val="none" w:sz="0" w:space="0" w:color="auto"/>
          </w:divBdr>
        </w:div>
        <w:div w:id="508377546">
          <w:marLeft w:val="0"/>
          <w:marRight w:val="0"/>
          <w:marTop w:val="0"/>
          <w:marBottom w:val="0"/>
          <w:divBdr>
            <w:top w:val="none" w:sz="0" w:space="0" w:color="auto"/>
            <w:left w:val="none" w:sz="0" w:space="0" w:color="auto"/>
            <w:bottom w:val="none" w:sz="0" w:space="0" w:color="auto"/>
            <w:right w:val="none" w:sz="0" w:space="0" w:color="auto"/>
          </w:divBdr>
        </w:div>
        <w:div w:id="537397115">
          <w:marLeft w:val="0"/>
          <w:marRight w:val="0"/>
          <w:marTop w:val="0"/>
          <w:marBottom w:val="0"/>
          <w:divBdr>
            <w:top w:val="none" w:sz="0" w:space="0" w:color="auto"/>
            <w:left w:val="none" w:sz="0" w:space="0" w:color="auto"/>
            <w:bottom w:val="none" w:sz="0" w:space="0" w:color="auto"/>
            <w:right w:val="none" w:sz="0" w:space="0" w:color="auto"/>
          </w:divBdr>
        </w:div>
        <w:div w:id="541290225">
          <w:marLeft w:val="0"/>
          <w:marRight w:val="0"/>
          <w:marTop w:val="0"/>
          <w:marBottom w:val="0"/>
          <w:divBdr>
            <w:top w:val="none" w:sz="0" w:space="0" w:color="auto"/>
            <w:left w:val="none" w:sz="0" w:space="0" w:color="auto"/>
            <w:bottom w:val="none" w:sz="0" w:space="0" w:color="auto"/>
            <w:right w:val="none" w:sz="0" w:space="0" w:color="auto"/>
          </w:divBdr>
          <w:divsChild>
            <w:div w:id="89544019">
              <w:marLeft w:val="0"/>
              <w:marRight w:val="0"/>
              <w:marTop w:val="0"/>
              <w:marBottom w:val="0"/>
              <w:divBdr>
                <w:top w:val="none" w:sz="0" w:space="0" w:color="auto"/>
                <w:left w:val="none" w:sz="0" w:space="0" w:color="auto"/>
                <w:bottom w:val="none" w:sz="0" w:space="0" w:color="auto"/>
                <w:right w:val="none" w:sz="0" w:space="0" w:color="auto"/>
              </w:divBdr>
            </w:div>
            <w:div w:id="1935623193">
              <w:marLeft w:val="0"/>
              <w:marRight w:val="0"/>
              <w:marTop w:val="0"/>
              <w:marBottom w:val="0"/>
              <w:divBdr>
                <w:top w:val="none" w:sz="0" w:space="0" w:color="auto"/>
                <w:left w:val="none" w:sz="0" w:space="0" w:color="auto"/>
                <w:bottom w:val="none" w:sz="0" w:space="0" w:color="auto"/>
                <w:right w:val="none" w:sz="0" w:space="0" w:color="auto"/>
              </w:divBdr>
            </w:div>
          </w:divsChild>
        </w:div>
        <w:div w:id="585304245">
          <w:marLeft w:val="0"/>
          <w:marRight w:val="0"/>
          <w:marTop w:val="0"/>
          <w:marBottom w:val="0"/>
          <w:divBdr>
            <w:top w:val="none" w:sz="0" w:space="0" w:color="auto"/>
            <w:left w:val="none" w:sz="0" w:space="0" w:color="auto"/>
            <w:bottom w:val="none" w:sz="0" w:space="0" w:color="auto"/>
            <w:right w:val="none" w:sz="0" w:space="0" w:color="auto"/>
          </w:divBdr>
        </w:div>
        <w:div w:id="590043692">
          <w:marLeft w:val="0"/>
          <w:marRight w:val="0"/>
          <w:marTop w:val="0"/>
          <w:marBottom w:val="0"/>
          <w:divBdr>
            <w:top w:val="none" w:sz="0" w:space="0" w:color="auto"/>
            <w:left w:val="none" w:sz="0" w:space="0" w:color="auto"/>
            <w:bottom w:val="none" w:sz="0" w:space="0" w:color="auto"/>
            <w:right w:val="none" w:sz="0" w:space="0" w:color="auto"/>
          </w:divBdr>
        </w:div>
        <w:div w:id="604120710">
          <w:marLeft w:val="0"/>
          <w:marRight w:val="0"/>
          <w:marTop w:val="0"/>
          <w:marBottom w:val="0"/>
          <w:divBdr>
            <w:top w:val="none" w:sz="0" w:space="0" w:color="auto"/>
            <w:left w:val="none" w:sz="0" w:space="0" w:color="auto"/>
            <w:bottom w:val="none" w:sz="0" w:space="0" w:color="auto"/>
            <w:right w:val="none" w:sz="0" w:space="0" w:color="auto"/>
          </w:divBdr>
        </w:div>
        <w:div w:id="636037079">
          <w:marLeft w:val="0"/>
          <w:marRight w:val="0"/>
          <w:marTop w:val="0"/>
          <w:marBottom w:val="0"/>
          <w:divBdr>
            <w:top w:val="none" w:sz="0" w:space="0" w:color="auto"/>
            <w:left w:val="none" w:sz="0" w:space="0" w:color="auto"/>
            <w:bottom w:val="none" w:sz="0" w:space="0" w:color="auto"/>
            <w:right w:val="none" w:sz="0" w:space="0" w:color="auto"/>
          </w:divBdr>
        </w:div>
        <w:div w:id="648364859">
          <w:marLeft w:val="0"/>
          <w:marRight w:val="0"/>
          <w:marTop w:val="0"/>
          <w:marBottom w:val="0"/>
          <w:divBdr>
            <w:top w:val="none" w:sz="0" w:space="0" w:color="auto"/>
            <w:left w:val="none" w:sz="0" w:space="0" w:color="auto"/>
            <w:bottom w:val="none" w:sz="0" w:space="0" w:color="auto"/>
            <w:right w:val="none" w:sz="0" w:space="0" w:color="auto"/>
          </w:divBdr>
        </w:div>
        <w:div w:id="650714581">
          <w:marLeft w:val="0"/>
          <w:marRight w:val="0"/>
          <w:marTop w:val="0"/>
          <w:marBottom w:val="0"/>
          <w:divBdr>
            <w:top w:val="none" w:sz="0" w:space="0" w:color="auto"/>
            <w:left w:val="none" w:sz="0" w:space="0" w:color="auto"/>
            <w:bottom w:val="none" w:sz="0" w:space="0" w:color="auto"/>
            <w:right w:val="none" w:sz="0" w:space="0" w:color="auto"/>
          </w:divBdr>
          <w:divsChild>
            <w:div w:id="250969449">
              <w:marLeft w:val="0"/>
              <w:marRight w:val="0"/>
              <w:marTop w:val="0"/>
              <w:marBottom w:val="0"/>
              <w:divBdr>
                <w:top w:val="none" w:sz="0" w:space="0" w:color="auto"/>
                <w:left w:val="none" w:sz="0" w:space="0" w:color="auto"/>
                <w:bottom w:val="none" w:sz="0" w:space="0" w:color="auto"/>
                <w:right w:val="none" w:sz="0" w:space="0" w:color="auto"/>
              </w:divBdr>
            </w:div>
            <w:div w:id="955797647">
              <w:marLeft w:val="0"/>
              <w:marRight w:val="0"/>
              <w:marTop w:val="0"/>
              <w:marBottom w:val="0"/>
              <w:divBdr>
                <w:top w:val="none" w:sz="0" w:space="0" w:color="auto"/>
                <w:left w:val="none" w:sz="0" w:space="0" w:color="auto"/>
                <w:bottom w:val="none" w:sz="0" w:space="0" w:color="auto"/>
                <w:right w:val="none" w:sz="0" w:space="0" w:color="auto"/>
              </w:divBdr>
            </w:div>
            <w:div w:id="1358313880">
              <w:marLeft w:val="0"/>
              <w:marRight w:val="0"/>
              <w:marTop w:val="0"/>
              <w:marBottom w:val="0"/>
              <w:divBdr>
                <w:top w:val="none" w:sz="0" w:space="0" w:color="auto"/>
                <w:left w:val="none" w:sz="0" w:space="0" w:color="auto"/>
                <w:bottom w:val="none" w:sz="0" w:space="0" w:color="auto"/>
                <w:right w:val="none" w:sz="0" w:space="0" w:color="auto"/>
              </w:divBdr>
            </w:div>
            <w:div w:id="1604724448">
              <w:marLeft w:val="0"/>
              <w:marRight w:val="0"/>
              <w:marTop w:val="0"/>
              <w:marBottom w:val="0"/>
              <w:divBdr>
                <w:top w:val="none" w:sz="0" w:space="0" w:color="auto"/>
                <w:left w:val="none" w:sz="0" w:space="0" w:color="auto"/>
                <w:bottom w:val="none" w:sz="0" w:space="0" w:color="auto"/>
                <w:right w:val="none" w:sz="0" w:space="0" w:color="auto"/>
              </w:divBdr>
            </w:div>
            <w:div w:id="2146391702">
              <w:marLeft w:val="0"/>
              <w:marRight w:val="0"/>
              <w:marTop w:val="0"/>
              <w:marBottom w:val="0"/>
              <w:divBdr>
                <w:top w:val="none" w:sz="0" w:space="0" w:color="auto"/>
                <w:left w:val="none" w:sz="0" w:space="0" w:color="auto"/>
                <w:bottom w:val="none" w:sz="0" w:space="0" w:color="auto"/>
                <w:right w:val="none" w:sz="0" w:space="0" w:color="auto"/>
              </w:divBdr>
            </w:div>
          </w:divsChild>
        </w:div>
        <w:div w:id="651258711">
          <w:marLeft w:val="0"/>
          <w:marRight w:val="0"/>
          <w:marTop w:val="0"/>
          <w:marBottom w:val="0"/>
          <w:divBdr>
            <w:top w:val="none" w:sz="0" w:space="0" w:color="auto"/>
            <w:left w:val="none" w:sz="0" w:space="0" w:color="auto"/>
            <w:bottom w:val="none" w:sz="0" w:space="0" w:color="auto"/>
            <w:right w:val="none" w:sz="0" w:space="0" w:color="auto"/>
          </w:divBdr>
        </w:div>
        <w:div w:id="662901074">
          <w:marLeft w:val="0"/>
          <w:marRight w:val="0"/>
          <w:marTop w:val="0"/>
          <w:marBottom w:val="0"/>
          <w:divBdr>
            <w:top w:val="none" w:sz="0" w:space="0" w:color="auto"/>
            <w:left w:val="none" w:sz="0" w:space="0" w:color="auto"/>
            <w:bottom w:val="none" w:sz="0" w:space="0" w:color="auto"/>
            <w:right w:val="none" w:sz="0" w:space="0" w:color="auto"/>
          </w:divBdr>
        </w:div>
        <w:div w:id="708383149">
          <w:marLeft w:val="0"/>
          <w:marRight w:val="0"/>
          <w:marTop w:val="0"/>
          <w:marBottom w:val="0"/>
          <w:divBdr>
            <w:top w:val="none" w:sz="0" w:space="0" w:color="auto"/>
            <w:left w:val="none" w:sz="0" w:space="0" w:color="auto"/>
            <w:bottom w:val="none" w:sz="0" w:space="0" w:color="auto"/>
            <w:right w:val="none" w:sz="0" w:space="0" w:color="auto"/>
          </w:divBdr>
        </w:div>
        <w:div w:id="733940007">
          <w:marLeft w:val="0"/>
          <w:marRight w:val="0"/>
          <w:marTop w:val="0"/>
          <w:marBottom w:val="0"/>
          <w:divBdr>
            <w:top w:val="none" w:sz="0" w:space="0" w:color="auto"/>
            <w:left w:val="none" w:sz="0" w:space="0" w:color="auto"/>
            <w:bottom w:val="none" w:sz="0" w:space="0" w:color="auto"/>
            <w:right w:val="none" w:sz="0" w:space="0" w:color="auto"/>
          </w:divBdr>
        </w:div>
        <w:div w:id="735930069">
          <w:marLeft w:val="0"/>
          <w:marRight w:val="0"/>
          <w:marTop w:val="0"/>
          <w:marBottom w:val="0"/>
          <w:divBdr>
            <w:top w:val="none" w:sz="0" w:space="0" w:color="auto"/>
            <w:left w:val="none" w:sz="0" w:space="0" w:color="auto"/>
            <w:bottom w:val="none" w:sz="0" w:space="0" w:color="auto"/>
            <w:right w:val="none" w:sz="0" w:space="0" w:color="auto"/>
          </w:divBdr>
        </w:div>
        <w:div w:id="742720570">
          <w:marLeft w:val="0"/>
          <w:marRight w:val="0"/>
          <w:marTop w:val="0"/>
          <w:marBottom w:val="0"/>
          <w:divBdr>
            <w:top w:val="none" w:sz="0" w:space="0" w:color="auto"/>
            <w:left w:val="none" w:sz="0" w:space="0" w:color="auto"/>
            <w:bottom w:val="none" w:sz="0" w:space="0" w:color="auto"/>
            <w:right w:val="none" w:sz="0" w:space="0" w:color="auto"/>
          </w:divBdr>
        </w:div>
        <w:div w:id="752240794">
          <w:marLeft w:val="0"/>
          <w:marRight w:val="0"/>
          <w:marTop w:val="0"/>
          <w:marBottom w:val="0"/>
          <w:divBdr>
            <w:top w:val="none" w:sz="0" w:space="0" w:color="auto"/>
            <w:left w:val="none" w:sz="0" w:space="0" w:color="auto"/>
            <w:bottom w:val="none" w:sz="0" w:space="0" w:color="auto"/>
            <w:right w:val="none" w:sz="0" w:space="0" w:color="auto"/>
          </w:divBdr>
        </w:div>
        <w:div w:id="786583479">
          <w:marLeft w:val="0"/>
          <w:marRight w:val="0"/>
          <w:marTop w:val="0"/>
          <w:marBottom w:val="0"/>
          <w:divBdr>
            <w:top w:val="none" w:sz="0" w:space="0" w:color="auto"/>
            <w:left w:val="none" w:sz="0" w:space="0" w:color="auto"/>
            <w:bottom w:val="none" w:sz="0" w:space="0" w:color="auto"/>
            <w:right w:val="none" w:sz="0" w:space="0" w:color="auto"/>
          </w:divBdr>
        </w:div>
        <w:div w:id="818379885">
          <w:marLeft w:val="0"/>
          <w:marRight w:val="0"/>
          <w:marTop w:val="0"/>
          <w:marBottom w:val="0"/>
          <w:divBdr>
            <w:top w:val="none" w:sz="0" w:space="0" w:color="auto"/>
            <w:left w:val="none" w:sz="0" w:space="0" w:color="auto"/>
            <w:bottom w:val="none" w:sz="0" w:space="0" w:color="auto"/>
            <w:right w:val="none" w:sz="0" w:space="0" w:color="auto"/>
          </w:divBdr>
          <w:divsChild>
            <w:div w:id="56515352">
              <w:marLeft w:val="0"/>
              <w:marRight w:val="0"/>
              <w:marTop w:val="0"/>
              <w:marBottom w:val="0"/>
              <w:divBdr>
                <w:top w:val="none" w:sz="0" w:space="0" w:color="auto"/>
                <w:left w:val="none" w:sz="0" w:space="0" w:color="auto"/>
                <w:bottom w:val="none" w:sz="0" w:space="0" w:color="auto"/>
                <w:right w:val="none" w:sz="0" w:space="0" w:color="auto"/>
              </w:divBdr>
            </w:div>
            <w:div w:id="586112469">
              <w:marLeft w:val="0"/>
              <w:marRight w:val="0"/>
              <w:marTop w:val="0"/>
              <w:marBottom w:val="0"/>
              <w:divBdr>
                <w:top w:val="none" w:sz="0" w:space="0" w:color="auto"/>
                <w:left w:val="none" w:sz="0" w:space="0" w:color="auto"/>
                <w:bottom w:val="none" w:sz="0" w:space="0" w:color="auto"/>
                <w:right w:val="none" w:sz="0" w:space="0" w:color="auto"/>
              </w:divBdr>
            </w:div>
            <w:div w:id="981272811">
              <w:marLeft w:val="0"/>
              <w:marRight w:val="0"/>
              <w:marTop w:val="0"/>
              <w:marBottom w:val="0"/>
              <w:divBdr>
                <w:top w:val="none" w:sz="0" w:space="0" w:color="auto"/>
                <w:left w:val="none" w:sz="0" w:space="0" w:color="auto"/>
                <w:bottom w:val="none" w:sz="0" w:space="0" w:color="auto"/>
                <w:right w:val="none" w:sz="0" w:space="0" w:color="auto"/>
              </w:divBdr>
            </w:div>
            <w:div w:id="1216626816">
              <w:marLeft w:val="0"/>
              <w:marRight w:val="0"/>
              <w:marTop w:val="0"/>
              <w:marBottom w:val="0"/>
              <w:divBdr>
                <w:top w:val="none" w:sz="0" w:space="0" w:color="auto"/>
                <w:left w:val="none" w:sz="0" w:space="0" w:color="auto"/>
                <w:bottom w:val="none" w:sz="0" w:space="0" w:color="auto"/>
                <w:right w:val="none" w:sz="0" w:space="0" w:color="auto"/>
              </w:divBdr>
            </w:div>
            <w:div w:id="1702514301">
              <w:marLeft w:val="0"/>
              <w:marRight w:val="0"/>
              <w:marTop w:val="0"/>
              <w:marBottom w:val="0"/>
              <w:divBdr>
                <w:top w:val="none" w:sz="0" w:space="0" w:color="auto"/>
                <w:left w:val="none" w:sz="0" w:space="0" w:color="auto"/>
                <w:bottom w:val="none" w:sz="0" w:space="0" w:color="auto"/>
                <w:right w:val="none" w:sz="0" w:space="0" w:color="auto"/>
              </w:divBdr>
            </w:div>
          </w:divsChild>
        </w:div>
        <w:div w:id="832791911">
          <w:marLeft w:val="0"/>
          <w:marRight w:val="0"/>
          <w:marTop w:val="0"/>
          <w:marBottom w:val="0"/>
          <w:divBdr>
            <w:top w:val="none" w:sz="0" w:space="0" w:color="auto"/>
            <w:left w:val="none" w:sz="0" w:space="0" w:color="auto"/>
            <w:bottom w:val="none" w:sz="0" w:space="0" w:color="auto"/>
            <w:right w:val="none" w:sz="0" w:space="0" w:color="auto"/>
          </w:divBdr>
        </w:div>
        <w:div w:id="870143687">
          <w:marLeft w:val="0"/>
          <w:marRight w:val="0"/>
          <w:marTop w:val="0"/>
          <w:marBottom w:val="0"/>
          <w:divBdr>
            <w:top w:val="none" w:sz="0" w:space="0" w:color="auto"/>
            <w:left w:val="none" w:sz="0" w:space="0" w:color="auto"/>
            <w:bottom w:val="none" w:sz="0" w:space="0" w:color="auto"/>
            <w:right w:val="none" w:sz="0" w:space="0" w:color="auto"/>
          </w:divBdr>
        </w:div>
        <w:div w:id="882057648">
          <w:marLeft w:val="0"/>
          <w:marRight w:val="0"/>
          <w:marTop w:val="0"/>
          <w:marBottom w:val="0"/>
          <w:divBdr>
            <w:top w:val="none" w:sz="0" w:space="0" w:color="auto"/>
            <w:left w:val="none" w:sz="0" w:space="0" w:color="auto"/>
            <w:bottom w:val="none" w:sz="0" w:space="0" w:color="auto"/>
            <w:right w:val="none" w:sz="0" w:space="0" w:color="auto"/>
          </w:divBdr>
        </w:div>
        <w:div w:id="882518395">
          <w:marLeft w:val="0"/>
          <w:marRight w:val="0"/>
          <w:marTop w:val="0"/>
          <w:marBottom w:val="0"/>
          <w:divBdr>
            <w:top w:val="none" w:sz="0" w:space="0" w:color="auto"/>
            <w:left w:val="none" w:sz="0" w:space="0" w:color="auto"/>
            <w:bottom w:val="none" w:sz="0" w:space="0" w:color="auto"/>
            <w:right w:val="none" w:sz="0" w:space="0" w:color="auto"/>
          </w:divBdr>
          <w:divsChild>
            <w:div w:id="865097660">
              <w:marLeft w:val="0"/>
              <w:marRight w:val="0"/>
              <w:marTop w:val="0"/>
              <w:marBottom w:val="0"/>
              <w:divBdr>
                <w:top w:val="none" w:sz="0" w:space="0" w:color="auto"/>
                <w:left w:val="none" w:sz="0" w:space="0" w:color="auto"/>
                <w:bottom w:val="none" w:sz="0" w:space="0" w:color="auto"/>
                <w:right w:val="none" w:sz="0" w:space="0" w:color="auto"/>
              </w:divBdr>
            </w:div>
            <w:div w:id="1418208283">
              <w:marLeft w:val="0"/>
              <w:marRight w:val="0"/>
              <w:marTop w:val="0"/>
              <w:marBottom w:val="0"/>
              <w:divBdr>
                <w:top w:val="none" w:sz="0" w:space="0" w:color="auto"/>
                <w:left w:val="none" w:sz="0" w:space="0" w:color="auto"/>
                <w:bottom w:val="none" w:sz="0" w:space="0" w:color="auto"/>
                <w:right w:val="none" w:sz="0" w:space="0" w:color="auto"/>
              </w:divBdr>
            </w:div>
            <w:div w:id="2040203574">
              <w:marLeft w:val="0"/>
              <w:marRight w:val="0"/>
              <w:marTop w:val="0"/>
              <w:marBottom w:val="0"/>
              <w:divBdr>
                <w:top w:val="none" w:sz="0" w:space="0" w:color="auto"/>
                <w:left w:val="none" w:sz="0" w:space="0" w:color="auto"/>
                <w:bottom w:val="none" w:sz="0" w:space="0" w:color="auto"/>
                <w:right w:val="none" w:sz="0" w:space="0" w:color="auto"/>
              </w:divBdr>
            </w:div>
          </w:divsChild>
        </w:div>
        <w:div w:id="952131984">
          <w:marLeft w:val="0"/>
          <w:marRight w:val="0"/>
          <w:marTop w:val="0"/>
          <w:marBottom w:val="0"/>
          <w:divBdr>
            <w:top w:val="none" w:sz="0" w:space="0" w:color="auto"/>
            <w:left w:val="none" w:sz="0" w:space="0" w:color="auto"/>
            <w:bottom w:val="none" w:sz="0" w:space="0" w:color="auto"/>
            <w:right w:val="none" w:sz="0" w:space="0" w:color="auto"/>
          </w:divBdr>
        </w:div>
        <w:div w:id="986782458">
          <w:marLeft w:val="0"/>
          <w:marRight w:val="0"/>
          <w:marTop w:val="0"/>
          <w:marBottom w:val="0"/>
          <w:divBdr>
            <w:top w:val="none" w:sz="0" w:space="0" w:color="auto"/>
            <w:left w:val="none" w:sz="0" w:space="0" w:color="auto"/>
            <w:bottom w:val="none" w:sz="0" w:space="0" w:color="auto"/>
            <w:right w:val="none" w:sz="0" w:space="0" w:color="auto"/>
          </w:divBdr>
        </w:div>
        <w:div w:id="1002121591">
          <w:marLeft w:val="0"/>
          <w:marRight w:val="0"/>
          <w:marTop w:val="0"/>
          <w:marBottom w:val="0"/>
          <w:divBdr>
            <w:top w:val="none" w:sz="0" w:space="0" w:color="auto"/>
            <w:left w:val="none" w:sz="0" w:space="0" w:color="auto"/>
            <w:bottom w:val="none" w:sz="0" w:space="0" w:color="auto"/>
            <w:right w:val="none" w:sz="0" w:space="0" w:color="auto"/>
          </w:divBdr>
        </w:div>
        <w:div w:id="1010185172">
          <w:marLeft w:val="0"/>
          <w:marRight w:val="0"/>
          <w:marTop w:val="0"/>
          <w:marBottom w:val="0"/>
          <w:divBdr>
            <w:top w:val="none" w:sz="0" w:space="0" w:color="auto"/>
            <w:left w:val="none" w:sz="0" w:space="0" w:color="auto"/>
            <w:bottom w:val="none" w:sz="0" w:space="0" w:color="auto"/>
            <w:right w:val="none" w:sz="0" w:space="0" w:color="auto"/>
          </w:divBdr>
        </w:div>
        <w:div w:id="1023045954">
          <w:marLeft w:val="0"/>
          <w:marRight w:val="0"/>
          <w:marTop w:val="0"/>
          <w:marBottom w:val="0"/>
          <w:divBdr>
            <w:top w:val="none" w:sz="0" w:space="0" w:color="auto"/>
            <w:left w:val="none" w:sz="0" w:space="0" w:color="auto"/>
            <w:bottom w:val="none" w:sz="0" w:space="0" w:color="auto"/>
            <w:right w:val="none" w:sz="0" w:space="0" w:color="auto"/>
          </w:divBdr>
          <w:divsChild>
            <w:div w:id="167330532">
              <w:marLeft w:val="0"/>
              <w:marRight w:val="0"/>
              <w:marTop w:val="0"/>
              <w:marBottom w:val="0"/>
              <w:divBdr>
                <w:top w:val="none" w:sz="0" w:space="0" w:color="auto"/>
                <w:left w:val="none" w:sz="0" w:space="0" w:color="auto"/>
                <w:bottom w:val="none" w:sz="0" w:space="0" w:color="auto"/>
                <w:right w:val="none" w:sz="0" w:space="0" w:color="auto"/>
              </w:divBdr>
            </w:div>
            <w:div w:id="353389485">
              <w:marLeft w:val="0"/>
              <w:marRight w:val="0"/>
              <w:marTop w:val="0"/>
              <w:marBottom w:val="0"/>
              <w:divBdr>
                <w:top w:val="none" w:sz="0" w:space="0" w:color="auto"/>
                <w:left w:val="none" w:sz="0" w:space="0" w:color="auto"/>
                <w:bottom w:val="none" w:sz="0" w:space="0" w:color="auto"/>
                <w:right w:val="none" w:sz="0" w:space="0" w:color="auto"/>
              </w:divBdr>
            </w:div>
          </w:divsChild>
        </w:div>
        <w:div w:id="1044719594">
          <w:marLeft w:val="0"/>
          <w:marRight w:val="0"/>
          <w:marTop w:val="0"/>
          <w:marBottom w:val="0"/>
          <w:divBdr>
            <w:top w:val="none" w:sz="0" w:space="0" w:color="auto"/>
            <w:left w:val="none" w:sz="0" w:space="0" w:color="auto"/>
            <w:bottom w:val="none" w:sz="0" w:space="0" w:color="auto"/>
            <w:right w:val="none" w:sz="0" w:space="0" w:color="auto"/>
          </w:divBdr>
        </w:div>
        <w:div w:id="1062099355">
          <w:marLeft w:val="0"/>
          <w:marRight w:val="0"/>
          <w:marTop w:val="0"/>
          <w:marBottom w:val="0"/>
          <w:divBdr>
            <w:top w:val="none" w:sz="0" w:space="0" w:color="auto"/>
            <w:left w:val="none" w:sz="0" w:space="0" w:color="auto"/>
            <w:bottom w:val="none" w:sz="0" w:space="0" w:color="auto"/>
            <w:right w:val="none" w:sz="0" w:space="0" w:color="auto"/>
          </w:divBdr>
        </w:div>
        <w:div w:id="1066803450">
          <w:marLeft w:val="0"/>
          <w:marRight w:val="0"/>
          <w:marTop w:val="0"/>
          <w:marBottom w:val="0"/>
          <w:divBdr>
            <w:top w:val="none" w:sz="0" w:space="0" w:color="auto"/>
            <w:left w:val="none" w:sz="0" w:space="0" w:color="auto"/>
            <w:bottom w:val="none" w:sz="0" w:space="0" w:color="auto"/>
            <w:right w:val="none" w:sz="0" w:space="0" w:color="auto"/>
          </w:divBdr>
          <w:divsChild>
            <w:div w:id="1339456859">
              <w:marLeft w:val="-75"/>
              <w:marRight w:val="0"/>
              <w:marTop w:val="30"/>
              <w:marBottom w:val="30"/>
              <w:divBdr>
                <w:top w:val="none" w:sz="0" w:space="0" w:color="auto"/>
                <w:left w:val="none" w:sz="0" w:space="0" w:color="auto"/>
                <w:bottom w:val="none" w:sz="0" w:space="0" w:color="auto"/>
                <w:right w:val="none" w:sz="0" w:space="0" w:color="auto"/>
              </w:divBdr>
              <w:divsChild>
                <w:div w:id="277104998">
                  <w:marLeft w:val="0"/>
                  <w:marRight w:val="0"/>
                  <w:marTop w:val="0"/>
                  <w:marBottom w:val="0"/>
                  <w:divBdr>
                    <w:top w:val="none" w:sz="0" w:space="0" w:color="auto"/>
                    <w:left w:val="none" w:sz="0" w:space="0" w:color="auto"/>
                    <w:bottom w:val="none" w:sz="0" w:space="0" w:color="auto"/>
                    <w:right w:val="none" w:sz="0" w:space="0" w:color="auto"/>
                  </w:divBdr>
                  <w:divsChild>
                    <w:div w:id="740903858">
                      <w:marLeft w:val="0"/>
                      <w:marRight w:val="0"/>
                      <w:marTop w:val="0"/>
                      <w:marBottom w:val="0"/>
                      <w:divBdr>
                        <w:top w:val="none" w:sz="0" w:space="0" w:color="auto"/>
                        <w:left w:val="none" w:sz="0" w:space="0" w:color="auto"/>
                        <w:bottom w:val="none" w:sz="0" w:space="0" w:color="auto"/>
                        <w:right w:val="none" w:sz="0" w:space="0" w:color="auto"/>
                      </w:divBdr>
                    </w:div>
                  </w:divsChild>
                </w:div>
                <w:div w:id="749428837">
                  <w:marLeft w:val="0"/>
                  <w:marRight w:val="0"/>
                  <w:marTop w:val="0"/>
                  <w:marBottom w:val="0"/>
                  <w:divBdr>
                    <w:top w:val="none" w:sz="0" w:space="0" w:color="auto"/>
                    <w:left w:val="none" w:sz="0" w:space="0" w:color="auto"/>
                    <w:bottom w:val="none" w:sz="0" w:space="0" w:color="auto"/>
                    <w:right w:val="none" w:sz="0" w:space="0" w:color="auto"/>
                  </w:divBdr>
                  <w:divsChild>
                    <w:div w:id="606890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858054">
          <w:marLeft w:val="0"/>
          <w:marRight w:val="0"/>
          <w:marTop w:val="0"/>
          <w:marBottom w:val="0"/>
          <w:divBdr>
            <w:top w:val="none" w:sz="0" w:space="0" w:color="auto"/>
            <w:left w:val="none" w:sz="0" w:space="0" w:color="auto"/>
            <w:bottom w:val="none" w:sz="0" w:space="0" w:color="auto"/>
            <w:right w:val="none" w:sz="0" w:space="0" w:color="auto"/>
          </w:divBdr>
        </w:div>
        <w:div w:id="1098525196">
          <w:marLeft w:val="0"/>
          <w:marRight w:val="0"/>
          <w:marTop w:val="0"/>
          <w:marBottom w:val="0"/>
          <w:divBdr>
            <w:top w:val="none" w:sz="0" w:space="0" w:color="auto"/>
            <w:left w:val="none" w:sz="0" w:space="0" w:color="auto"/>
            <w:bottom w:val="none" w:sz="0" w:space="0" w:color="auto"/>
            <w:right w:val="none" w:sz="0" w:space="0" w:color="auto"/>
          </w:divBdr>
        </w:div>
        <w:div w:id="1100220398">
          <w:marLeft w:val="0"/>
          <w:marRight w:val="0"/>
          <w:marTop w:val="0"/>
          <w:marBottom w:val="0"/>
          <w:divBdr>
            <w:top w:val="none" w:sz="0" w:space="0" w:color="auto"/>
            <w:left w:val="none" w:sz="0" w:space="0" w:color="auto"/>
            <w:bottom w:val="none" w:sz="0" w:space="0" w:color="auto"/>
            <w:right w:val="none" w:sz="0" w:space="0" w:color="auto"/>
          </w:divBdr>
          <w:divsChild>
            <w:div w:id="716971140">
              <w:marLeft w:val="0"/>
              <w:marRight w:val="0"/>
              <w:marTop w:val="0"/>
              <w:marBottom w:val="0"/>
              <w:divBdr>
                <w:top w:val="none" w:sz="0" w:space="0" w:color="auto"/>
                <w:left w:val="none" w:sz="0" w:space="0" w:color="auto"/>
                <w:bottom w:val="none" w:sz="0" w:space="0" w:color="auto"/>
                <w:right w:val="none" w:sz="0" w:space="0" w:color="auto"/>
              </w:divBdr>
            </w:div>
            <w:div w:id="950628335">
              <w:marLeft w:val="0"/>
              <w:marRight w:val="0"/>
              <w:marTop w:val="0"/>
              <w:marBottom w:val="0"/>
              <w:divBdr>
                <w:top w:val="none" w:sz="0" w:space="0" w:color="auto"/>
                <w:left w:val="none" w:sz="0" w:space="0" w:color="auto"/>
                <w:bottom w:val="none" w:sz="0" w:space="0" w:color="auto"/>
                <w:right w:val="none" w:sz="0" w:space="0" w:color="auto"/>
              </w:divBdr>
            </w:div>
            <w:div w:id="1205630817">
              <w:marLeft w:val="0"/>
              <w:marRight w:val="0"/>
              <w:marTop w:val="0"/>
              <w:marBottom w:val="0"/>
              <w:divBdr>
                <w:top w:val="none" w:sz="0" w:space="0" w:color="auto"/>
                <w:left w:val="none" w:sz="0" w:space="0" w:color="auto"/>
                <w:bottom w:val="none" w:sz="0" w:space="0" w:color="auto"/>
                <w:right w:val="none" w:sz="0" w:space="0" w:color="auto"/>
              </w:divBdr>
            </w:div>
            <w:div w:id="1618676385">
              <w:marLeft w:val="0"/>
              <w:marRight w:val="0"/>
              <w:marTop w:val="0"/>
              <w:marBottom w:val="0"/>
              <w:divBdr>
                <w:top w:val="none" w:sz="0" w:space="0" w:color="auto"/>
                <w:left w:val="none" w:sz="0" w:space="0" w:color="auto"/>
                <w:bottom w:val="none" w:sz="0" w:space="0" w:color="auto"/>
                <w:right w:val="none" w:sz="0" w:space="0" w:color="auto"/>
              </w:divBdr>
            </w:div>
            <w:div w:id="1956137620">
              <w:marLeft w:val="0"/>
              <w:marRight w:val="0"/>
              <w:marTop w:val="0"/>
              <w:marBottom w:val="0"/>
              <w:divBdr>
                <w:top w:val="none" w:sz="0" w:space="0" w:color="auto"/>
                <w:left w:val="none" w:sz="0" w:space="0" w:color="auto"/>
                <w:bottom w:val="none" w:sz="0" w:space="0" w:color="auto"/>
                <w:right w:val="none" w:sz="0" w:space="0" w:color="auto"/>
              </w:divBdr>
            </w:div>
          </w:divsChild>
        </w:div>
        <w:div w:id="1102871115">
          <w:marLeft w:val="0"/>
          <w:marRight w:val="0"/>
          <w:marTop w:val="0"/>
          <w:marBottom w:val="0"/>
          <w:divBdr>
            <w:top w:val="none" w:sz="0" w:space="0" w:color="auto"/>
            <w:left w:val="none" w:sz="0" w:space="0" w:color="auto"/>
            <w:bottom w:val="none" w:sz="0" w:space="0" w:color="auto"/>
            <w:right w:val="none" w:sz="0" w:space="0" w:color="auto"/>
          </w:divBdr>
        </w:div>
        <w:div w:id="1113020012">
          <w:marLeft w:val="0"/>
          <w:marRight w:val="0"/>
          <w:marTop w:val="0"/>
          <w:marBottom w:val="0"/>
          <w:divBdr>
            <w:top w:val="none" w:sz="0" w:space="0" w:color="auto"/>
            <w:left w:val="none" w:sz="0" w:space="0" w:color="auto"/>
            <w:bottom w:val="none" w:sz="0" w:space="0" w:color="auto"/>
            <w:right w:val="none" w:sz="0" w:space="0" w:color="auto"/>
          </w:divBdr>
        </w:div>
        <w:div w:id="1148519614">
          <w:marLeft w:val="0"/>
          <w:marRight w:val="0"/>
          <w:marTop w:val="0"/>
          <w:marBottom w:val="0"/>
          <w:divBdr>
            <w:top w:val="none" w:sz="0" w:space="0" w:color="auto"/>
            <w:left w:val="none" w:sz="0" w:space="0" w:color="auto"/>
            <w:bottom w:val="none" w:sz="0" w:space="0" w:color="auto"/>
            <w:right w:val="none" w:sz="0" w:space="0" w:color="auto"/>
          </w:divBdr>
        </w:div>
        <w:div w:id="1169439746">
          <w:marLeft w:val="0"/>
          <w:marRight w:val="0"/>
          <w:marTop w:val="0"/>
          <w:marBottom w:val="0"/>
          <w:divBdr>
            <w:top w:val="none" w:sz="0" w:space="0" w:color="auto"/>
            <w:left w:val="none" w:sz="0" w:space="0" w:color="auto"/>
            <w:bottom w:val="none" w:sz="0" w:space="0" w:color="auto"/>
            <w:right w:val="none" w:sz="0" w:space="0" w:color="auto"/>
          </w:divBdr>
        </w:div>
        <w:div w:id="1193106751">
          <w:marLeft w:val="0"/>
          <w:marRight w:val="0"/>
          <w:marTop w:val="0"/>
          <w:marBottom w:val="0"/>
          <w:divBdr>
            <w:top w:val="none" w:sz="0" w:space="0" w:color="auto"/>
            <w:left w:val="none" w:sz="0" w:space="0" w:color="auto"/>
            <w:bottom w:val="none" w:sz="0" w:space="0" w:color="auto"/>
            <w:right w:val="none" w:sz="0" w:space="0" w:color="auto"/>
          </w:divBdr>
        </w:div>
        <w:div w:id="1225945309">
          <w:marLeft w:val="0"/>
          <w:marRight w:val="0"/>
          <w:marTop w:val="0"/>
          <w:marBottom w:val="0"/>
          <w:divBdr>
            <w:top w:val="none" w:sz="0" w:space="0" w:color="auto"/>
            <w:left w:val="none" w:sz="0" w:space="0" w:color="auto"/>
            <w:bottom w:val="none" w:sz="0" w:space="0" w:color="auto"/>
            <w:right w:val="none" w:sz="0" w:space="0" w:color="auto"/>
          </w:divBdr>
        </w:div>
        <w:div w:id="1236402745">
          <w:marLeft w:val="0"/>
          <w:marRight w:val="0"/>
          <w:marTop w:val="0"/>
          <w:marBottom w:val="0"/>
          <w:divBdr>
            <w:top w:val="none" w:sz="0" w:space="0" w:color="auto"/>
            <w:left w:val="none" w:sz="0" w:space="0" w:color="auto"/>
            <w:bottom w:val="none" w:sz="0" w:space="0" w:color="auto"/>
            <w:right w:val="none" w:sz="0" w:space="0" w:color="auto"/>
          </w:divBdr>
        </w:div>
        <w:div w:id="1247617591">
          <w:marLeft w:val="0"/>
          <w:marRight w:val="0"/>
          <w:marTop w:val="0"/>
          <w:marBottom w:val="0"/>
          <w:divBdr>
            <w:top w:val="none" w:sz="0" w:space="0" w:color="auto"/>
            <w:left w:val="none" w:sz="0" w:space="0" w:color="auto"/>
            <w:bottom w:val="none" w:sz="0" w:space="0" w:color="auto"/>
            <w:right w:val="none" w:sz="0" w:space="0" w:color="auto"/>
          </w:divBdr>
        </w:div>
        <w:div w:id="1272787040">
          <w:marLeft w:val="0"/>
          <w:marRight w:val="0"/>
          <w:marTop w:val="0"/>
          <w:marBottom w:val="0"/>
          <w:divBdr>
            <w:top w:val="none" w:sz="0" w:space="0" w:color="auto"/>
            <w:left w:val="none" w:sz="0" w:space="0" w:color="auto"/>
            <w:bottom w:val="none" w:sz="0" w:space="0" w:color="auto"/>
            <w:right w:val="none" w:sz="0" w:space="0" w:color="auto"/>
          </w:divBdr>
        </w:div>
        <w:div w:id="1321231096">
          <w:marLeft w:val="0"/>
          <w:marRight w:val="0"/>
          <w:marTop w:val="0"/>
          <w:marBottom w:val="0"/>
          <w:divBdr>
            <w:top w:val="none" w:sz="0" w:space="0" w:color="auto"/>
            <w:left w:val="none" w:sz="0" w:space="0" w:color="auto"/>
            <w:bottom w:val="none" w:sz="0" w:space="0" w:color="auto"/>
            <w:right w:val="none" w:sz="0" w:space="0" w:color="auto"/>
          </w:divBdr>
        </w:div>
        <w:div w:id="1352876849">
          <w:marLeft w:val="0"/>
          <w:marRight w:val="0"/>
          <w:marTop w:val="0"/>
          <w:marBottom w:val="0"/>
          <w:divBdr>
            <w:top w:val="none" w:sz="0" w:space="0" w:color="auto"/>
            <w:left w:val="none" w:sz="0" w:space="0" w:color="auto"/>
            <w:bottom w:val="none" w:sz="0" w:space="0" w:color="auto"/>
            <w:right w:val="none" w:sz="0" w:space="0" w:color="auto"/>
          </w:divBdr>
        </w:div>
        <w:div w:id="1385059157">
          <w:marLeft w:val="0"/>
          <w:marRight w:val="0"/>
          <w:marTop w:val="0"/>
          <w:marBottom w:val="0"/>
          <w:divBdr>
            <w:top w:val="none" w:sz="0" w:space="0" w:color="auto"/>
            <w:left w:val="none" w:sz="0" w:space="0" w:color="auto"/>
            <w:bottom w:val="none" w:sz="0" w:space="0" w:color="auto"/>
            <w:right w:val="none" w:sz="0" w:space="0" w:color="auto"/>
          </w:divBdr>
        </w:div>
        <w:div w:id="1398745022">
          <w:marLeft w:val="0"/>
          <w:marRight w:val="0"/>
          <w:marTop w:val="0"/>
          <w:marBottom w:val="0"/>
          <w:divBdr>
            <w:top w:val="none" w:sz="0" w:space="0" w:color="auto"/>
            <w:left w:val="none" w:sz="0" w:space="0" w:color="auto"/>
            <w:bottom w:val="none" w:sz="0" w:space="0" w:color="auto"/>
            <w:right w:val="none" w:sz="0" w:space="0" w:color="auto"/>
          </w:divBdr>
        </w:div>
        <w:div w:id="1421489546">
          <w:marLeft w:val="0"/>
          <w:marRight w:val="0"/>
          <w:marTop w:val="0"/>
          <w:marBottom w:val="0"/>
          <w:divBdr>
            <w:top w:val="none" w:sz="0" w:space="0" w:color="auto"/>
            <w:left w:val="none" w:sz="0" w:space="0" w:color="auto"/>
            <w:bottom w:val="none" w:sz="0" w:space="0" w:color="auto"/>
            <w:right w:val="none" w:sz="0" w:space="0" w:color="auto"/>
          </w:divBdr>
          <w:divsChild>
            <w:div w:id="979962022">
              <w:marLeft w:val="0"/>
              <w:marRight w:val="0"/>
              <w:marTop w:val="0"/>
              <w:marBottom w:val="0"/>
              <w:divBdr>
                <w:top w:val="none" w:sz="0" w:space="0" w:color="auto"/>
                <w:left w:val="none" w:sz="0" w:space="0" w:color="auto"/>
                <w:bottom w:val="none" w:sz="0" w:space="0" w:color="auto"/>
                <w:right w:val="none" w:sz="0" w:space="0" w:color="auto"/>
              </w:divBdr>
            </w:div>
          </w:divsChild>
        </w:div>
        <w:div w:id="1475871652">
          <w:marLeft w:val="0"/>
          <w:marRight w:val="0"/>
          <w:marTop w:val="0"/>
          <w:marBottom w:val="0"/>
          <w:divBdr>
            <w:top w:val="none" w:sz="0" w:space="0" w:color="auto"/>
            <w:left w:val="none" w:sz="0" w:space="0" w:color="auto"/>
            <w:bottom w:val="none" w:sz="0" w:space="0" w:color="auto"/>
            <w:right w:val="none" w:sz="0" w:space="0" w:color="auto"/>
          </w:divBdr>
        </w:div>
        <w:div w:id="1479884566">
          <w:marLeft w:val="0"/>
          <w:marRight w:val="0"/>
          <w:marTop w:val="0"/>
          <w:marBottom w:val="0"/>
          <w:divBdr>
            <w:top w:val="none" w:sz="0" w:space="0" w:color="auto"/>
            <w:left w:val="none" w:sz="0" w:space="0" w:color="auto"/>
            <w:bottom w:val="none" w:sz="0" w:space="0" w:color="auto"/>
            <w:right w:val="none" w:sz="0" w:space="0" w:color="auto"/>
          </w:divBdr>
        </w:div>
        <w:div w:id="1481918843">
          <w:marLeft w:val="0"/>
          <w:marRight w:val="0"/>
          <w:marTop w:val="0"/>
          <w:marBottom w:val="0"/>
          <w:divBdr>
            <w:top w:val="none" w:sz="0" w:space="0" w:color="auto"/>
            <w:left w:val="none" w:sz="0" w:space="0" w:color="auto"/>
            <w:bottom w:val="none" w:sz="0" w:space="0" w:color="auto"/>
            <w:right w:val="none" w:sz="0" w:space="0" w:color="auto"/>
          </w:divBdr>
        </w:div>
        <w:div w:id="1493175706">
          <w:marLeft w:val="0"/>
          <w:marRight w:val="0"/>
          <w:marTop w:val="0"/>
          <w:marBottom w:val="0"/>
          <w:divBdr>
            <w:top w:val="none" w:sz="0" w:space="0" w:color="auto"/>
            <w:left w:val="none" w:sz="0" w:space="0" w:color="auto"/>
            <w:bottom w:val="none" w:sz="0" w:space="0" w:color="auto"/>
            <w:right w:val="none" w:sz="0" w:space="0" w:color="auto"/>
          </w:divBdr>
          <w:divsChild>
            <w:div w:id="128129632">
              <w:marLeft w:val="0"/>
              <w:marRight w:val="0"/>
              <w:marTop w:val="0"/>
              <w:marBottom w:val="0"/>
              <w:divBdr>
                <w:top w:val="none" w:sz="0" w:space="0" w:color="auto"/>
                <w:left w:val="none" w:sz="0" w:space="0" w:color="auto"/>
                <w:bottom w:val="none" w:sz="0" w:space="0" w:color="auto"/>
                <w:right w:val="none" w:sz="0" w:space="0" w:color="auto"/>
              </w:divBdr>
            </w:div>
          </w:divsChild>
        </w:div>
        <w:div w:id="1500000696">
          <w:marLeft w:val="0"/>
          <w:marRight w:val="0"/>
          <w:marTop w:val="0"/>
          <w:marBottom w:val="0"/>
          <w:divBdr>
            <w:top w:val="none" w:sz="0" w:space="0" w:color="auto"/>
            <w:left w:val="none" w:sz="0" w:space="0" w:color="auto"/>
            <w:bottom w:val="none" w:sz="0" w:space="0" w:color="auto"/>
            <w:right w:val="none" w:sz="0" w:space="0" w:color="auto"/>
          </w:divBdr>
        </w:div>
        <w:div w:id="1503886138">
          <w:marLeft w:val="0"/>
          <w:marRight w:val="0"/>
          <w:marTop w:val="0"/>
          <w:marBottom w:val="0"/>
          <w:divBdr>
            <w:top w:val="none" w:sz="0" w:space="0" w:color="auto"/>
            <w:left w:val="none" w:sz="0" w:space="0" w:color="auto"/>
            <w:bottom w:val="none" w:sz="0" w:space="0" w:color="auto"/>
            <w:right w:val="none" w:sz="0" w:space="0" w:color="auto"/>
          </w:divBdr>
          <w:divsChild>
            <w:div w:id="157307627">
              <w:marLeft w:val="0"/>
              <w:marRight w:val="0"/>
              <w:marTop w:val="0"/>
              <w:marBottom w:val="0"/>
              <w:divBdr>
                <w:top w:val="none" w:sz="0" w:space="0" w:color="auto"/>
                <w:left w:val="none" w:sz="0" w:space="0" w:color="auto"/>
                <w:bottom w:val="none" w:sz="0" w:space="0" w:color="auto"/>
                <w:right w:val="none" w:sz="0" w:space="0" w:color="auto"/>
              </w:divBdr>
            </w:div>
            <w:div w:id="404838026">
              <w:marLeft w:val="0"/>
              <w:marRight w:val="0"/>
              <w:marTop w:val="0"/>
              <w:marBottom w:val="0"/>
              <w:divBdr>
                <w:top w:val="none" w:sz="0" w:space="0" w:color="auto"/>
                <w:left w:val="none" w:sz="0" w:space="0" w:color="auto"/>
                <w:bottom w:val="none" w:sz="0" w:space="0" w:color="auto"/>
                <w:right w:val="none" w:sz="0" w:space="0" w:color="auto"/>
              </w:divBdr>
            </w:div>
            <w:div w:id="1034622113">
              <w:marLeft w:val="0"/>
              <w:marRight w:val="0"/>
              <w:marTop w:val="0"/>
              <w:marBottom w:val="0"/>
              <w:divBdr>
                <w:top w:val="none" w:sz="0" w:space="0" w:color="auto"/>
                <w:left w:val="none" w:sz="0" w:space="0" w:color="auto"/>
                <w:bottom w:val="none" w:sz="0" w:space="0" w:color="auto"/>
                <w:right w:val="none" w:sz="0" w:space="0" w:color="auto"/>
              </w:divBdr>
            </w:div>
            <w:div w:id="1671986738">
              <w:marLeft w:val="0"/>
              <w:marRight w:val="0"/>
              <w:marTop w:val="0"/>
              <w:marBottom w:val="0"/>
              <w:divBdr>
                <w:top w:val="none" w:sz="0" w:space="0" w:color="auto"/>
                <w:left w:val="none" w:sz="0" w:space="0" w:color="auto"/>
                <w:bottom w:val="none" w:sz="0" w:space="0" w:color="auto"/>
                <w:right w:val="none" w:sz="0" w:space="0" w:color="auto"/>
              </w:divBdr>
            </w:div>
            <w:div w:id="1792287402">
              <w:marLeft w:val="0"/>
              <w:marRight w:val="0"/>
              <w:marTop w:val="0"/>
              <w:marBottom w:val="0"/>
              <w:divBdr>
                <w:top w:val="none" w:sz="0" w:space="0" w:color="auto"/>
                <w:left w:val="none" w:sz="0" w:space="0" w:color="auto"/>
                <w:bottom w:val="none" w:sz="0" w:space="0" w:color="auto"/>
                <w:right w:val="none" w:sz="0" w:space="0" w:color="auto"/>
              </w:divBdr>
            </w:div>
          </w:divsChild>
        </w:div>
        <w:div w:id="1525826936">
          <w:marLeft w:val="0"/>
          <w:marRight w:val="0"/>
          <w:marTop w:val="0"/>
          <w:marBottom w:val="0"/>
          <w:divBdr>
            <w:top w:val="none" w:sz="0" w:space="0" w:color="auto"/>
            <w:left w:val="none" w:sz="0" w:space="0" w:color="auto"/>
            <w:bottom w:val="none" w:sz="0" w:space="0" w:color="auto"/>
            <w:right w:val="none" w:sz="0" w:space="0" w:color="auto"/>
          </w:divBdr>
        </w:div>
        <w:div w:id="1549761239">
          <w:marLeft w:val="0"/>
          <w:marRight w:val="0"/>
          <w:marTop w:val="0"/>
          <w:marBottom w:val="0"/>
          <w:divBdr>
            <w:top w:val="none" w:sz="0" w:space="0" w:color="auto"/>
            <w:left w:val="none" w:sz="0" w:space="0" w:color="auto"/>
            <w:bottom w:val="none" w:sz="0" w:space="0" w:color="auto"/>
            <w:right w:val="none" w:sz="0" w:space="0" w:color="auto"/>
          </w:divBdr>
        </w:div>
        <w:div w:id="1565987083">
          <w:marLeft w:val="0"/>
          <w:marRight w:val="0"/>
          <w:marTop w:val="0"/>
          <w:marBottom w:val="0"/>
          <w:divBdr>
            <w:top w:val="none" w:sz="0" w:space="0" w:color="auto"/>
            <w:left w:val="none" w:sz="0" w:space="0" w:color="auto"/>
            <w:bottom w:val="none" w:sz="0" w:space="0" w:color="auto"/>
            <w:right w:val="none" w:sz="0" w:space="0" w:color="auto"/>
          </w:divBdr>
        </w:div>
        <w:div w:id="1569344254">
          <w:marLeft w:val="0"/>
          <w:marRight w:val="0"/>
          <w:marTop w:val="0"/>
          <w:marBottom w:val="0"/>
          <w:divBdr>
            <w:top w:val="none" w:sz="0" w:space="0" w:color="auto"/>
            <w:left w:val="none" w:sz="0" w:space="0" w:color="auto"/>
            <w:bottom w:val="none" w:sz="0" w:space="0" w:color="auto"/>
            <w:right w:val="none" w:sz="0" w:space="0" w:color="auto"/>
          </w:divBdr>
        </w:div>
        <w:div w:id="1598253257">
          <w:marLeft w:val="0"/>
          <w:marRight w:val="0"/>
          <w:marTop w:val="0"/>
          <w:marBottom w:val="0"/>
          <w:divBdr>
            <w:top w:val="none" w:sz="0" w:space="0" w:color="auto"/>
            <w:left w:val="none" w:sz="0" w:space="0" w:color="auto"/>
            <w:bottom w:val="none" w:sz="0" w:space="0" w:color="auto"/>
            <w:right w:val="none" w:sz="0" w:space="0" w:color="auto"/>
          </w:divBdr>
          <w:divsChild>
            <w:div w:id="225650460">
              <w:marLeft w:val="0"/>
              <w:marRight w:val="0"/>
              <w:marTop w:val="0"/>
              <w:marBottom w:val="0"/>
              <w:divBdr>
                <w:top w:val="none" w:sz="0" w:space="0" w:color="auto"/>
                <w:left w:val="none" w:sz="0" w:space="0" w:color="auto"/>
                <w:bottom w:val="none" w:sz="0" w:space="0" w:color="auto"/>
                <w:right w:val="none" w:sz="0" w:space="0" w:color="auto"/>
              </w:divBdr>
            </w:div>
          </w:divsChild>
        </w:div>
        <w:div w:id="1647659084">
          <w:marLeft w:val="0"/>
          <w:marRight w:val="0"/>
          <w:marTop w:val="0"/>
          <w:marBottom w:val="0"/>
          <w:divBdr>
            <w:top w:val="none" w:sz="0" w:space="0" w:color="auto"/>
            <w:left w:val="none" w:sz="0" w:space="0" w:color="auto"/>
            <w:bottom w:val="none" w:sz="0" w:space="0" w:color="auto"/>
            <w:right w:val="none" w:sz="0" w:space="0" w:color="auto"/>
          </w:divBdr>
        </w:div>
        <w:div w:id="1653557412">
          <w:marLeft w:val="0"/>
          <w:marRight w:val="0"/>
          <w:marTop w:val="0"/>
          <w:marBottom w:val="0"/>
          <w:divBdr>
            <w:top w:val="none" w:sz="0" w:space="0" w:color="auto"/>
            <w:left w:val="none" w:sz="0" w:space="0" w:color="auto"/>
            <w:bottom w:val="none" w:sz="0" w:space="0" w:color="auto"/>
            <w:right w:val="none" w:sz="0" w:space="0" w:color="auto"/>
          </w:divBdr>
        </w:div>
        <w:div w:id="1706326147">
          <w:marLeft w:val="0"/>
          <w:marRight w:val="0"/>
          <w:marTop w:val="0"/>
          <w:marBottom w:val="0"/>
          <w:divBdr>
            <w:top w:val="none" w:sz="0" w:space="0" w:color="auto"/>
            <w:left w:val="none" w:sz="0" w:space="0" w:color="auto"/>
            <w:bottom w:val="none" w:sz="0" w:space="0" w:color="auto"/>
            <w:right w:val="none" w:sz="0" w:space="0" w:color="auto"/>
          </w:divBdr>
        </w:div>
        <w:div w:id="1751078365">
          <w:marLeft w:val="0"/>
          <w:marRight w:val="0"/>
          <w:marTop w:val="0"/>
          <w:marBottom w:val="0"/>
          <w:divBdr>
            <w:top w:val="none" w:sz="0" w:space="0" w:color="auto"/>
            <w:left w:val="none" w:sz="0" w:space="0" w:color="auto"/>
            <w:bottom w:val="none" w:sz="0" w:space="0" w:color="auto"/>
            <w:right w:val="none" w:sz="0" w:space="0" w:color="auto"/>
          </w:divBdr>
        </w:div>
        <w:div w:id="1846745544">
          <w:marLeft w:val="0"/>
          <w:marRight w:val="0"/>
          <w:marTop w:val="0"/>
          <w:marBottom w:val="0"/>
          <w:divBdr>
            <w:top w:val="none" w:sz="0" w:space="0" w:color="auto"/>
            <w:left w:val="none" w:sz="0" w:space="0" w:color="auto"/>
            <w:bottom w:val="none" w:sz="0" w:space="0" w:color="auto"/>
            <w:right w:val="none" w:sz="0" w:space="0" w:color="auto"/>
          </w:divBdr>
        </w:div>
        <w:div w:id="1853951820">
          <w:marLeft w:val="0"/>
          <w:marRight w:val="0"/>
          <w:marTop w:val="0"/>
          <w:marBottom w:val="0"/>
          <w:divBdr>
            <w:top w:val="none" w:sz="0" w:space="0" w:color="auto"/>
            <w:left w:val="none" w:sz="0" w:space="0" w:color="auto"/>
            <w:bottom w:val="none" w:sz="0" w:space="0" w:color="auto"/>
            <w:right w:val="none" w:sz="0" w:space="0" w:color="auto"/>
          </w:divBdr>
        </w:div>
        <w:div w:id="1941647297">
          <w:marLeft w:val="0"/>
          <w:marRight w:val="0"/>
          <w:marTop w:val="0"/>
          <w:marBottom w:val="0"/>
          <w:divBdr>
            <w:top w:val="none" w:sz="0" w:space="0" w:color="auto"/>
            <w:left w:val="none" w:sz="0" w:space="0" w:color="auto"/>
            <w:bottom w:val="none" w:sz="0" w:space="0" w:color="auto"/>
            <w:right w:val="none" w:sz="0" w:space="0" w:color="auto"/>
          </w:divBdr>
        </w:div>
        <w:div w:id="1955289932">
          <w:marLeft w:val="0"/>
          <w:marRight w:val="0"/>
          <w:marTop w:val="0"/>
          <w:marBottom w:val="0"/>
          <w:divBdr>
            <w:top w:val="none" w:sz="0" w:space="0" w:color="auto"/>
            <w:left w:val="none" w:sz="0" w:space="0" w:color="auto"/>
            <w:bottom w:val="none" w:sz="0" w:space="0" w:color="auto"/>
            <w:right w:val="none" w:sz="0" w:space="0" w:color="auto"/>
          </w:divBdr>
        </w:div>
        <w:div w:id="1972397134">
          <w:marLeft w:val="0"/>
          <w:marRight w:val="0"/>
          <w:marTop w:val="0"/>
          <w:marBottom w:val="0"/>
          <w:divBdr>
            <w:top w:val="none" w:sz="0" w:space="0" w:color="auto"/>
            <w:left w:val="none" w:sz="0" w:space="0" w:color="auto"/>
            <w:bottom w:val="none" w:sz="0" w:space="0" w:color="auto"/>
            <w:right w:val="none" w:sz="0" w:space="0" w:color="auto"/>
          </w:divBdr>
        </w:div>
        <w:div w:id="1982879837">
          <w:marLeft w:val="0"/>
          <w:marRight w:val="0"/>
          <w:marTop w:val="0"/>
          <w:marBottom w:val="0"/>
          <w:divBdr>
            <w:top w:val="none" w:sz="0" w:space="0" w:color="auto"/>
            <w:left w:val="none" w:sz="0" w:space="0" w:color="auto"/>
            <w:bottom w:val="none" w:sz="0" w:space="0" w:color="auto"/>
            <w:right w:val="none" w:sz="0" w:space="0" w:color="auto"/>
          </w:divBdr>
        </w:div>
        <w:div w:id="1988312944">
          <w:marLeft w:val="0"/>
          <w:marRight w:val="0"/>
          <w:marTop w:val="0"/>
          <w:marBottom w:val="0"/>
          <w:divBdr>
            <w:top w:val="none" w:sz="0" w:space="0" w:color="auto"/>
            <w:left w:val="none" w:sz="0" w:space="0" w:color="auto"/>
            <w:bottom w:val="none" w:sz="0" w:space="0" w:color="auto"/>
            <w:right w:val="none" w:sz="0" w:space="0" w:color="auto"/>
          </w:divBdr>
        </w:div>
        <w:div w:id="2012685335">
          <w:marLeft w:val="0"/>
          <w:marRight w:val="0"/>
          <w:marTop w:val="0"/>
          <w:marBottom w:val="0"/>
          <w:divBdr>
            <w:top w:val="none" w:sz="0" w:space="0" w:color="auto"/>
            <w:left w:val="none" w:sz="0" w:space="0" w:color="auto"/>
            <w:bottom w:val="none" w:sz="0" w:space="0" w:color="auto"/>
            <w:right w:val="none" w:sz="0" w:space="0" w:color="auto"/>
          </w:divBdr>
        </w:div>
        <w:div w:id="2049985308">
          <w:marLeft w:val="0"/>
          <w:marRight w:val="0"/>
          <w:marTop w:val="0"/>
          <w:marBottom w:val="0"/>
          <w:divBdr>
            <w:top w:val="none" w:sz="0" w:space="0" w:color="auto"/>
            <w:left w:val="none" w:sz="0" w:space="0" w:color="auto"/>
            <w:bottom w:val="none" w:sz="0" w:space="0" w:color="auto"/>
            <w:right w:val="none" w:sz="0" w:space="0" w:color="auto"/>
          </w:divBdr>
        </w:div>
        <w:div w:id="2054765350">
          <w:marLeft w:val="0"/>
          <w:marRight w:val="0"/>
          <w:marTop w:val="0"/>
          <w:marBottom w:val="0"/>
          <w:divBdr>
            <w:top w:val="none" w:sz="0" w:space="0" w:color="auto"/>
            <w:left w:val="none" w:sz="0" w:space="0" w:color="auto"/>
            <w:bottom w:val="none" w:sz="0" w:space="0" w:color="auto"/>
            <w:right w:val="none" w:sz="0" w:space="0" w:color="auto"/>
          </w:divBdr>
        </w:div>
        <w:div w:id="2070033259">
          <w:marLeft w:val="0"/>
          <w:marRight w:val="0"/>
          <w:marTop w:val="0"/>
          <w:marBottom w:val="0"/>
          <w:divBdr>
            <w:top w:val="none" w:sz="0" w:space="0" w:color="auto"/>
            <w:left w:val="none" w:sz="0" w:space="0" w:color="auto"/>
            <w:bottom w:val="none" w:sz="0" w:space="0" w:color="auto"/>
            <w:right w:val="none" w:sz="0" w:space="0" w:color="auto"/>
          </w:divBdr>
        </w:div>
        <w:div w:id="2079473131">
          <w:marLeft w:val="0"/>
          <w:marRight w:val="0"/>
          <w:marTop w:val="0"/>
          <w:marBottom w:val="0"/>
          <w:divBdr>
            <w:top w:val="none" w:sz="0" w:space="0" w:color="auto"/>
            <w:left w:val="none" w:sz="0" w:space="0" w:color="auto"/>
            <w:bottom w:val="none" w:sz="0" w:space="0" w:color="auto"/>
            <w:right w:val="none" w:sz="0" w:space="0" w:color="auto"/>
          </w:divBdr>
          <w:divsChild>
            <w:div w:id="243612262">
              <w:marLeft w:val="0"/>
              <w:marRight w:val="0"/>
              <w:marTop w:val="0"/>
              <w:marBottom w:val="0"/>
              <w:divBdr>
                <w:top w:val="none" w:sz="0" w:space="0" w:color="auto"/>
                <w:left w:val="none" w:sz="0" w:space="0" w:color="auto"/>
                <w:bottom w:val="none" w:sz="0" w:space="0" w:color="auto"/>
                <w:right w:val="none" w:sz="0" w:space="0" w:color="auto"/>
              </w:divBdr>
            </w:div>
            <w:div w:id="878709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829466">
      <w:bodyDiv w:val="1"/>
      <w:marLeft w:val="0"/>
      <w:marRight w:val="0"/>
      <w:marTop w:val="0"/>
      <w:marBottom w:val="0"/>
      <w:divBdr>
        <w:top w:val="none" w:sz="0" w:space="0" w:color="auto"/>
        <w:left w:val="none" w:sz="0" w:space="0" w:color="auto"/>
        <w:bottom w:val="none" w:sz="0" w:space="0" w:color="auto"/>
        <w:right w:val="none" w:sz="0" w:space="0" w:color="auto"/>
      </w:divBdr>
      <w:divsChild>
        <w:div w:id="1672563580">
          <w:marLeft w:val="0"/>
          <w:marRight w:val="0"/>
          <w:marTop w:val="0"/>
          <w:marBottom w:val="0"/>
          <w:divBdr>
            <w:top w:val="none" w:sz="0" w:space="0" w:color="auto"/>
            <w:left w:val="none" w:sz="0" w:space="0" w:color="auto"/>
            <w:bottom w:val="none" w:sz="0" w:space="0" w:color="auto"/>
            <w:right w:val="none" w:sz="0" w:space="0" w:color="auto"/>
          </w:divBdr>
        </w:div>
        <w:div w:id="1785464712">
          <w:marLeft w:val="0"/>
          <w:marRight w:val="0"/>
          <w:marTop w:val="0"/>
          <w:marBottom w:val="0"/>
          <w:divBdr>
            <w:top w:val="none" w:sz="0" w:space="0" w:color="auto"/>
            <w:left w:val="none" w:sz="0" w:space="0" w:color="auto"/>
            <w:bottom w:val="none" w:sz="0" w:space="0" w:color="auto"/>
            <w:right w:val="none" w:sz="0" w:space="0" w:color="auto"/>
          </w:divBdr>
        </w:div>
      </w:divsChild>
    </w:div>
    <w:div w:id="2056006414">
      <w:bodyDiv w:val="1"/>
      <w:marLeft w:val="0"/>
      <w:marRight w:val="0"/>
      <w:marTop w:val="0"/>
      <w:marBottom w:val="0"/>
      <w:divBdr>
        <w:top w:val="none" w:sz="0" w:space="0" w:color="auto"/>
        <w:left w:val="none" w:sz="0" w:space="0" w:color="auto"/>
        <w:bottom w:val="none" w:sz="0" w:space="0" w:color="auto"/>
        <w:right w:val="none" w:sz="0" w:space="0" w:color="auto"/>
      </w:divBdr>
    </w:div>
    <w:div w:id="2061781376">
      <w:bodyDiv w:val="1"/>
      <w:marLeft w:val="0"/>
      <w:marRight w:val="0"/>
      <w:marTop w:val="0"/>
      <w:marBottom w:val="0"/>
      <w:divBdr>
        <w:top w:val="none" w:sz="0" w:space="0" w:color="auto"/>
        <w:left w:val="none" w:sz="0" w:space="0" w:color="auto"/>
        <w:bottom w:val="none" w:sz="0" w:space="0" w:color="auto"/>
        <w:right w:val="none" w:sz="0" w:space="0" w:color="auto"/>
      </w:divBdr>
    </w:div>
    <w:div w:id="2068987169">
      <w:bodyDiv w:val="1"/>
      <w:marLeft w:val="0"/>
      <w:marRight w:val="0"/>
      <w:marTop w:val="0"/>
      <w:marBottom w:val="0"/>
      <w:divBdr>
        <w:top w:val="none" w:sz="0" w:space="0" w:color="auto"/>
        <w:left w:val="none" w:sz="0" w:space="0" w:color="auto"/>
        <w:bottom w:val="none" w:sz="0" w:space="0" w:color="auto"/>
        <w:right w:val="none" w:sz="0" w:space="0" w:color="auto"/>
      </w:divBdr>
    </w:div>
    <w:div w:id="2098401221">
      <w:bodyDiv w:val="1"/>
      <w:marLeft w:val="0"/>
      <w:marRight w:val="0"/>
      <w:marTop w:val="0"/>
      <w:marBottom w:val="0"/>
      <w:divBdr>
        <w:top w:val="none" w:sz="0" w:space="0" w:color="auto"/>
        <w:left w:val="none" w:sz="0" w:space="0" w:color="auto"/>
        <w:bottom w:val="none" w:sz="0" w:space="0" w:color="auto"/>
        <w:right w:val="none" w:sz="0" w:space="0" w:color="auto"/>
      </w:divBdr>
      <w:divsChild>
        <w:div w:id="1016080076">
          <w:marLeft w:val="0"/>
          <w:marRight w:val="0"/>
          <w:marTop w:val="0"/>
          <w:marBottom w:val="0"/>
          <w:divBdr>
            <w:top w:val="none" w:sz="0" w:space="0" w:color="auto"/>
            <w:left w:val="none" w:sz="0" w:space="0" w:color="auto"/>
            <w:bottom w:val="none" w:sz="0" w:space="0" w:color="auto"/>
            <w:right w:val="none" w:sz="0" w:space="0" w:color="auto"/>
          </w:divBdr>
        </w:div>
        <w:div w:id="2115663607">
          <w:marLeft w:val="0"/>
          <w:marRight w:val="0"/>
          <w:marTop w:val="0"/>
          <w:marBottom w:val="0"/>
          <w:divBdr>
            <w:top w:val="none" w:sz="0" w:space="0" w:color="auto"/>
            <w:left w:val="none" w:sz="0" w:space="0" w:color="auto"/>
            <w:bottom w:val="none" w:sz="0" w:space="0" w:color="auto"/>
            <w:right w:val="none" w:sz="0" w:space="0" w:color="auto"/>
          </w:divBdr>
        </w:div>
      </w:divsChild>
    </w:div>
    <w:div w:id="2117365916">
      <w:bodyDiv w:val="1"/>
      <w:marLeft w:val="0"/>
      <w:marRight w:val="0"/>
      <w:marTop w:val="0"/>
      <w:marBottom w:val="0"/>
      <w:divBdr>
        <w:top w:val="none" w:sz="0" w:space="0" w:color="auto"/>
        <w:left w:val="none" w:sz="0" w:space="0" w:color="auto"/>
        <w:bottom w:val="none" w:sz="0" w:space="0" w:color="auto"/>
        <w:right w:val="none" w:sz="0" w:space="0" w:color="auto"/>
      </w:divBdr>
    </w:div>
    <w:div w:id="2131245340">
      <w:bodyDiv w:val="1"/>
      <w:marLeft w:val="0"/>
      <w:marRight w:val="0"/>
      <w:marTop w:val="0"/>
      <w:marBottom w:val="0"/>
      <w:divBdr>
        <w:top w:val="none" w:sz="0" w:space="0" w:color="auto"/>
        <w:left w:val="none" w:sz="0" w:space="0" w:color="auto"/>
        <w:bottom w:val="none" w:sz="0" w:space="0" w:color="auto"/>
        <w:right w:val="none" w:sz="0" w:space="0" w:color="auto"/>
      </w:divBdr>
    </w:div>
    <w:div w:id="2140223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hwaraeteg.com/get-involved/" TargetMode="External"/><Relationship Id="rId18" Type="http://schemas.openxmlformats.org/officeDocument/2006/relationships/hyperlink" Target="https://ifs.org.uk/publications/how-can-we-increase-girls-uptake-maths-and-physics-level" TargetMode="External"/><Relationship Id="rId26" Type="http://schemas.openxmlformats.org/officeDocument/2006/relationships/hyperlink" Target="https://safelives.org.uk/policy-evidence/about-domestic-abuse/who-are-victims-domestic-abuse" TargetMode="External"/><Relationship Id="rId39" Type="http://schemas.openxmlformats.org/officeDocument/2006/relationships/footer" Target="footer1.xml"/><Relationship Id="rId21" Type="http://schemas.openxmlformats.org/officeDocument/2006/relationships/hyperlink" Target="https://learningandwork.org.uk/resources/research-and-reports/social-metrics-measuring-the-outcomes-of-non-accredited-learning/" TargetMode="External"/><Relationship Id="rId34" Type="http://schemas.openxmlformats.org/officeDocument/2006/relationships/hyperlink" Target="https://www.gov.wales/levels-highest-qualification-held-working-age-adults-2022-html" TargetMode="External"/><Relationship Id="rId42" Type="http://schemas.openxmlformats.org/officeDocument/2006/relationships/footer" Target="footer3.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chwaraeteg.com/wp-content/uploads/2022/10/Briefing-Paper-Cost-of-Living-Sept.-22.pdf" TargetMode="External"/><Relationship Id="rId29" Type="http://schemas.openxmlformats.org/officeDocument/2006/relationships/hyperlink" Target="https://www.uil.unesco.org/en/adult-education/global-report-gral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ons.gov.uk/peoplepopulationandcommunity/healthandsocialcare/disability/articles/outcomesfordisabledpeopleintheuk/2021" TargetMode="External"/><Relationship Id="rId32" Type="http://schemas.openxmlformats.org/officeDocument/2006/relationships/hyperlink" Target="https://www.digitalcommunities.gov.wales/digital-inclusion-in-wales-2/" TargetMode="External"/><Relationship Id="rId37" Type="http://schemas.openxmlformats.org/officeDocument/2006/relationships/header" Target="header1.xml"/><Relationship Id="rId40" Type="http://schemas.openxmlformats.org/officeDocument/2006/relationships/footer" Target="footer2.xml"/><Relationship Id="rId45" Type="http://schemas.microsoft.com/office/2019/05/relationships/documenttasks" Target="documenttasks/documenttasks1.xml"/><Relationship Id="rId5" Type="http://schemas.openxmlformats.org/officeDocument/2006/relationships/numbering" Target="numbering.xml"/><Relationship Id="rId15" Type="http://schemas.openxmlformats.org/officeDocument/2006/relationships/hyperlink" Target="https://chwaraeteg.com/projects/an2-womens-career-development-programme/" TargetMode="External"/><Relationship Id="rId23" Type="http://schemas.openxmlformats.org/officeDocument/2006/relationships/hyperlink" Target="https://learningandwork.org.uk/resources/research-and-reports/family-learning-works/" TargetMode="External"/><Relationship Id="rId28" Type="http://schemas.openxmlformats.org/officeDocument/2006/relationships/hyperlink" Target="https://www.sustrans.org.uk/media/10456/transportpovertypaper-sustrans_eng.pdf" TargetMode="External"/><Relationship Id="rId36" Type="http://schemas.openxmlformats.org/officeDocument/2006/relationships/hyperlink" Target="https://www.gov.wales/sites/default/files/statistics-and-research/2018-12/141125-gypsy-traveller-education-engaging-families-en.pdf" TargetMode="External"/><Relationship Id="rId10" Type="http://schemas.openxmlformats.org/officeDocument/2006/relationships/endnotes" Target="endnotes.xml"/><Relationship Id="rId19" Type="http://schemas.openxmlformats.org/officeDocument/2006/relationships/hyperlink" Target="https://chwaraeteg.com/wp-content/uploads/2023/02/State-of-the-Nation-2023.pdf" TargetMode="External"/><Relationship Id="rId31" Type="http://schemas.openxmlformats.org/officeDocument/2006/relationships/hyperlink" Target="https://www.gov.wales/oral-statement-second-chance-nation"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learningandwork.org.uk/supporter-network/supporters-hub/" TargetMode="External"/><Relationship Id="rId22" Type="http://schemas.openxmlformats.org/officeDocument/2006/relationships/hyperlink" Target="https://www.gov.wales/oral-statement-second-chance-nation" TargetMode="External"/><Relationship Id="rId27" Type="http://schemas.openxmlformats.org/officeDocument/2006/relationships/hyperlink" Target="https://statswales.gov.wales/Catalogue/Education-and-Skills/Post-16-Education-and-Training/Further-Education-and-Work-Based-Learning/Outcomes/Adult-Learning" TargetMode="External"/><Relationship Id="rId30" Type="http://schemas.openxmlformats.org/officeDocument/2006/relationships/hyperlink" Target="https://www.gov.wales/public-service-vehicles-buses-and-taxis-april-2019-march-2020-html" TargetMode="External"/><Relationship Id="rId35" Type="http://schemas.openxmlformats.org/officeDocument/2006/relationships/hyperlink" Target="https://www.gov.wales/levels-highest-qualification-held-working-age-adults-2022-html" TargetMode="External"/><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www.bevanfoundation.org/resources/state-of-wales-briefing-universal-credit/" TargetMode="External"/><Relationship Id="rId25" Type="http://schemas.openxmlformats.org/officeDocument/2006/relationships/hyperlink" Target="https://www.ethnicity-facts-figures.service.gov.uk/summaries/gypsy-roma-irish-traveller" TargetMode="External"/><Relationship Id="rId33" Type="http://schemas.openxmlformats.org/officeDocument/2006/relationships/hyperlink" Target="https://www.gov.wales/public-service-vehicles-buses-and-taxis-april-2021-march-2022-html" TargetMode="External"/><Relationship Id="rId38" Type="http://schemas.openxmlformats.org/officeDocument/2006/relationships/header" Target="header2.xml"/><Relationship Id="rId46" Type="http://schemas.microsoft.com/office/2020/10/relationships/intelligence" Target="intelligence2.xml"/><Relationship Id="rId20" Type="http://schemas.openxmlformats.org/officeDocument/2006/relationships/hyperlink" Target="https://explore-education-statistics.service.gov.uk/find-statistics/education-and-training-statistics-for-the-uk" TargetMode="External"/><Relationship Id="rId41" Type="http://schemas.openxmlformats.org/officeDocument/2006/relationships/header" Target="header3.xml"/></Relationships>
</file>

<file path=word/_rels/footer3.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g"/></Relationships>
</file>

<file path=word/documenttasks/documenttasks1.xml><?xml version="1.0" encoding="utf-8"?>
<t:Tasks xmlns:t="http://schemas.microsoft.com/office/tasks/2019/documenttasks" xmlns:oel="http://schemas.microsoft.com/office/2019/extlst">
  <t:Task id="{555772AA-B6E4-4CAF-9887-866FA7E43CD0}">
    <t:Anchor>
      <t:Comment id="672446921"/>
    </t:Anchor>
    <t:History>
      <t:Event id="{99FAE77D-6A98-4387-B237-7B9CF10D37AD}" time="2023-05-10T17:12:40.51Z">
        <t:Attribution userId="S::Connor.Stevens@learningandwork.org.uk::03a9cc31-e7be-4d06-be0b-c170de22f444" userProvider="AD" userName="Connor Stevens"/>
        <t:Anchor>
          <t:Comment id="672446920"/>
        </t:Anchor>
        <t:Create/>
      </t:Event>
      <t:Event id="{322E0481-E3ED-4840-87DA-23694BB5FB7F}" time="2023-05-10T17:12:40.51Z">
        <t:Attribution userId="S::Connor.Stevens@learningandwork.org.uk::03a9cc31-e7be-4d06-be0b-c170de22f444" userProvider="AD" userName="Connor Stevens"/>
        <t:Anchor>
          <t:Comment id="672446920"/>
        </t:Anchor>
        <t:Assign userId="S::Lucy.Chrispin@learningandwork.org.uk::634245e9-2dea-4bb7-9103-284a79c2dac9" userProvider="AD" userName="Lucy Chrispin"/>
      </t:Event>
      <t:Event id="{D9C8583E-7D0C-42B2-91B5-780FAB68AB88}" time="2023-05-10T17:12:40.51Z">
        <t:Attribution userId="S::Connor.Stevens@learningandwork.org.uk::03a9cc31-e7be-4d06-be0b-c170de22f444" userProvider="AD" userName="Connor Stevens"/>
        <t:Anchor>
          <t:Comment id="672446920"/>
        </t:Anchor>
        <t:SetTitle title="@Lucy Chrispin - clarify this. "/>
      </t:Event>
      <t:Event id="{9595C205-7AAF-40DA-B812-4E50FD699329}" time="2023-05-21T14:51:40.585Z">
        <t:Attribution userId="S::Catherine.Marren@learningandwork.org.uk::960c74a0-68da-47cb-bb1c-ba7666c383d2" userProvider="AD" userName="Catherine Marren"/>
        <t:Progress percentComplete="100"/>
      </t:Event>
    </t:History>
  </t:Task>
  <t:Task id="{B29F2946-5838-4B78-B2D9-A60CA57A3743}">
    <t:Anchor>
      <t:Comment id="670267442"/>
    </t:Anchor>
    <t:History>
      <t:Event id="{6FA59B4B-16B7-4EE3-968B-3DD861BFF81C}" time="2023-05-10T14:35:42.306Z">
        <t:Attribution userId="S::Connor.Stevens@learningandwork.org.uk::03a9cc31-e7be-4d06-be0b-c170de22f444" userProvider="AD" userName="Connor Stevens"/>
        <t:Anchor>
          <t:Comment id="671496539"/>
        </t:Anchor>
        <t:Create/>
      </t:Event>
      <t:Event id="{A8257476-724B-44F4-9FB1-B120B96A2F2B}" time="2023-05-10T14:35:42.306Z">
        <t:Attribution userId="S::Connor.Stevens@learningandwork.org.uk::03a9cc31-e7be-4d06-be0b-c170de22f444" userProvider="AD" userName="Connor Stevens"/>
        <t:Anchor>
          <t:Comment id="671496539"/>
        </t:Anchor>
        <t:Assign userId="S::Connor.Stevens@learningandwork.org.uk::03a9cc31-e7be-4d06-be0b-c170de22f444" userProvider="AD" userName="Connor Stevens"/>
      </t:Event>
      <t:Event id="{05A49788-F618-453D-9756-A272B0B6AAF1}" time="2023-05-10T14:35:42.306Z">
        <t:Attribution userId="S::Connor.Stevens@learningandwork.org.uk::03a9cc31-e7be-4d06-be0b-c170de22f444" userProvider="AD" userName="Connor Stevens"/>
        <t:Anchor>
          <t:Comment id="671496539"/>
        </t:Anchor>
        <t:SetTitle title="@Connor Stevens "/>
      </t:Event>
      <t:Event id="{399E8D5F-6864-410D-A1DA-09B2738B20FF}" time="2023-05-16T14:21:21.056Z">
        <t:Attribution userId="S::Connor.Stevens@learningandwork.org.uk::03a9cc31-e7be-4d06-be0b-c170de22f444" userProvider="AD" userName="Connor Stevens"/>
        <t:Progress percentComplete="100"/>
      </t:Event>
    </t:History>
  </t:Task>
  <t:Task id="{1E351B7C-6473-4556-8703-2F556DEE7117}">
    <t:Anchor>
      <t:Comment id="670376223"/>
    </t:Anchor>
    <t:History>
      <t:Event id="{D179BEAB-0AB7-4BC7-A58B-9F7987FFC46E}" time="2023-05-10T17:08:04.923Z">
        <t:Attribution userId="S::Connor.Stevens@learningandwork.org.uk::03a9cc31-e7be-4d06-be0b-c170de22f444" userProvider="AD" userName="Connor Stevens"/>
        <t:Anchor>
          <t:Comment id="671505412"/>
        </t:Anchor>
        <t:Create/>
      </t:Event>
      <t:Event id="{5511C975-3979-4C29-9C94-0E79FE1BD16B}" time="2023-05-10T17:08:04.923Z">
        <t:Attribution userId="S::Connor.Stevens@learningandwork.org.uk::03a9cc31-e7be-4d06-be0b-c170de22f444" userProvider="AD" userName="Connor Stevens"/>
        <t:Anchor>
          <t:Comment id="671505412"/>
        </t:Anchor>
        <t:Assign userId="S::Catherine.Marren@learningandwork.org.uk::960c74a0-68da-47cb-bb1c-ba7666c383d2" userProvider="AD" userName="Catherine Marren"/>
      </t:Event>
      <t:Event id="{62DF73B9-6AA2-453C-835F-1EA0342AF609}" time="2023-05-10T17:08:04.923Z">
        <t:Attribution userId="S::Connor.Stevens@learningandwork.org.uk::03a9cc31-e7be-4d06-be0b-c170de22f444" userProvider="AD" userName="Connor Stevens"/>
        <t:Anchor>
          <t:Comment id="671505412"/>
        </t:Anchor>
        <t:SetTitle title="@Catherine Marren - as discussed, 'women learners' refers to women interviewed in the study. This will be reframed to 'women learners interviewed as part of this study'"/>
      </t:Event>
      <t:Event id="{0D0344D3-3C80-4B17-8F6F-796787CFF878}" time="2023-05-12T12:39:53.62Z">
        <t:Attribution userId="S::Catherine.Marren@learningandwork.org.uk::960c74a0-68da-47cb-bb1c-ba7666c383d2" userProvider="AD" userName="Catherine Marren"/>
        <t:Progress percentComplete="100"/>
      </t:Event>
    </t:History>
  </t:Task>
  <t:Task id="{11321CBF-2BCB-4F62-AFB7-04016A041696}">
    <t:Anchor>
      <t:Comment id="670280549"/>
    </t:Anchor>
    <t:History>
      <t:Event id="{42CEC17F-1025-4324-9941-472D74AC2A26}" time="2023-05-10T17:11:14.846Z">
        <t:Attribution userId="S::Connor.Stevens@learningandwork.org.uk::03a9cc31-e7be-4d06-be0b-c170de22f444" userProvider="AD" userName="Connor Stevens"/>
        <t:Anchor>
          <t:Comment id="671505602"/>
        </t:Anchor>
        <t:Create/>
      </t:Event>
      <t:Event id="{36807E69-EC03-418C-82A6-1A3C6351F16B}" time="2023-05-10T17:11:14.846Z">
        <t:Attribution userId="S::Connor.Stevens@learningandwork.org.uk::03a9cc31-e7be-4d06-be0b-c170de22f444" userProvider="AD" userName="Connor Stevens"/>
        <t:Anchor>
          <t:Comment id="671505602"/>
        </t:Anchor>
        <t:Assign userId="S::Catherine.Marren@learningandwork.org.uk::960c74a0-68da-47cb-bb1c-ba7666c383d2" userProvider="AD" userName="Catherine Marren"/>
      </t:Event>
      <t:Event id="{A1F331A9-DDD7-4580-AC44-177C939DEDFB}" time="2023-05-10T17:11:14.846Z">
        <t:Attribution userId="S::Connor.Stevens@learningandwork.org.uk::03a9cc31-e7be-4d06-be0b-c170de22f444" userProvider="AD" userName="Connor Stevens"/>
        <t:Anchor>
          <t:Comment id="671505602"/>
        </t:Anchor>
        <t:SetTitle title="@Catherine Marren "/>
      </t:Event>
      <t:Event id="{B1596392-826F-44B0-8B72-C6867ACF71DB}" time="2023-05-11T14:42:12.702Z">
        <t:Attribution userId="S::Catherine.Marren@learningandwork.org.uk::960c74a0-68da-47cb-bb1c-ba7666c383d2" userProvider="AD" userName="Catherine Marren"/>
        <t:Progress percentComplete="100"/>
      </t:Event>
    </t:History>
  </t:Task>
  <t:Task id="{45289F37-73CB-4F82-BDF4-A39BF28F561D}">
    <t:Anchor>
      <t:Comment id="670270634"/>
    </t:Anchor>
    <t:History>
      <t:Event id="{37D506A1-A344-42C7-B653-055D7850797F}" time="2023-05-10T17:08:18.853Z">
        <t:Attribution userId="S::Connor.Stevens@learningandwork.org.uk::03a9cc31-e7be-4d06-be0b-c170de22f444" userProvider="AD" userName="Connor Stevens"/>
        <t:Anchor>
          <t:Comment id="671505426"/>
        </t:Anchor>
        <t:Create/>
      </t:Event>
      <t:Event id="{D449AF88-E4C4-46B4-8110-7717C230A926}" time="2023-05-10T17:08:18.853Z">
        <t:Attribution userId="S::Connor.Stevens@learningandwork.org.uk::03a9cc31-e7be-4d06-be0b-c170de22f444" userProvider="AD" userName="Connor Stevens"/>
        <t:Anchor>
          <t:Comment id="671505426"/>
        </t:Anchor>
        <t:Assign userId="S::Catherine.Marren@learningandwork.org.uk::960c74a0-68da-47cb-bb1c-ba7666c383d2" userProvider="AD" userName="Catherine Marren"/>
      </t:Event>
      <t:Event id="{BA45AAC2-0084-4532-8CA1-898EB4A32C4D}" time="2023-05-10T17:08:18.853Z">
        <t:Attribution userId="S::Connor.Stevens@learningandwork.org.uk::03a9cc31-e7be-4d06-be0b-c170de22f444" userProvider="AD" userName="Connor Stevens"/>
        <t:Anchor>
          <t:Comment id="671505426"/>
        </t:Anchor>
        <t:SetTitle title="See above @Catherine Marren "/>
      </t:Event>
      <t:Event id="{52AB2592-6677-4230-992E-6227E731C326}" time="2023-05-12T12:40:17.045Z">
        <t:Attribution userId="S::Catherine.Marren@learningandwork.org.uk::960c74a0-68da-47cb-bb1c-ba7666c383d2" userProvider="AD" userName="Catherine Marren"/>
        <t:Progress percentComplete="100"/>
      </t:Event>
    </t:History>
  </t:Task>
  <t:Task id="{D4A7A814-5EC4-4588-A50C-58B7B5CB34AC}">
    <t:Anchor>
      <t:Comment id="670376882"/>
    </t:Anchor>
    <t:History>
      <t:Event id="{0FCADB99-85CD-45E5-B1E2-46D3B6C82E27}" time="2023-05-10T17:03:23.06Z">
        <t:Attribution userId="S::Connor.Stevens@learningandwork.org.uk::03a9cc31-e7be-4d06-be0b-c170de22f444" userProvider="AD" userName="Connor Stevens"/>
        <t:Anchor>
          <t:Comment id="671505131"/>
        </t:Anchor>
        <t:Create/>
      </t:Event>
      <t:Event id="{E2D3F9DD-946A-45EF-BC3A-5927CA31D996}" time="2023-05-10T17:03:23.06Z">
        <t:Attribution userId="S::Connor.Stevens@learningandwork.org.uk::03a9cc31-e7be-4d06-be0b-c170de22f444" userProvider="AD" userName="Connor Stevens"/>
        <t:Anchor>
          <t:Comment id="671505131"/>
        </t:Anchor>
        <t:Assign userId="S::Catherine.Marren@learningandwork.org.uk::960c74a0-68da-47cb-bb1c-ba7666c383d2" userProvider="AD" userName="Catherine Marren"/>
      </t:Event>
      <t:Event id="{9230109C-9077-4BBF-9A41-623566DDE830}" time="2023-05-10T17:03:23.06Z">
        <t:Attribution userId="S::Connor.Stevens@learningandwork.org.uk::03a9cc31-e7be-4d06-be0b-c170de22f444" userProvider="AD" userName="Connor Stevens"/>
        <t:Anchor>
          <t:Comment id="671505131"/>
        </t:Anchor>
        <t:SetTitle title="@Catherine Marren reformat"/>
      </t:Event>
      <t:Event id="{E38A3DB3-71EA-42C7-BA83-3FCDFCB9D769}" time="2023-05-11T15:24:23.247Z">
        <t:Attribution userId="S::Catherine.Marren@learningandwork.org.uk::960c74a0-68da-47cb-bb1c-ba7666c383d2" userProvider="AD" userName="Catherine Marren"/>
        <t:Progress percentComplete="100"/>
      </t:Event>
    </t:History>
  </t:Task>
  <t:Task id="{6FF78B69-74D6-4ECA-AB30-1ABDB2A19393}">
    <t:Anchor>
      <t:Comment id="670268962"/>
    </t:Anchor>
    <t:History>
      <t:Event id="{141F5C10-B624-4D30-9303-DA0FB23052CC}" time="2023-05-10T15:20:29.008Z">
        <t:Attribution userId="S::Connor.Stevens@learningandwork.org.uk::03a9cc31-e7be-4d06-be0b-c170de22f444" userProvider="AD" userName="Connor Stevens"/>
        <t:Anchor>
          <t:Comment id="671498957"/>
        </t:Anchor>
        <t:Create/>
      </t:Event>
      <t:Event id="{2F17CBEC-0EBB-434D-AC7F-7418EF88FE93}" time="2023-05-10T15:20:29.008Z">
        <t:Attribution userId="S::Connor.Stevens@learningandwork.org.uk::03a9cc31-e7be-4d06-be0b-c170de22f444" userProvider="AD" userName="Connor Stevens"/>
        <t:Anchor>
          <t:Comment id="671498957"/>
        </t:Anchor>
        <t:Assign userId="S::Connor.Stevens@learningandwork.org.uk::03a9cc31-e7be-4d06-be0b-c170de22f444" userProvider="AD" userName="Connor Stevens"/>
      </t:Event>
      <t:Event id="{EA0EBA3E-2521-465D-AB4C-758ECF763DF7}" time="2023-05-10T15:20:29.008Z">
        <t:Attribution userId="S::Connor.Stevens@learningandwork.org.uk::03a9cc31-e7be-4d06-be0b-c170de22f444" userProvider="AD" userName="Connor Stevens"/>
        <t:Anchor>
          <t:Comment id="671498957"/>
        </t:Anchor>
        <t:SetTitle title="@Connor Stevens "/>
      </t:Event>
      <t:Event id="{E1DFD4B6-D06B-44F7-869A-A34CD3E32C08}" time="2023-05-16T14:35:01.256Z">
        <t:Attribution userId="S::Connor.Stevens@learningandwork.org.uk::03a9cc31-e7be-4d06-be0b-c170de22f444" userProvider="AD" userName="Connor Stevens"/>
        <t:Progress percentComplete="100"/>
      </t:Event>
    </t:History>
  </t:Task>
  <t:Task id="{53489342-96B0-44F5-911E-D5A7FD76AA48}">
    <t:Anchor>
      <t:Comment id="670376811"/>
    </t:Anchor>
    <t:History>
      <t:Event id="{EA6D3854-F8C7-4114-914D-FB8B1FE64AC5}" time="2023-05-10T16:55:05.638Z">
        <t:Attribution userId="S::Connor.Stevens@learningandwork.org.uk::03a9cc31-e7be-4d06-be0b-c170de22f444" userProvider="AD" userName="Connor Stevens"/>
        <t:Anchor>
          <t:Comment id="671504633"/>
        </t:Anchor>
        <t:Create/>
      </t:Event>
      <t:Event id="{C285CF8C-16C8-436E-8DCE-497343927212}" time="2023-05-10T16:55:05.638Z">
        <t:Attribution userId="S::Connor.Stevens@learningandwork.org.uk::03a9cc31-e7be-4d06-be0b-c170de22f444" userProvider="AD" userName="Connor Stevens"/>
        <t:Anchor>
          <t:Comment id="671504633"/>
        </t:Anchor>
        <t:Assign userId="S::Catherine.Marren@learningandwork.org.uk::960c74a0-68da-47cb-bb1c-ba7666c383d2" userProvider="AD" userName="Catherine Marren"/>
      </t:Event>
      <t:Event id="{B0C46A5C-F668-4E2F-912A-1887E3315F80}" time="2023-05-10T16:55:05.638Z">
        <t:Attribution userId="S::Connor.Stevens@learningandwork.org.uk::03a9cc31-e7be-4d06-be0b-c170de22f444" userProvider="AD" userName="Connor Stevens"/>
        <t:Anchor>
          <t:Comment id="671504633"/>
        </t:Anchor>
        <t:SetTitle title="@Catherine Marren "/>
      </t:Event>
      <t:Event id="{0EEBFF6C-236E-4D0A-9A05-192CE0659568}" time="2023-05-12T15:28:13.844Z">
        <t:Attribution userId="S::Catherine.Marren@learningandwork.org.uk::960c74a0-68da-47cb-bb1c-ba7666c383d2" userProvider="AD" userName="Catherine Marren"/>
        <t:Progress percentComplete="100"/>
      </t:Event>
    </t:History>
  </t:Task>
  <t:Task id="{D1E12130-E159-4F1A-B07E-2F0F86B661D8}">
    <t:Anchor>
      <t:Comment id="670279964"/>
    </t:Anchor>
    <t:History>
      <t:Event id="{474B594E-2BE7-4B91-93F3-23081BA48D20}" time="2023-05-10T16:47:22.24Z">
        <t:Attribution userId="S::Connor.Stevens@learningandwork.org.uk::03a9cc31-e7be-4d06-be0b-c170de22f444" userProvider="AD" userName="Connor Stevens"/>
        <t:Anchor>
          <t:Comment id="671504170"/>
        </t:Anchor>
        <t:Create/>
      </t:Event>
      <t:Event id="{413B6B04-91F0-4B00-9C91-3DB859B9086E}" time="2023-05-10T16:47:22.24Z">
        <t:Attribution userId="S::Connor.Stevens@learningandwork.org.uk::03a9cc31-e7be-4d06-be0b-c170de22f444" userProvider="AD" userName="Connor Stevens"/>
        <t:Anchor>
          <t:Comment id="671504170"/>
        </t:Anchor>
        <t:Assign userId="S::Catherine.Marren@learningandwork.org.uk::960c74a0-68da-47cb-bb1c-ba7666c383d2" userProvider="AD" userName="Catherine Marren"/>
      </t:Event>
      <t:Event id="{5AF9F8E6-1DB3-42B9-B9BC-53D16D34C3E5}" time="2023-05-10T16:47:22.24Z">
        <t:Attribution userId="S::Connor.Stevens@learningandwork.org.uk::03a9cc31-e7be-4d06-be0b-c170de22f444" userProvider="AD" userName="Connor Stevens"/>
        <t:Anchor>
          <t:Comment id="671504170"/>
        </t:Anchor>
        <t:SetTitle title="@Catherine Marren "/>
      </t:Event>
      <t:Event id="{7677CBAD-B899-4625-96E2-AE3F0138AC77}" time="2023-05-12T15:27:04.083Z">
        <t:Attribution userId="S::Catherine.Marren@learningandwork.org.uk::960c74a0-68da-47cb-bb1c-ba7666c383d2" userProvider="AD" userName="Catherine Marren"/>
        <t:Progress percentComplete="100"/>
      </t:Event>
    </t:History>
  </t:Task>
  <t:Task id="{E3C66D25-07F3-4D4E-B250-94D94AA7C7FD}">
    <t:Anchor>
      <t:Comment id="670270283"/>
    </t:Anchor>
    <t:History>
      <t:Event id="{7A9FFB85-C1BA-45CF-95A4-3A42496F8DAD}" time="2023-05-10T16:44:58.798Z">
        <t:Attribution userId="S::Connor.Stevens@learningandwork.org.uk::03a9cc31-e7be-4d06-be0b-c170de22f444" userProvider="AD" userName="Connor Stevens"/>
        <t:Anchor>
          <t:Comment id="671504026"/>
        </t:Anchor>
        <t:Create/>
      </t:Event>
      <t:Event id="{DA0F8824-1749-4B59-9413-EBBB23288AE5}" time="2023-05-10T16:44:58.798Z">
        <t:Attribution userId="S::Connor.Stevens@learningandwork.org.uk::03a9cc31-e7be-4d06-be0b-c170de22f444" userProvider="AD" userName="Connor Stevens"/>
        <t:Anchor>
          <t:Comment id="671504026"/>
        </t:Anchor>
        <t:Assign userId="S::Catherine.Marren@learningandwork.org.uk::960c74a0-68da-47cb-bb1c-ba7666c383d2" userProvider="AD" userName="Catherine Marren"/>
      </t:Event>
      <t:Event id="{8B5F537B-57B5-4B8B-B1B1-1F4B898136B3}" time="2023-05-10T16:44:58.798Z">
        <t:Attribution userId="S::Connor.Stevens@learningandwork.org.uk::03a9cc31-e7be-4d06-be0b-c170de22f444" userProvider="AD" userName="Connor Stevens"/>
        <t:Anchor>
          <t:Comment id="671504026"/>
        </t:Anchor>
        <t:SetTitle title="@Catherine Marren "/>
      </t:Event>
      <t:Event id="{A5F8295F-3574-4464-AAF2-13EF5E1E39C4}" time="2023-05-12T12:16:13.289Z">
        <t:Attribution userId="S::Catherine.Marren@learningandwork.org.uk::960c74a0-68da-47cb-bb1c-ba7666c383d2" userProvider="AD" userName="Catherine Marren"/>
        <t:Progress percentComplete="100"/>
      </t:Event>
    </t:History>
  </t:Task>
  <t:Task id="{EAA678EB-466D-449D-B9E3-4F04A5746CE0}">
    <t:Anchor>
      <t:Comment id="670192206"/>
    </t:Anchor>
    <t:History>
      <t:Event id="{B00E211C-713A-4978-BBA3-884783685209}" time="2023-05-10T16:45:24.567Z">
        <t:Attribution userId="S::Connor.Stevens@learningandwork.org.uk::03a9cc31-e7be-4d06-be0b-c170de22f444" userProvider="AD" userName="Connor Stevens"/>
        <t:Anchor>
          <t:Comment id="671504052"/>
        </t:Anchor>
        <t:Create/>
      </t:Event>
      <t:Event id="{1FA6D5AC-95B3-40C1-91BD-57400CED8BB0}" time="2023-05-10T16:45:24.567Z">
        <t:Attribution userId="S::Connor.Stevens@learningandwork.org.uk::03a9cc31-e7be-4d06-be0b-c170de22f444" userProvider="AD" userName="Connor Stevens"/>
        <t:Anchor>
          <t:Comment id="671504052"/>
        </t:Anchor>
        <t:Assign userId="S::Catherine.Marren@learningandwork.org.uk::960c74a0-68da-47cb-bb1c-ba7666c383d2" userProvider="AD" userName="Catherine Marren"/>
      </t:Event>
      <t:Event id="{E3100127-EB9B-4463-9124-EDE5933F5A16}" time="2023-05-10T16:45:24.567Z">
        <t:Attribution userId="S::Connor.Stevens@learningandwork.org.uk::03a9cc31-e7be-4d06-be0b-c170de22f444" userProvider="AD" userName="Connor Stevens"/>
        <t:Anchor>
          <t:Comment id="671504052"/>
        </t:Anchor>
        <t:SetTitle title="Other UK nations. @Catherine Marren "/>
      </t:Event>
      <t:Event id="{49E60873-ED98-4476-A375-C3320DE54776}" time="2023-05-12T12:17:10.426Z">
        <t:Attribution userId="S::Catherine.Marren@learningandwork.org.uk::960c74a0-68da-47cb-bb1c-ba7666c383d2" userProvider="AD" userName="Catherine Marren"/>
        <t:Progress percentComplete="100"/>
      </t:Event>
    </t:History>
  </t:Task>
  <t:Task id="{09D136BA-1F29-4748-9362-1875D64A3EAB}">
    <t:Anchor>
      <t:Comment id="670270558"/>
    </t:Anchor>
    <t:History>
      <t:Event id="{1B8DBC8B-9427-43D3-A644-0BE58A9F0713}" time="2023-05-10T16:43:55.308Z">
        <t:Attribution userId="S::Connor.Stevens@learningandwork.org.uk::03a9cc31-e7be-4d06-be0b-c170de22f444" userProvider="AD" userName="Connor Stevens"/>
        <t:Anchor>
          <t:Comment id="671503963"/>
        </t:Anchor>
        <t:Create/>
      </t:Event>
      <t:Event id="{92052FCB-816F-41F7-A73B-808A19BC27EE}" time="2023-05-10T16:43:55.308Z">
        <t:Attribution userId="S::Connor.Stevens@learningandwork.org.uk::03a9cc31-e7be-4d06-be0b-c170de22f444" userProvider="AD" userName="Connor Stevens"/>
        <t:Anchor>
          <t:Comment id="671503963"/>
        </t:Anchor>
        <t:Assign userId="S::Catherine.Marren@learningandwork.org.uk::960c74a0-68da-47cb-bb1c-ba7666c383d2" userProvider="AD" userName="Catherine Marren"/>
      </t:Event>
      <t:Event id="{F5328725-1D7B-4BFA-9E34-B0AA747D6EB1}" time="2023-05-10T16:43:55.308Z">
        <t:Attribution userId="S::Connor.Stevens@learningandwork.org.uk::03a9cc31-e7be-4d06-be0b-c170de22f444" userProvider="AD" userName="Connor Stevens"/>
        <t:Anchor>
          <t:Comment id="671503963"/>
        </t:Anchor>
        <t:SetTitle title="@Catherine Marren "/>
      </t:Event>
      <t:Event id="{86F5F1D2-2D4A-4E06-A0B5-9B86E433314A}" time="2023-05-16T21:16:56.748Z">
        <t:Attribution userId="S::Connor.Stevens@learningandwork.org.uk::03a9cc31-e7be-4d06-be0b-c170de22f444" userProvider="AD" userName="Connor Stevens"/>
        <t:Progress percentComplete="100"/>
      </t:Event>
    </t:History>
  </t:Task>
  <t:Task id="{A684F800-9F1F-4326-B4B5-172EAE07AE4B}">
    <t:Anchor>
      <t:Comment id="670269646"/>
    </t:Anchor>
    <t:History>
      <t:Event id="{A75ACDE0-476F-4732-BA89-ECA08B7FF767}" time="2023-05-10T16:41:59.947Z">
        <t:Attribution userId="S::Connor.Stevens@learningandwork.org.uk::03a9cc31-e7be-4d06-be0b-c170de22f444" userProvider="AD" userName="Connor Stevens"/>
        <t:Anchor>
          <t:Comment id="671503847"/>
        </t:Anchor>
        <t:Create/>
      </t:Event>
      <t:Event id="{15192DDF-4077-4B5C-B3FF-9BF9B6822AAE}" time="2023-05-10T16:41:59.947Z">
        <t:Attribution userId="S::Connor.Stevens@learningandwork.org.uk::03a9cc31-e7be-4d06-be0b-c170de22f444" userProvider="AD" userName="Connor Stevens"/>
        <t:Anchor>
          <t:Comment id="671503847"/>
        </t:Anchor>
        <t:Assign userId="S::Connor.Stevens@learningandwork.org.uk::03a9cc31-e7be-4d06-be0b-c170de22f444" userProvider="AD" userName="Connor Stevens"/>
      </t:Event>
      <t:Event id="{391F830F-9C39-4F36-A4E2-DE613D5AB1A1}" time="2023-05-10T16:41:59.947Z">
        <t:Attribution userId="S::Connor.Stevens@learningandwork.org.uk::03a9cc31-e7be-4d06-be0b-c170de22f444" userProvider="AD" userName="Connor Stevens"/>
        <t:Anchor>
          <t:Comment id="671503847"/>
        </t:Anchor>
        <t:SetTitle title="@Connor Stevens "/>
      </t:Event>
      <t:Event id="{64415500-7422-41C3-B1B4-66F68E838870}" time="2023-05-16T21:00:09.275Z">
        <t:Attribution userId="S::Connor.Stevens@learningandwork.org.uk::03a9cc31-e7be-4d06-be0b-c170de22f444" userProvider="AD" userName="Connor Stevens"/>
        <t:Progress percentComplete="100"/>
      </t:Event>
    </t:History>
  </t:Task>
  <t:Task id="{137DB2BA-A242-4B77-895C-9B3E7A1B045E}">
    <t:Anchor>
      <t:Comment id="670283685"/>
    </t:Anchor>
    <t:History>
      <t:Event id="{3C108C33-52BC-439B-9220-A31FC9E12A8C}" time="2023-05-10T15:19:33.568Z">
        <t:Attribution userId="S::Connor.Stevens@learningandwork.org.uk::03a9cc31-e7be-4d06-be0b-c170de22f444" userProvider="AD" userName="Connor Stevens"/>
        <t:Anchor>
          <t:Comment id="671498901"/>
        </t:Anchor>
        <t:Create/>
      </t:Event>
      <t:Event id="{EF285C88-DE45-424C-8277-86BDE24512CD}" time="2023-05-10T15:19:33.568Z">
        <t:Attribution userId="S::Connor.Stevens@learningandwork.org.uk::03a9cc31-e7be-4d06-be0b-c170de22f444" userProvider="AD" userName="Connor Stevens"/>
        <t:Anchor>
          <t:Comment id="671498901"/>
        </t:Anchor>
        <t:Assign userId="S::Connor.Stevens@learningandwork.org.uk::03a9cc31-e7be-4d06-be0b-c170de22f444" userProvider="AD" userName="Connor Stevens"/>
      </t:Event>
      <t:Event id="{0C944536-65CE-4CCF-945F-8823378633CA}" time="2023-05-10T15:19:33.568Z">
        <t:Attribution userId="S::Connor.Stevens@learningandwork.org.uk::03a9cc31-e7be-4d06-be0b-c170de22f444" userProvider="AD" userName="Connor Stevens"/>
        <t:Anchor>
          <t:Comment id="671498901"/>
        </t:Anchor>
        <t:SetTitle title="@Connor Stevens to expand limitations sub-section "/>
      </t:Event>
      <t:Event id="{B01CEBC5-F6F1-4146-908C-106878B2783D}" time="2023-05-16T18:47:20.413Z">
        <t:Attribution userId="S::Connor.Stevens@learningandwork.org.uk::03a9cc31-e7be-4d06-be0b-c170de22f444" userProvider="AD" userName="Connor Stevens"/>
        <t:Progress percentComplete="100"/>
      </t:Event>
    </t:History>
  </t:Task>
  <t:Task id="{37C32199-68C2-414B-B406-C1D70518A764}">
    <t:Anchor>
      <t:Comment id="670269796"/>
    </t:Anchor>
    <t:History>
      <t:Event id="{EF541DB6-21C3-42D7-83FC-05FDE2B58E3B}" time="2023-05-10T15:14:32.425Z">
        <t:Attribution userId="S::Connor.Stevens@learningandwork.org.uk::03a9cc31-e7be-4d06-be0b-c170de22f444" userProvider="AD" userName="Connor Stevens"/>
        <t:Anchor>
          <t:Comment id="671498600"/>
        </t:Anchor>
        <t:Create/>
      </t:Event>
      <t:Event id="{9198CBC8-1007-4F68-B1DD-C4E174E9146C}" time="2023-05-10T15:14:32.425Z">
        <t:Attribution userId="S::Connor.Stevens@learningandwork.org.uk::03a9cc31-e7be-4d06-be0b-c170de22f444" userProvider="AD" userName="Connor Stevens"/>
        <t:Anchor>
          <t:Comment id="671498600"/>
        </t:Anchor>
        <t:Assign userId="S::Connor.Stevens@learningandwork.org.uk::03a9cc31-e7be-4d06-be0b-c170de22f444" userProvider="AD" userName="Connor Stevens"/>
      </t:Event>
      <t:Event id="{67C819A3-A845-45F1-BE98-4B8146271F1B}" time="2023-05-10T15:14:32.425Z">
        <t:Attribution userId="S::Connor.Stevens@learningandwork.org.uk::03a9cc31-e7be-4d06-be0b-c170de22f444" userProvider="AD" userName="Connor Stevens"/>
        <t:Anchor>
          <t:Comment id="671498600"/>
        </t:Anchor>
        <t:SetTitle title="@Connor Stevens "/>
      </t:Event>
      <t:Event id="{6313A7DC-9FC3-46F1-97F3-28C3891AF9F5}" time="2023-05-16T18:51:07.316Z">
        <t:Attribution userId="S::Connor.Stevens@learningandwork.org.uk::03a9cc31-e7be-4d06-be0b-c170de22f444" userProvider="AD" userName="Connor Stevens"/>
        <t:Progress percentComplete="100"/>
      </t:Event>
    </t:History>
  </t:Task>
  <t:Task id="{42E790D5-1FEF-4812-BA9A-26D014D9A5A6}">
    <t:Anchor>
      <t:Comment id="670376499"/>
    </t:Anchor>
    <t:History>
      <t:Event id="{5ADEBC9F-9B1E-4237-B79F-090F617D899B}" time="2023-05-10T15:14:02.53Z">
        <t:Attribution userId="S::Connor.Stevens@learningandwork.org.uk::03a9cc31-e7be-4d06-be0b-c170de22f444" userProvider="AD" userName="Connor Stevens"/>
        <t:Anchor>
          <t:Comment id="671498570"/>
        </t:Anchor>
        <t:Create/>
      </t:Event>
      <t:Event id="{B176B788-8333-4181-82CF-72C18EB62B7F}" time="2023-05-10T15:14:02.53Z">
        <t:Attribution userId="S::Connor.Stevens@learningandwork.org.uk::03a9cc31-e7be-4d06-be0b-c170de22f444" userProvider="AD" userName="Connor Stevens"/>
        <t:Anchor>
          <t:Comment id="671498570"/>
        </t:Anchor>
        <t:Assign userId="S::Connor.Stevens@learningandwork.org.uk::03a9cc31-e7be-4d06-be0b-c170de22f444" userProvider="AD" userName="Connor Stevens"/>
      </t:Event>
      <t:Event id="{4D56FDA4-FE4B-4EC8-B69B-47939567EBD8}" time="2023-05-10T15:14:02.53Z">
        <t:Attribution userId="S::Connor.Stevens@learningandwork.org.uk::03a9cc31-e7be-4d06-be0b-c170de22f444" userProvider="AD" userName="Connor Stevens"/>
        <t:Anchor>
          <t:Comment id="671498570"/>
        </t:Anchor>
        <t:SetTitle title="@Connor Stevens "/>
      </t:Event>
      <t:Event id="{CFF36879-1D34-4BC4-925A-0049934E1D08}" time="2023-05-16T18:37:01.619Z">
        <t:Attribution userId="S::Connor.Stevens@learningandwork.org.uk::03a9cc31-e7be-4d06-be0b-c170de22f444" userProvider="AD" userName="Connor Stevens"/>
        <t:Progress percentComplete="100"/>
      </t:Event>
    </t:History>
  </t:Task>
  <t:Task id="{6D369703-A3DA-4171-8879-434BD41DF254}">
    <t:Anchor>
      <t:Comment id="670375482"/>
    </t:Anchor>
    <t:History>
      <t:Event id="{E5A7B9BC-FB51-4E7B-A3CB-BAE986F008D5}" time="2023-05-10T15:13:39.095Z">
        <t:Attribution userId="S::Connor.Stevens@learningandwork.org.uk::03a9cc31-e7be-4d06-be0b-c170de22f444" userProvider="AD" userName="Connor Stevens"/>
        <t:Anchor>
          <t:Comment id="671498547"/>
        </t:Anchor>
        <t:Create/>
      </t:Event>
      <t:Event id="{8D52D0F8-044F-4844-B858-8DE42F1F94D2}" time="2023-05-10T15:13:39.095Z">
        <t:Attribution userId="S::Connor.Stevens@learningandwork.org.uk::03a9cc31-e7be-4d06-be0b-c170de22f444" userProvider="AD" userName="Connor Stevens"/>
        <t:Anchor>
          <t:Comment id="671498547"/>
        </t:Anchor>
        <t:Assign userId="S::Connor.Stevens@learningandwork.org.uk::03a9cc31-e7be-4d06-be0b-c170de22f444" userProvider="AD" userName="Connor Stevens"/>
      </t:Event>
      <t:Event id="{6B2F9DF5-3084-4807-8486-D3A19B6AEAF4}" time="2023-05-10T15:13:39.095Z">
        <t:Attribution userId="S::Connor.Stevens@learningandwork.org.uk::03a9cc31-e7be-4d06-be0b-c170de22f444" userProvider="AD" userName="Connor Stevens"/>
        <t:Anchor>
          <t:Comment id="671498547"/>
        </t:Anchor>
        <t:SetTitle title="@Connor Stevens to refine recommendations. "/>
      </t:Event>
      <t:Event id="{4BDF4234-8403-41F4-BD13-A0689D1AB6FC}" time="2023-05-16T14:17:28.266Z">
        <t:Attribution userId="S::Connor.Stevens@learningandwork.org.uk::03a9cc31-e7be-4d06-be0b-c170de22f444" userProvider="AD" userName="Connor Stevens"/>
        <t:Progress percentComplete="100"/>
      </t:Event>
    </t:History>
  </t:Task>
  <t:Task id="{1C2FAE0B-DBDE-4A2E-B99F-233D8D0D3C9D}">
    <t:Anchor>
      <t:Comment id="670268667"/>
    </t:Anchor>
    <t:History>
      <t:Event id="{06A808FA-0B22-43D7-B151-E15641B59FCF}" time="2023-05-10T15:11:49.256Z">
        <t:Attribution userId="S::Connor.Stevens@learningandwork.org.uk::03a9cc31-e7be-4d06-be0b-c170de22f444" userProvider="AD" userName="Connor Stevens"/>
        <t:Anchor>
          <t:Comment id="671498437"/>
        </t:Anchor>
        <t:Create/>
      </t:Event>
      <t:Event id="{40E82EDC-6207-44BA-BC05-4A80ECF51C3B}" time="2023-05-10T15:11:49.256Z">
        <t:Attribution userId="S::Connor.Stevens@learningandwork.org.uk::03a9cc31-e7be-4d06-be0b-c170de22f444" userProvider="AD" userName="Connor Stevens"/>
        <t:Anchor>
          <t:Comment id="671498437"/>
        </t:Anchor>
        <t:Assign userId="S::Connor.Stevens@learningandwork.org.uk::03a9cc31-e7be-4d06-be0b-c170de22f444" userProvider="AD" userName="Connor Stevens"/>
      </t:Event>
      <t:Event id="{A7E3FBAF-B727-472F-8A13-B8ACD9F2DACD}" time="2023-05-10T15:11:49.256Z">
        <t:Attribution userId="S::Connor.Stevens@learningandwork.org.uk::03a9cc31-e7be-4d06-be0b-c170de22f444" userProvider="AD" userName="Connor Stevens"/>
        <t:Anchor>
          <t:Comment id="671498437"/>
        </t:Anchor>
        <t:SetTitle title="@Connor Stevens "/>
      </t:Event>
      <t:Event id="{BE1D0FD9-8C0D-4895-8CDB-B92AC3538AD8}" time="2023-05-16T14:33:07.634Z">
        <t:Attribution userId="S::Connor.Stevens@learningandwork.org.uk::03a9cc31-e7be-4d06-be0b-c170de22f444" userProvider="AD" userName="Connor Stevens"/>
        <t:Progress percentComplete="100"/>
      </t:Event>
    </t:History>
  </t:Task>
  <t:Task id="{21D6F57B-6102-49EA-919A-70C23B288BF4}">
    <t:Anchor>
      <t:Comment id="670268320"/>
    </t:Anchor>
    <t:History>
      <t:Event id="{C1CC2B5E-0321-4764-A48F-CC24E424D9BB}" time="2023-05-19T12:21:08.372Z">
        <t:Attribution userId="S::catherine.marren@learningandwork.org.uk::960c74a0-68da-47cb-bb1c-ba7666c383d2" userProvider="AD" userName="Catherine Marren"/>
        <t:Anchor>
          <t:Comment id="517600883"/>
        </t:Anchor>
        <t:Create/>
      </t:Event>
      <t:Event id="{A7E7D48C-2C31-441E-97C3-5727B1CBF3D2}" time="2023-05-19T12:21:08.372Z">
        <t:Attribution userId="S::catherine.marren@learningandwork.org.uk::960c74a0-68da-47cb-bb1c-ba7666c383d2" userProvider="AD" userName="Catherine Marren"/>
        <t:Anchor>
          <t:Comment id="517600883"/>
        </t:Anchor>
        <t:Assign userId="S::kay.smith@learningandwork.org.uk::e0ce392f-fcba-4503-a966-0ef9f6fdad33" userProvider="AD" userName="Kay Smith"/>
      </t:Event>
      <t:Event id="{CCEBC861-CC8D-41E8-B2A0-1608D1F59601}" time="2023-05-19T12:21:08.372Z">
        <t:Attribution userId="S::catherine.marren@learningandwork.org.uk::960c74a0-68da-47cb-bb1c-ba7666c383d2" userProvider="AD" userName="Catherine Marren"/>
        <t:Anchor>
          <t:Comment id="517600883"/>
        </t:Anchor>
        <t:SetTitle title="@Kay Smith"/>
      </t:Event>
      <t:Event id="{DF2B49BD-64B4-4C1C-9B05-E8A17BB6945B}" time="2023-05-22T11:28:22.932Z">
        <t:Attribution userId="S::Catherine.Marren@learningandwork.org.uk::960c74a0-68da-47cb-bb1c-ba7666c383d2" userProvider="AD" userName="Catherine Marren"/>
        <t:Progress percentComplete="100"/>
      </t:Event>
    </t:History>
  </t:Task>
  <t:Task id="{C21C09EC-BB18-4835-8877-FF2D37C8193D}">
    <t:Anchor>
      <t:Comment id="672074411"/>
    </t:Anchor>
    <t:History>
      <t:Event id="{4328E65C-A898-4067-8324-3A0C3025E6B1}" time="2023-05-19T12:20:42.628Z">
        <t:Attribution userId="S::catherine.marren@learningandwork.org.uk::960c74a0-68da-47cb-bb1c-ba7666c383d2" userProvider="AD" userName="Catherine Marren"/>
        <t:Anchor>
          <t:Comment id="542851248"/>
        </t:Anchor>
        <t:Create/>
      </t:Event>
      <t:Event id="{23685D01-F1F1-4CA7-BE36-4BEFC93F3BC6}" time="2023-05-19T12:20:42.628Z">
        <t:Attribution userId="S::catherine.marren@learningandwork.org.uk::960c74a0-68da-47cb-bb1c-ba7666c383d2" userProvider="AD" userName="Catherine Marren"/>
        <t:Anchor>
          <t:Comment id="542851248"/>
        </t:Anchor>
        <t:Assign userId="S::kay.smith@learningandwork.org.uk::e0ce392f-fcba-4503-a966-0ef9f6fdad33" userProvider="AD" userName="Kay Smith"/>
      </t:Event>
      <t:Event id="{8966C6B9-80D0-4A2D-8367-E9A7E104856A}" time="2023-05-19T12:20:42.628Z">
        <t:Attribution userId="S::catherine.marren@learningandwork.org.uk::960c74a0-68da-47cb-bb1c-ba7666c383d2" userProvider="AD" userName="Catherine Marren"/>
        <t:Anchor>
          <t:Comment id="542851248"/>
        </t:Anchor>
        <t:SetTitle title="@Kay Smith"/>
      </t:Event>
      <t:Event id="{F175AC58-F3DF-4D47-8C43-221FB64168AC}" time="2023-05-22T11:27:18.979Z">
        <t:Attribution userId="S::Catherine.Marren@learningandwork.org.uk::960c74a0-68da-47cb-bb1c-ba7666c383d2" userProvider="AD" userName="Catherine Marren"/>
        <t:Progress percentComplete="100"/>
      </t:Event>
    </t:History>
  </t:Task>
  <t:Task id="{16EFC618-8342-4BC3-BFF8-B9090E111057}">
    <t:Anchor>
      <t:Comment id="672624665"/>
    </t:Anchor>
    <t:History>
      <t:Event id="{2D7D6C9C-B3C3-4011-8ECB-AD8165298B95}" time="2023-05-23T16:02:17.65Z">
        <t:Attribution userId="S::emma.hall@chwaraeteg.com::a423fcfd-c7a5-4de1-a440-a2c72bb51a2b" userProvider="AD" userName="Emma Hall"/>
        <t:Anchor>
          <t:Comment id="672624665"/>
        </t:Anchor>
        <t:Create/>
      </t:Event>
      <t:Event id="{89C1E08C-5B19-43D6-885A-75A04F16DF5F}" time="2023-05-23T16:02:17.65Z">
        <t:Attribution userId="S::emma.hall@chwaraeteg.com::a423fcfd-c7a5-4de1-a440-a2c72bb51a2b" userProvider="AD" userName="Emma Hall"/>
        <t:Anchor>
          <t:Comment id="672624665"/>
        </t:Anchor>
        <t:Assign userId="S::emma.hall@chwaraeteg.com::a423fcfd-c7a5-4de1-a440-a2c72bb51a2b" userProvider="AD" userName="Emma Hall"/>
      </t:Event>
      <t:Event id="{2FC04F06-6E39-49CF-B9AC-3A32AA638D2B}" time="2023-05-23T16:02:17.65Z">
        <t:Attribution userId="S::emma.hall@chwaraeteg.com::a423fcfd-c7a5-4de1-a440-a2c72bb51a2b" userProvider="AD" userName="Emma Hall"/>
        <t:Anchor>
          <t:Comment id="672624665"/>
        </t:Anchor>
        <t:SetTitle title="@Emma Hall check consistency of names across report"/>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erve">
      <a:majorFont>
        <a:latin typeface="Century Gothic"/>
        <a:ea typeface=""/>
        <a:cs typeface=""/>
        <a:font script="Jpan" typeface="HGｺﾞｼｯｸM"/>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SharedWithUsers xmlns="d4127354-1402-4f1d-ba7f-e03d5a775dfb">
      <UserInfo>
        <DisplayName>Kay Smith</DisplayName>
        <AccountId>54</AccountId>
        <AccountType/>
      </UserInfo>
      <UserInfo>
        <DisplayName>Connor Stevens</DisplayName>
        <AccountId>87</AccountId>
        <AccountType/>
      </UserInfo>
      <UserInfo>
        <DisplayName>Catherine Marren</DisplayName>
        <AccountId>9571</AccountId>
        <AccountType/>
      </UserInfo>
    </SharedWithUsers>
    <TaxCatchAll xmlns="d4127354-1402-4f1d-ba7f-e03d5a775dfb" xsi:nil="true"/>
    <lcf76f155ced4ddcb4097134ff3c332f xmlns="4d17e478-008a-4402-85c5-ebf269caa205">
      <Terms xmlns="http://schemas.microsoft.com/office/infopath/2007/PartnerControls"/>
    </lcf76f155ced4ddcb4097134ff3c332f>
    <MediaLengthInSeconds xmlns="4d17e478-008a-4402-85c5-ebf269caa205" xsi:nil="true"/>
    <n64937230ee64525b7a5f9fa9f9166d9 xmlns="4d17e478-008a-4402-85c5-ebf269caa205">
      <Terms xmlns="http://schemas.microsoft.com/office/infopath/2007/PartnerControls"/>
    </n64937230ee64525b7a5f9fa9f9166d9>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13FC3E63E4D8F4385B81D516F46FF7B" ma:contentTypeVersion="19" ma:contentTypeDescription="Create a new document." ma:contentTypeScope="" ma:versionID="9516f67fc521333ac7af30380eab1c0f">
  <xsd:schema xmlns:xsd="http://www.w3.org/2001/XMLSchema" xmlns:xs="http://www.w3.org/2001/XMLSchema" xmlns:p="http://schemas.microsoft.com/office/2006/metadata/properties" xmlns:ns2="d4127354-1402-4f1d-ba7f-e03d5a775dfb" xmlns:ns3="4d17e478-008a-4402-85c5-ebf269caa205" targetNamespace="http://schemas.microsoft.com/office/2006/metadata/properties" ma:root="true" ma:fieldsID="2b223bfc369847dd6ac83c0c2db58ddd" ns2:_="" ns3:_="">
    <xsd:import namespace="d4127354-1402-4f1d-ba7f-e03d5a775dfb"/>
    <xsd:import namespace="4d17e478-008a-4402-85c5-ebf269caa2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n64937230ee64525b7a5f9fa9f9166d9" minOccurs="0"/>
                <xsd:element ref="ns2:TaxCatchAll"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14" nillable="true" ma:displayName="Taxonomy Catch All Column" ma:descriptio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17e478-008a-4402-85c5-ebf269caa20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n64937230ee64525b7a5f9fa9f9166d9" ma:index="13" nillable="true" ma:taxonomy="true" ma:internalName="n64937230ee64525b7a5f9fa9f9166d9" ma:taxonomyFieldName="Project_x0020_Code" ma:displayName="Project Code" ma:default="" ma:fieldId="{76493723-0ee6-4525-b7a5-f9fa9f9166d9}" ma:sspId="842bce91-9457-43a8-9e1d-1612484c2ab9" ma:termSetId="228f0c69-32b8-40de-b53a-137d3de44644" ma:anchorId="00000000-0000-0000-0000-000000000000" ma:open="fals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86B9451-ECFB-487B-9FE3-8F7055648B31}">
  <ds:schemaRefs>
    <ds:schemaRef ds:uri="http://schemas.microsoft.com/sharepoint/v3/contenttype/forms"/>
  </ds:schemaRefs>
</ds:datastoreItem>
</file>

<file path=customXml/itemProps2.xml><?xml version="1.0" encoding="utf-8"?>
<ds:datastoreItem xmlns:ds="http://schemas.openxmlformats.org/officeDocument/2006/customXml" ds:itemID="{CC37A01E-042A-41BE-9A77-387674E134F6}">
  <ds:schemaRefs>
    <ds:schemaRef ds:uri="http://schemas.openxmlformats.org/officeDocument/2006/bibliography"/>
  </ds:schemaRefs>
</ds:datastoreItem>
</file>

<file path=customXml/itemProps3.xml><?xml version="1.0" encoding="utf-8"?>
<ds:datastoreItem xmlns:ds="http://schemas.openxmlformats.org/officeDocument/2006/customXml" ds:itemID="{432E4079-B3B7-4F18-8654-CE821AF0F439}">
  <ds:schemaRefs>
    <ds:schemaRef ds:uri="http://schemas.microsoft.com/office/infopath/2007/PartnerControls"/>
    <ds:schemaRef ds:uri="http://purl.org/dc/dcmitype/"/>
    <ds:schemaRef ds:uri="http://schemas.openxmlformats.org/package/2006/metadata/core-properties"/>
    <ds:schemaRef ds:uri="http://purl.org/dc/elements/1.1/"/>
    <ds:schemaRef ds:uri="http://purl.org/dc/terms/"/>
    <ds:schemaRef ds:uri="78b794e1-9206-4fe2-946f-13b326ff3c87"/>
    <ds:schemaRef ds:uri="82c63b9e-e3b5-4fad-a2b2-a92f41009f40"/>
    <ds:schemaRef ds:uri="http://schemas.microsoft.com/office/2006/documentManagement/types"/>
    <ds:schemaRef ds:uri="http://schemas.microsoft.com/office/2006/metadata/properties"/>
    <ds:schemaRef ds:uri="http://www.w3.org/XML/1998/namespace"/>
    <ds:schemaRef ds:uri="d4127354-1402-4f1d-ba7f-e03d5a775dfb"/>
    <ds:schemaRef ds:uri="4481cff1-bd58-49e1-bead-70be92b2096a"/>
  </ds:schemaRefs>
</ds:datastoreItem>
</file>

<file path=customXml/itemProps4.xml><?xml version="1.0" encoding="utf-8"?>
<ds:datastoreItem xmlns:ds="http://schemas.openxmlformats.org/officeDocument/2006/customXml" ds:itemID="{579985F5-A79F-4673-8136-EA43543A1CF5}"/>
</file>

<file path=docProps/app.xml><?xml version="1.0" encoding="utf-8"?>
<Properties xmlns="http://schemas.openxmlformats.org/officeDocument/2006/extended-properties" xmlns:vt="http://schemas.openxmlformats.org/officeDocument/2006/docPropsVTypes">
  <Template>Normal</Template>
  <TotalTime>1</TotalTime>
  <Pages>61</Pages>
  <Words>21667</Words>
  <Characters>122636</Characters>
  <Application>Microsoft Office Word</Application>
  <DocSecurity>0</DocSecurity>
  <Lines>1021</Lines>
  <Paragraphs>288</Paragraphs>
  <ScaleCrop>false</ScaleCrop>
  <HeadingPairs>
    <vt:vector size="2" baseType="variant">
      <vt:variant>
        <vt:lpstr>Title</vt:lpstr>
      </vt:variant>
      <vt:variant>
        <vt:i4>1</vt:i4>
      </vt:variant>
    </vt:vector>
  </HeadingPairs>
  <TitlesOfParts>
    <vt:vector size="1" baseType="lpstr">
      <vt:lpstr/>
    </vt:vector>
  </TitlesOfParts>
  <Company>NIACE</Company>
  <LinksUpToDate>false</LinksUpToDate>
  <CharactersWithSpaces>144015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emily.jones</dc:creator>
  <cp:keywords/>
  <cp:lastModifiedBy>Nisha Patel</cp:lastModifiedBy>
  <cp:revision>2</cp:revision>
  <cp:lastPrinted>2014-07-17T10:32:00Z</cp:lastPrinted>
  <dcterms:created xsi:type="dcterms:W3CDTF">2023-09-18T15:10:00Z</dcterms:created>
  <dcterms:modified xsi:type="dcterms:W3CDTF">2023-09-18T15:10:00Z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AuthorIds_UIVersion_512">
    <vt:lpwstr>46</vt:lpwstr>
  </property>
  <property fmtid="{D5CDD505-2E9C-101B-9397-08002B2CF9AE}" pid="4" name="Order">
    <vt:r8>1527800</vt:r8>
  </property>
  <property fmtid="{D5CDD505-2E9C-101B-9397-08002B2CF9AE}" pid="5" name="xd_Signature">
    <vt:bool>false</vt:bool>
  </property>
  <property fmtid="{D5CDD505-2E9C-101B-9397-08002B2CF9AE}" pid="6" name="xd_ProgID">
    <vt:lpwstr/>
  </property>
  <property fmtid="{D5CDD505-2E9C-101B-9397-08002B2CF9AE}" pid="7" name="TemplateUrl">
    <vt:lpwstr/>
  </property>
  <property fmtid="{D5CDD505-2E9C-101B-9397-08002B2CF9AE}" pid="8" name="ComplianceAssetId">
    <vt:lpwstr/>
  </property>
  <property fmtid="{D5CDD505-2E9C-101B-9397-08002B2CF9AE}" pid="9" name="MediaServiceImageTags">
    <vt:lpwstr/>
  </property>
  <property fmtid="{D5CDD505-2E9C-101B-9397-08002B2CF9AE}" pid="10" name="GrammarlyDocumentId">
    <vt:lpwstr>a117c6f9254a0fd3e56f101554849f1685f9a1e7f22717710adc4c88782e4174</vt:lpwstr>
  </property>
  <property fmtid="{D5CDD505-2E9C-101B-9397-08002B2CF9AE}" pid="11" name="ContentTypeId">
    <vt:lpwstr>0x010100513FC3E63E4D8F4385B81D516F46FF7B</vt:lpwstr>
  </property>
  <property fmtid="{D5CDD505-2E9C-101B-9397-08002B2CF9AE}" pid="12" name="_ExtendedDescription">
    <vt:lpwstr/>
  </property>
  <property fmtid="{D5CDD505-2E9C-101B-9397-08002B2CF9AE}" pid="13" name="TriggerFlowInfo">
    <vt:lpwstr/>
  </property>
</Properties>
</file>