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30C67" w14:textId="597B10BA" w:rsidR="63F4087F" w:rsidRPr="00152FAF" w:rsidRDefault="00152FAF" w:rsidP="4E032B2D">
      <w:pPr>
        <w:pStyle w:val="LWHeading1"/>
        <w:rPr>
          <w:rFonts w:ascii="Aptos" w:eastAsia="Aptos" w:hAnsi="Aptos" w:cs="Aptos"/>
          <w:sz w:val="24"/>
          <w:szCs w:val="24"/>
          <w:lang w:val="cy-GB"/>
        </w:rPr>
      </w:pPr>
      <w:r w:rsidRPr="00152FAF">
        <w:rPr>
          <w:rFonts w:ascii="Raleway" w:eastAsia="Raleway" w:hAnsi="Raleway" w:cs="Raleway"/>
          <w:lang w:val="cy-GB"/>
        </w:rPr>
        <w:t xml:space="preserve">Oedolion ifanc sy’n gofalu mewn addysg bellach: Enghreifftiau o ymarfer effeithlon </w:t>
      </w:r>
    </w:p>
    <w:p w14:paraId="009B4AC9" w14:textId="0B19277A" w:rsidR="00152FAF" w:rsidRPr="00152FAF" w:rsidRDefault="00152FAF" w:rsidP="4E032B2D">
      <w:pPr>
        <w:pStyle w:val="LWBody"/>
        <w:keepNext/>
        <w:keepLines/>
        <w:rPr>
          <w:lang w:val="cy-GB"/>
        </w:rPr>
      </w:pPr>
      <w:r w:rsidRPr="00152FAF">
        <w:rPr>
          <w:lang w:val="cy-GB"/>
        </w:rPr>
        <w:t>Gallwch ddefnyddio’r enghreifftiau hyn o ymarfer effeithlon o golegau Addysg Bellach eraill yng Nghymru i wella’r cymorth a roddwch i oedolion ifanc sy’n gofalu.</w:t>
      </w:r>
    </w:p>
    <w:p w14:paraId="17DF6302" w14:textId="6E7879A2" w:rsidR="0BE19D09" w:rsidRPr="00152FAF" w:rsidRDefault="00152FAF" w:rsidP="4E032B2D">
      <w:pPr>
        <w:pStyle w:val="LWHeading2"/>
        <w:rPr>
          <w:rFonts w:ascii="Raleway" w:eastAsia="Raleway" w:hAnsi="Raleway" w:cs="Raleway"/>
          <w:b w:val="0"/>
          <w:bCs w:val="0"/>
          <w:color w:val="000000" w:themeColor="text1"/>
          <w:sz w:val="24"/>
          <w:szCs w:val="24"/>
          <w:lang w:val="cy-GB"/>
        </w:rPr>
      </w:pPr>
      <w:r>
        <w:rPr>
          <w:lang w:val="cy-GB"/>
        </w:rPr>
        <w:t xml:space="preserve">Pencampwyr Gofalwyr yng nghampysau Coleg y </w:t>
      </w:r>
      <w:r w:rsidR="63F4087F" w:rsidRPr="00152FAF">
        <w:rPr>
          <w:lang w:val="cy-GB"/>
        </w:rPr>
        <w:t xml:space="preserve">Cymoedd  </w:t>
      </w:r>
    </w:p>
    <w:p w14:paraId="6F350805" w14:textId="55789631" w:rsidR="00E55A03" w:rsidRDefault="004E0450" w:rsidP="4E032B2D">
      <w:pPr>
        <w:pStyle w:val="LWBody"/>
        <w:rPr>
          <w:lang w:val="cy-GB"/>
        </w:rPr>
      </w:pPr>
      <w:r>
        <w:rPr>
          <w:lang w:val="cy-GB"/>
        </w:rPr>
        <w:t xml:space="preserve">Mae gan bob campws yng Ngholeg y Cymoedd arweinydd penodol </w:t>
      </w:r>
      <w:r w:rsidR="008751BB">
        <w:rPr>
          <w:lang w:val="cy-GB"/>
        </w:rPr>
        <w:t>ar gyfer</w:t>
      </w:r>
      <w:r w:rsidR="00353360">
        <w:rPr>
          <w:lang w:val="cy-GB"/>
        </w:rPr>
        <w:t xml:space="preserve"> g</w:t>
      </w:r>
      <w:r>
        <w:rPr>
          <w:lang w:val="cy-GB"/>
        </w:rPr>
        <w:t>ofalwyr y gall oedolion ifanc sy’n gofalu fynd atynt i gael cymorth a gwybodaeth. Caiff yr arweinwyr hyn eu cefnogi gan brif bencampwr gofalwyr y coleg sy’n rhan o’r tîm llesiant. Mae’r pencampwr yn gweithio ar draws timau i sicrhau fod oedolion ifanc sy’n gofalu yn cael y cymorth y mae ganddynt hawl iddo, y caiff unrhyw rwystrau a wynebant eu gostwng a bod tiwtoriaid yn gefnogol.</w:t>
      </w:r>
      <w:r w:rsidR="00353360">
        <w:rPr>
          <w:lang w:val="cy-GB"/>
        </w:rPr>
        <w:t xml:space="preserve"> </w:t>
      </w:r>
    </w:p>
    <w:p w14:paraId="06E0CD0B" w14:textId="77777777" w:rsidR="00E55A03" w:rsidRDefault="00E55A03" w:rsidP="4E032B2D">
      <w:pPr>
        <w:pStyle w:val="LWHeading2"/>
        <w:rPr>
          <w:lang w:val="cy-GB"/>
        </w:rPr>
      </w:pPr>
      <w:r>
        <w:rPr>
          <w:lang w:val="cy-GB"/>
        </w:rPr>
        <w:t>Ymarfer sy’n canolbwyntio ar yr unigolyn yng Ngholeg Caerdydd a’r Fro</w:t>
      </w:r>
    </w:p>
    <w:p w14:paraId="12A23448" w14:textId="65AF314C" w:rsidR="00E55A03" w:rsidRDefault="00A527A1" w:rsidP="28DDC834">
      <w:pPr>
        <w:pStyle w:val="LWBody"/>
        <w:rPr>
          <w:rFonts w:ascii="Raleway" w:eastAsia="Raleway" w:hAnsi="Raleway" w:cs="Raleway"/>
          <w:lang w:val="cy-GB"/>
        </w:rPr>
      </w:pPr>
      <w:r>
        <w:rPr>
          <w:lang w:val="cy-GB"/>
        </w:rPr>
        <w:t xml:space="preserve">Mae ffocws cyfredol tîm llesiant Coleg Caerdydd a’r Fro ar ymarfer sy’n canolbwyntio ar yr unigolyn a dod yn fwy ystyriol o drawma. Yn ogystal â chodi ymwybyddiaeth o anghenion cymorth gwahanol ddysgwyr – yn cynnwys oedolion ifanc sy’n gofalu – mae’r tîm yn gweithio ar draws adrannau i sefydlu dull gweithredu ystyriol o drawma fel bod cymorth yn gynhwysol. Cafodd yr holl bolisïau a gweithdrefnau eu hadolygu drwy’r lens yma. Mae hyn yn golygu nad yw staff mwyach yn symud yn syth i reoli ymddygiad pan fo problem yn codi, ond eu bod yn dechrau deall y gallai ymddygiad fod yn ganlyniad angen ehangach, yn cynnwys bod yn oedolyn ifanc sy’n gofalu, iechyd meddwl neu anghenion dysgu ychwanegol. </w:t>
      </w:r>
    </w:p>
    <w:p w14:paraId="3D80AFCF" w14:textId="77777777" w:rsidR="00E55A03" w:rsidRDefault="00E55A03" w:rsidP="4E032B2D">
      <w:pPr>
        <w:pStyle w:val="LWHeading2"/>
        <w:rPr>
          <w:lang w:val="cy-GB"/>
        </w:rPr>
      </w:pPr>
      <w:r>
        <w:rPr>
          <w:lang w:val="cy-GB"/>
        </w:rPr>
        <w:t>Partneriaeth Coleg Gŵyr Abertawe gyda Chanolfan Gofalwyr Abertwae</w:t>
      </w:r>
    </w:p>
    <w:p w14:paraId="442355B1" w14:textId="3F1DAE94" w:rsidR="0BE19D09" w:rsidRPr="00D4705A" w:rsidRDefault="00E55A03" w:rsidP="28DDC834">
      <w:pPr>
        <w:pStyle w:val="LWBody"/>
        <w:rPr>
          <w:rFonts w:eastAsia="Raleway" w:cs="Raleway"/>
          <w:lang w:val="cy-GB"/>
        </w:rPr>
      </w:pPr>
      <w:r w:rsidRPr="00D4705A">
        <w:rPr>
          <w:rFonts w:eastAsia="Raleway" w:cs="Raleway"/>
          <w:lang w:val="cy-GB"/>
        </w:rPr>
        <w:t>Mae gan Goleg Gŵyr Abertawe bartneria</w:t>
      </w:r>
      <w:r w:rsidR="007C5DCF">
        <w:rPr>
          <w:rFonts w:eastAsia="Raleway" w:cs="Raleway"/>
          <w:lang w:val="cy-GB"/>
        </w:rPr>
        <w:t>e</w:t>
      </w:r>
      <w:r w:rsidRPr="00D4705A">
        <w:rPr>
          <w:rFonts w:eastAsia="Raleway" w:cs="Raleway"/>
          <w:lang w:val="cy-GB"/>
        </w:rPr>
        <w:t>th gref gyda’r gw</w:t>
      </w:r>
      <w:r w:rsidR="007C5DCF">
        <w:rPr>
          <w:rFonts w:eastAsia="Raleway" w:cs="Raleway"/>
          <w:lang w:val="cy-GB"/>
        </w:rPr>
        <w:t>a</w:t>
      </w:r>
      <w:r w:rsidRPr="00D4705A">
        <w:rPr>
          <w:rFonts w:eastAsia="Raleway" w:cs="Raleway"/>
          <w:lang w:val="cy-GB"/>
        </w:rPr>
        <w:t xml:space="preserve">sanaeth gofalwyr ifanc lleol. Maent yn cwrdd yn rheolaidd </w:t>
      </w:r>
      <w:r w:rsidR="008707E0" w:rsidRPr="00D4705A">
        <w:rPr>
          <w:rFonts w:eastAsia="Raleway" w:cs="Raleway"/>
          <w:lang w:val="cy-GB"/>
        </w:rPr>
        <w:t>fel y gall pobl ifanc wrth iddynt symud i’r coleg rannu gwybodae</w:t>
      </w:r>
      <w:r w:rsidR="00115687">
        <w:rPr>
          <w:rFonts w:eastAsia="Raleway" w:cs="Raleway"/>
          <w:lang w:val="cy-GB"/>
        </w:rPr>
        <w:t>t</w:t>
      </w:r>
      <w:r w:rsidR="008707E0" w:rsidRPr="00D4705A">
        <w:rPr>
          <w:rFonts w:eastAsia="Raleway" w:cs="Raleway"/>
          <w:lang w:val="cy-GB"/>
        </w:rPr>
        <w:t>h am eu statws gofalu a’u hanghenion cymorth. Os nad yw myfyrwyr mewn cysylltiad yn barod gyda’r gw</w:t>
      </w:r>
      <w:r w:rsidR="00115687">
        <w:rPr>
          <w:rFonts w:eastAsia="Raleway" w:cs="Raleway"/>
          <w:lang w:val="cy-GB"/>
        </w:rPr>
        <w:t>a</w:t>
      </w:r>
      <w:r w:rsidR="008707E0" w:rsidRPr="00D4705A">
        <w:rPr>
          <w:rFonts w:eastAsia="Raleway" w:cs="Raleway"/>
          <w:lang w:val="cy-GB"/>
        </w:rPr>
        <w:t>sanaeth gofalwyr ifanc, bydd Coleg Gŵyr yn gofyn am ganiatâd i’w hatgyfeirio am y cymorth hwn a chynnig defnydd ystafell ar gyfer eu sgwrs gyntaf, i helpu’r person ifanc i deimlo’n gysurus. Mae’r coleg hefyd yn gwahodd Ca</w:t>
      </w:r>
      <w:r w:rsidR="005B04EA">
        <w:rPr>
          <w:rFonts w:eastAsia="Raleway" w:cs="Raleway"/>
          <w:lang w:val="cy-GB"/>
        </w:rPr>
        <w:t>n</w:t>
      </w:r>
      <w:r w:rsidR="008707E0" w:rsidRPr="00D4705A">
        <w:rPr>
          <w:rFonts w:eastAsia="Raleway" w:cs="Raleway"/>
          <w:lang w:val="cy-GB"/>
        </w:rPr>
        <w:t>olfan Gofalwyr Aberta</w:t>
      </w:r>
      <w:r w:rsidR="00207B75">
        <w:rPr>
          <w:rFonts w:eastAsia="Raleway" w:cs="Raleway"/>
          <w:lang w:val="cy-GB"/>
        </w:rPr>
        <w:t>w</w:t>
      </w:r>
      <w:r w:rsidR="008707E0" w:rsidRPr="00D4705A">
        <w:rPr>
          <w:rFonts w:eastAsia="Raleway" w:cs="Raleway"/>
          <w:lang w:val="cy-GB"/>
        </w:rPr>
        <w:t xml:space="preserve">e i gynnal stondinau yn eu ffair gleision, ar gyfer yr </w:t>
      </w:r>
      <w:hyperlink r:id="rId8">
        <w:r w:rsidR="008707E0" w:rsidRPr="00D4705A">
          <w:rPr>
            <w:rStyle w:val="Hyperlink"/>
            <w:lang w:val="cy-GB"/>
          </w:rPr>
          <w:t>Wythnos Gofalwyr</w:t>
        </w:r>
      </w:hyperlink>
      <w:r w:rsidR="63F4087F" w:rsidRPr="00D4705A">
        <w:rPr>
          <w:rFonts w:eastAsia="Raleway" w:cs="Raleway"/>
          <w:lang w:val="cy-GB"/>
        </w:rPr>
        <w:t xml:space="preserve"> a</w:t>
      </w:r>
      <w:r w:rsidR="008707E0" w:rsidRPr="00D4705A">
        <w:rPr>
          <w:rFonts w:eastAsia="Raleway" w:cs="Raleway"/>
          <w:lang w:val="cy-GB"/>
        </w:rPr>
        <w:t xml:space="preserve"> digwyddiadau eraill drwy gydol y flwyddyn.</w:t>
      </w:r>
    </w:p>
    <w:p w14:paraId="6478810C" w14:textId="77777777" w:rsidR="00D4705A" w:rsidRDefault="00D4705A" w:rsidP="4E032B2D">
      <w:pPr>
        <w:pStyle w:val="LWHeading2"/>
        <w:rPr>
          <w:lang w:val="cy-GB"/>
        </w:rPr>
      </w:pPr>
      <w:r>
        <w:rPr>
          <w:lang w:val="cy-GB"/>
        </w:rPr>
        <w:t>Codi ymwybyddiaeth ymysg staff yng Ngholeg Gŵyr Abertawe</w:t>
      </w:r>
    </w:p>
    <w:p w14:paraId="03EA2B70" w14:textId="7855B798" w:rsidR="0BE19D09" w:rsidRPr="00152FAF" w:rsidRDefault="00622517" w:rsidP="4E032B2D">
      <w:pPr>
        <w:pStyle w:val="LWBody"/>
        <w:rPr>
          <w:rFonts w:ascii="Raleway" w:eastAsia="Raleway" w:hAnsi="Raleway" w:cs="Raleway"/>
          <w:lang w:val="cy-GB"/>
        </w:rPr>
      </w:pPr>
      <w:r>
        <w:rPr>
          <w:lang w:val="cy-GB"/>
        </w:rPr>
        <w:t>Mae gan Goleg Gŵyr Abertawe ddull aml-agweddog i godi ymwybyddiaeth ymysg staff am oedolion ifanc sy’n gofalu. Mae hyn yn cynnwys anfon e-byst cyson at Benaethiaid Adrannau i’w hysbysu am nifer yr oedolion ifanc sy’n gofalu yn eu hadran a’u hanghenion cymorth; ymuno â chyfarfodydd uwch arweinwyr i’w diweddaru ar y cymorth y mae’r coleg yn ei gynnig i oedolion ifanc sy’n gofalu a chynnwys gwybodaeth ar oedolion ifanc sy’n gofalu mewn sesiynau cynefino staff.</w:t>
      </w:r>
    </w:p>
    <w:p w14:paraId="7DBE318E" w14:textId="0FC1355E" w:rsidR="0BE19D09" w:rsidRPr="00152FAF" w:rsidRDefault="00074CE8" w:rsidP="4E032B2D">
      <w:pPr>
        <w:pStyle w:val="LWHeading2"/>
        <w:rPr>
          <w:rFonts w:ascii="Raleway" w:eastAsia="Raleway" w:hAnsi="Raleway" w:cs="Raleway"/>
          <w:b w:val="0"/>
          <w:bCs w:val="0"/>
          <w:color w:val="000000" w:themeColor="text1"/>
          <w:sz w:val="24"/>
          <w:szCs w:val="24"/>
          <w:lang w:val="cy-GB"/>
        </w:rPr>
      </w:pPr>
      <w:r>
        <w:rPr>
          <w:lang w:val="cy-GB"/>
        </w:rPr>
        <w:t>Hyfforddiant ar gyfer tiwtoriaid bugeiliol yng Ngholeg Dewi Sant</w:t>
      </w:r>
    </w:p>
    <w:p w14:paraId="072DCAF3" w14:textId="77777777" w:rsidR="00733647" w:rsidRPr="00377ABF" w:rsidRDefault="00A42BD2" w:rsidP="4E032B2D">
      <w:pPr>
        <w:pStyle w:val="LWHeading2"/>
        <w:rPr>
          <w:rFonts w:asciiTheme="minorHAnsi" w:hAnsiTheme="minorHAnsi"/>
          <w:b w:val="0"/>
          <w:bCs w:val="0"/>
          <w:color w:val="auto"/>
          <w:sz w:val="24"/>
          <w:szCs w:val="24"/>
          <w:lang w:val="cy-GB"/>
        </w:rPr>
      </w:pPr>
      <w:r w:rsidRPr="00377ABF">
        <w:rPr>
          <w:rFonts w:asciiTheme="minorHAnsi" w:hAnsiTheme="minorHAnsi"/>
          <w:b w:val="0"/>
          <w:bCs w:val="0"/>
          <w:color w:val="auto"/>
          <w:sz w:val="24"/>
          <w:szCs w:val="24"/>
          <w:lang w:val="cy-GB"/>
        </w:rPr>
        <w:t>Yng Ngholeg Dewi Sant mae’r rhan fwyaf o diwtoriaid bugeiliol newydd gwblhau cwrs-ar-lein gan EduCare ar oedolion ifanc sy’n gofalu. Roedd hyn yn cynnwys arwyddion y gallai ddangos fod rhywun yn oedolyn ifanc sy’n gofalu, eu hawliau yn y gyfraith, pa gymorth y medrent fod ei angen a sut y gall staff helpu. Mae tiwtoriaid bugeiliol yn rhedeg grwpiau tiwtor y coleg fel eu bod mewn lle da i adnabod oedolyn ifanc sy’n gofalu, ac mae ganddynt nawr y sgiliau a’r wybodaeth i wneud hynny.</w:t>
      </w:r>
    </w:p>
    <w:p w14:paraId="71BA61D8" w14:textId="4BF6BB5A" w:rsidR="00955182" w:rsidRPr="00152FAF" w:rsidRDefault="00955182" w:rsidP="00955182">
      <w:pPr>
        <w:pStyle w:val="LWHeading2"/>
        <w:rPr>
          <w:rFonts w:ascii="Raleway" w:eastAsia="Raleway" w:hAnsi="Raleway" w:cs="Raleway"/>
          <w:b w:val="0"/>
          <w:bCs w:val="0"/>
          <w:color w:val="000000" w:themeColor="text1"/>
          <w:sz w:val="24"/>
          <w:szCs w:val="24"/>
          <w:lang w:val="cy-GB"/>
        </w:rPr>
      </w:pPr>
      <w:r>
        <w:rPr>
          <w:lang w:val="cy-GB"/>
        </w:rPr>
        <w:t xml:space="preserve">Pasbortau disgyblion a chefnogi pontio yng Ngrŵp Llandrillo Menai </w:t>
      </w:r>
    </w:p>
    <w:p w14:paraId="07D94ECF" w14:textId="77777777" w:rsidR="00955182" w:rsidRPr="00955182" w:rsidRDefault="00955182" w:rsidP="00955182">
      <w:pPr>
        <w:pStyle w:val="LWBody"/>
        <w:rPr>
          <w:color w:val="auto"/>
          <w:lang w:val="cy-GB"/>
        </w:rPr>
      </w:pPr>
      <w:r>
        <w:rPr>
          <w:lang w:val="cy-GB"/>
        </w:rPr>
        <w:t xml:space="preserve">Mae </w:t>
      </w:r>
      <w:r w:rsidRPr="00D72498">
        <w:rPr>
          <w:lang w:val="cy-GB"/>
        </w:rPr>
        <w:t xml:space="preserve">Grŵp Llandrillo Menai </w:t>
      </w:r>
      <w:r>
        <w:rPr>
          <w:lang w:val="cy-GB"/>
        </w:rPr>
        <w:t xml:space="preserve">yn defnyddio pasbortau disgyblion i gefnogi rhannu data gydag ysgolion. Gall staff ysgol lanlwytho gwybodaeth am fyfyrwyr – yn cynnwys y ffaith </w:t>
      </w:r>
      <w:r w:rsidRPr="00955182">
        <w:rPr>
          <w:color w:val="auto"/>
          <w:lang w:val="cy-GB"/>
        </w:rPr>
        <w:t>eu bod yn oedolion ifanc sy’n gofalu.</w:t>
      </w:r>
    </w:p>
    <w:p w14:paraId="556D9941" w14:textId="77777777" w:rsidR="00955182" w:rsidRDefault="00955182" w:rsidP="00955182">
      <w:pPr>
        <w:pStyle w:val="LWHeading2"/>
        <w:rPr>
          <w:rFonts w:asciiTheme="minorHAnsi" w:hAnsiTheme="minorHAnsi"/>
          <w:b w:val="0"/>
          <w:bCs w:val="0"/>
          <w:color w:val="auto"/>
          <w:sz w:val="24"/>
          <w:szCs w:val="24"/>
          <w:lang w:val="cy-GB"/>
        </w:rPr>
      </w:pPr>
      <w:r w:rsidRPr="00955182">
        <w:rPr>
          <w:rFonts w:asciiTheme="minorHAnsi" w:hAnsiTheme="minorHAnsi"/>
          <w:b w:val="0"/>
          <w:bCs w:val="0"/>
          <w:color w:val="auto"/>
          <w:sz w:val="24"/>
          <w:szCs w:val="24"/>
          <w:lang w:val="cy-GB"/>
        </w:rPr>
        <w:t>Mae gan y coleg swyddogion pontio sy’n gweithio gyda myfyrwyr y dynodwyd eu bod angen cymorth ychwanegol cyn ymrestru. Gallant gynnig dyddiau blasu i unigolion neu grwpiau bach, siarad gyda’u hysgol i ymchwilio anghenion unigol a sicrhau fod myfyrwyr yn mynychu eu Diwrnod Croeso i’r Coleg, lle gallant gwrdd â phawb arall sydd ar eu cwrs.</w:t>
      </w:r>
    </w:p>
    <w:p w14:paraId="06236EC7" w14:textId="462EF6EA" w:rsidR="00C72CE2" w:rsidRPr="00152FAF" w:rsidRDefault="00C72CE2" w:rsidP="00C72CE2">
      <w:pPr>
        <w:pStyle w:val="LWHeading2"/>
        <w:rPr>
          <w:rFonts w:ascii="Raleway" w:eastAsia="Raleway" w:hAnsi="Raleway" w:cs="Raleway"/>
          <w:b w:val="0"/>
          <w:bCs w:val="0"/>
          <w:color w:val="000000" w:themeColor="text1"/>
          <w:sz w:val="24"/>
          <w:szCs w:val="24"/>
          <w:lang w:val="cy-GB"/>
        </w:rPr>
      </w:pPr>
      <w:r>
        <w:rPr>
          <w:lang w:val="cy-GB"/>
        </w:rPr>
        <w:t>Hyb dysgwyr ar-lein Grŵp Colegau NPTC</w:t>
      </w:r>
    </w:p>
    <w:p w14:paraId="0DA18D93" w14:textId="074B644F" w:rsidR="00F26042" w:rsidRPr="00C72CE2" w:rsidRDefault="00651611" w:rsidP="00651611">
      <w:pPr>
        <w:pStyle w:val="LWHeading2"/>
        <w:rPr>
          <w:rFonts w:asciiTheme="minorHAnsi" w:hAnsiTheme="minorHAnsi"/>
          <w:b w:val="0"/>
          <w:bCs w:val="0"/>
          <w:color w:val="auto"/>
          <w:sz w:val="24"/>
          <w:szCs w:val="24"/>
          <w:lang w:val="cy-GB"/>
        </w:rPr>
      </w:pPr>
      <w:r w:rsidRPr="00C72CE2">
        <w:rPr>
          <w:rFonts w:asciiTheme="minorHAnsi" w:hAnsiTheme="minorHAnsi"/>
          <w:b w:val="0"/>
          <w:bCs w:val="0"/>
          <w:color w:val="auto"/>
          <w:sz w:val="24"/>
          <w:szCs w:val="24"/>
          <w:lang w:val="cy-GB"/>
        </w:rPr>
        <w:t>Mae gan Grŵp NPTC hyb ar-lein i ddysgwyr lle gall myfyrwyr ddiweddaru eu cofnodion  a datgan eu bod yn oedolion ifanc sy’n gofalu drwy gydol y flwyddyn. Mae ffurflen fer ar yr hyb yn gofyn am fwy o fanylion am eu cyfrifoldebau gofalu ac anghenion cymorth ac os ydynt</w:t>
      </w:r>
      <w:r w:rsidR="00637FBE">
        <w:rPr>
          <w:rFonts w:asciiTheme="minorHAnsi" w:hAnsiTheme="minorHAnsi"/>
          <w:b w:val="0"/>
          <w:bCs w:val="0"/>
          <w:color w:val="auto"/>
          <w:sz w:val="24"/>
          <w:szCs w:val="24"/>
          <w:lang w:val="cy-GB"/>
        </w:rPr>
        <w:t xml:space="preserve"> eisiau</w:t>
      </w:r>
      <w:r w:rsidR="007D0406">
        <w:rPr>
          <w:rFonts w:asciiTheme="minorHAnsi" w:hAnsiTheme="minorHAnsi"/>
          <w:b w:val="0"/>
          <w:bCs w:val="0"/>
          <w:color w:val="auto"/>
          <w:sz w:val="24"/>
          <w:szCs w:val="24"/>
          <w:lang w:val="cy-GB"/>
        </w:rPr>
        <w:t xml:space="preserve"> </w:t>
      </w:r>
      <w:r w:rsidRPr="00C72CE2">
        <w:rPr>
          <w:rFonts w:asciiTheme="minorHAnsi" w:hAnsiTheme="minorHAnsi"/>
          <w:b w:val="0"/>
          <w:bCs w:val="0"/>
          <w:color w:val="auto"/>
          <w:sz w:val="24"/>
          <w:szCs w:val="24"/>
          <w:lang w:val="cy-GB"/>
        </w:rPr>
        <w:t>cael eu rhoi mewn cysylltiad gyda gwasan</w:t>
      </w:r>
      <w:r w:rsidR="00637FBE">
        <w:rPr>
          <w:rFonts w:asciiTheme="minorHAnsi" w:hAnsiTheme="minorHAnsi"/>
          <w:b w:val="0"/>
          <w:bCs w:val="0"/>
          <w:color w:val="auto"/>
          <w:sz w:val="24"/>
          <w:szCs w:val="24"/>
          <w:lang w:val="cy-GB"/>
        </w:rPr>
        <w:t>ae</w:t>
      </w:r>
      <w:r w:rsidRPr="00C72CE2">
        <w:rPr>
          <w:rFonts w:asciiTheme="minorHAnsi" w:hAnsiTheme="minorHAnsi"/>
          <w:b w:val="0"/>
          <w:bCs w:val="0"/>
          <w:color w:val="auto"/>
          <w:sz w:val="24"/>
          <w:szCs w:val="24"/>
          <w:lang w:val="cy-GB"/>
        </w:rPr>
        <w:t>thau lleol ar gyfer gofalwyr ifanc.</w:t>
      </w:r>
    </w:p>
    <w:p w14:paraId="25F012C2" w14:textId="1D11B620" w:rsidR="28DDC834" w:rsidRPr="00152FAF" w:rsidRDefault="005B7B2B" w:rsidP="4E032B2D">
      <w:pPr>
        <w:pStyle w:val="LWHeading2"/>
        <w:rPr>
          <w:rFonts w:ascii="Raleway" w:eastAsia="Raleway" w:hAnsi="Raleway" w:cs="Raleway"/>
          <w:b w:val="0"/>
          <w:bCs w:val="0"/>
          <w:color w:val="000000" w:themeColor="text1"/>
          <w:sz w:val="24"/>
          <w:szCs w:val="24"/>
          <w:lang w:val="cy-GB"/>
        </w:rPr>
      </w:pPr>
      <w:r>
        <w:rPr>
          <w:lang w:val="cy-GB"/>
        </w:rPr>
        <w:t>Cardiau adnabod digidol i ofalwyr ifanc yng Ngholeg Penybont</w:t>
      </w:r>
    </w:p>
    <w:p w14:paraId="3B9128D7" w14:textId="34825BBE" w:rsidR="005B7B2B" w:rsidRDefault="005B7B2B" w:rsidP="4E032B2D">
      <w:pPr>
        <w:rPr>
          <w:lang w:val="cy-GB"/>
        </w:rPr>
      </w:pPr>
      <w:r>
        <w:rPr>
          <w:lang w:val="cy-GB"/>
        </w:rPr>
        <w:t>Mae Coleg Penybont wedi diweddaru eu cardiau adnabod ar gyfer oedolion ifanc sy’n gofalu fel eu bod yn ddigidol. Gall myfyrwyr gadw hyn ar e</w:t>
      </w:r>
      <w:r w:rsidR="007477AE">
        <w:rPr>
          <w:lang w:val="cy-GB"/>
        </w:rPr>
        <w:t>u</w:t>
      </w:r>
      <w:r>
        <w:rPr>
          <w:lang w:val="cy-GB"/>
        </w:rPr>
        <w:t xml:space="preserve"> ffôn a’i ddangos i athrawon os oes angen iddynt adael yn gynnar neu gael seibiant byr o’r dosbarth, heb ofyn cwestiynau. Fodd bynnag, os yw hyn yn digwydd yn gyson, caiff hyn ei nodi ar y system staff mewnol a gall tîm llesiant holi i weld os yw’r person ifanc angen unrhyw gymorth ychwanegol.</w:t>
      </w:r>
      <w:r w:rsidRPr="00D72498">
        <w:rPr>
          <w:lang w:val="cy-GB"/>
        </w:rPr>
        <w:t xml:space="preserve">  </w:t>
      </w:r>
    </w:p>
    <w:p w14:paraId="177AC5E5" w14:textId="0E0C7805" w:rsidR="00211D4F" w:rsidRPr="00152FAF" w:rsidRDefault="00211D4F" w:rsidP="00211D4F">
      <w:pPr>
        <w:pStyle w:val="LWHeading2"/>
        <w:rPr>
          <w:rFonts w:ascii="Raleway" w:eastAsia="Raleway" w:hAnsi="Raleway" w:cs="Raleway"/>
          <w:b w:val="0"/>
          <w:bCs w:val="0"/>
          <w:color w:val="000000" w:themeColor="text1"/>
          <w:sz w:val="24"/>
          <w:szCs w:val="24"/>
          <w:lang w:val="cy-GB"/>
        </w:rPr>
      </w:pPr>
      <w:r>
        <w:rPr>
          <w:lang w:val="cy-GB"/>
        </w:rPr>
        <w:t>“Gwarchodwyr” cyfoedion yng Ngholeg Sir Benfro</w:t>
      </w:r>
    </w:p>
    <w:p w14:paraId="72364CC9" w14:textId="56CF6EC3" w:rsidR="00211D4F" w:rsidRDefault="00211D4F" w:rsidP="00211D4F">
      <w:pPr>
        <w:rPr>
          <w:lang w:val="cy-GB"/>
        </w:rPr>
      </w:pPr>
      <w:r>
        <w:rPr>
          <w:lang w:val="cy-GB"/>
        </w:rPr>
        <w:t>Mae gan Goleg Sir Benfro 12 o “warchodwyr cyfoedion” sydd yn ddysgwyr a gafodd hyfforddiant mewn materion diogelu a mentora, i weithredu fel cymorth cyfoedion ar gyfer myfyrwyr eraill. Os oes gan unrhyw fyfyriwr broblem, gallant siarad gyda gwarchodwr cyfoedion. Gall gwarchodwyr cyfoedion wedyn roi’r wybodaeth i aelodau perthnasol o staff i sicrhau fod cymorth addas ar gael. Mae hyn yn cynnwys oedolion ifanc sy’n gofalu a all deimlo’n fwy cysurus yn siarad gyda myfyriwr arall na gydag aelod o staff am eu rôl gofalu</w:t>
      </w:r>
    </w:p>
    <w:p w14:paraId="488FF383" w14:textId="77777777" w:rsidR="003863A7" w:rsidRDefault="63F4087F" w:rsidP="4E032B2D">
      <w:pPr>
        <w:pStyle w:val="LWHeading2"/>
        <w:rPr>
          <w:lang w:val="cy-GB"/>
        </w:rPr>
      </w:pPr>
      <w:r w:rsidRPr="00152FAF">
        <w:rPr>
          <w:lang w:val="cy-GB"/>
        </w:rPr>
        <w:t>C</w:t>
      </w:r>
      <w:r w:rsidR="003863A7">
        <w:rPr>
          <w:lang w:val="cy-GB"/>
        </w:rPr>
        <w:t>yfathrebu’n uniongyrchol gydag oedolion ifanc sy’n gofalu</w:t>
      </w:r>
    </w:p>
    <w:p w14:paraId="519B9E62" w14:textId="77777777" w:rsidR="003863A7" w:rsidRPr="00BA1A32" w:rsidRDefault="003863A7" w:rsidP="4E032B2D">
      <w:pPr>
        <w:pStyle w:val="LWBody"/>
        <w:rPr>
          <w:rFonts w:eastAsia="Raleway" w:cs="Raleway"/>
          <w:lang w:val="cy-GB"/>
        </w:rPr>
      </w:pPr>
      <w:r w:rsidRPr="00BA1A32">
        <w:rPr>
          <w:rFonts w:eastAsia="Raleway" w:cs="Raleway"/>
          <w:lang w:val="cy-GB"/>
        </w:rPr>
        <w:t>Rhannodd tri choleg ddulliau effeithiol i gyfathrebu’n uniongyrchol gydag oedolion ifanc sy’n gofalu:</w:t>
      </w:r>
    </w:p>
    <w:p w14:paraId="44CD85A6" w14:textId="77777777" w:rsidR="006D58A9" w:rsidRPr="00BA1A32" w:rsidRDefault="003863A7" w:rsidP="4E032B2D">
      <w:pPr>
        <w:pStyle w:val="LWBody"/>
        <w:numPr>
          <w:ilvl w:val="0"/>
          <w:numId w:val="1"/>
        </w:numPr>
        <w:rPr>
          <w:rFonts w:eastAsia="Raleway" w:cs="Raleway"/>
          <w:lang w:val="cy-GB"/>
        </w:rPr>
      </w:pPr>
      <w:r w:rsidRPr="00BA1A32">
        <w:rPr>
          <w:rFonts w:eastAsia="Raleway" w:cs="Raleway"/>
          <w:lang w:val="cy-GB"/>
        </w:rPr>
        <w:t>Yng Ngholeg Caerdydd a’r Fro mae p</w:t>
      </w:r>
      <w:r w:rsidR="00A3043F" w:rsidRPr="00BA1A32">
        <w:rPr>
          <w:rFonts w:eastAsia="Raleway" w:cs="Raleway"/>
          <w:lang w:val="cy-GB"/>
        </w:rPr>
        <w:t xml:space="preserve">ob oedolyn ifanc y dynodwyd eu bod yn ofalwyr yn derbyn e-bost ar ddechrau’r flwyddyn gyda’r cynnig llawn o gymorth </w:t>
      </w:r>
      <w:r w:rsidR="006D58A9" w:rsidRPr="00BA1A32">
        <w:rPr>
          <w:rFonts w:eastAsia="Raleway" w:cs="Raleway"/>
          <w:lang w:val="cy-GB"/>
        </w:rPr>
        <w:t>sydd ar gael iddynt a chopi o bolisi’r coleg ar ofalwyr ifanc, y mae oedolion ifanc sy’n gofalu wedi bwydo iddo.</w:t>
      </w:r>
    </w:p>
    <w:p w14:paraId="67720D60" w14:textId="493FC073" w:rsidR="006D58A9" w:rsidRPr="00BA1A32" w:rsidRDefault="006D58A9" w:rsidP="4E032B2D">
      <w:pPr>
        <w:pStyle w:val="LWBody"/>
        <w:numPr>
          <w:ilvl w:val="0"/>
          <w:numId w:val="1"/>
        </w:numPr>
        <w:rPr>
          <w:rFonts w:eastAsia="Raleway" w:cs="Raleway"/>
          <w:lang w:val="cy-GB"/>
        </w:rPr>
      </w:pPr>
      <w:r w:rsidRPr="00BA1A32">
        <w:rPr>
          <w:rFonts w:eastAsia="Raleway" w:cs="Raleway"/>
          <w:lang w:val="cy-GB"/>
        </w:rPr>
        <w:t>Mae Coleg Penybont wedi creu gofod ar-lein ar eu mewnrwyd ar gyfer oedolion ifanc sy’n gofalu. Gallant roi negeseuon am y cymo</w:t>
      </w:r>
      <w:r w:rsidR="00B525EB">
        <w:rPr>
          <w:rFonts w:eastAsia="Raleway" w:cs="Raleway"/>
          <w:lang w:val="cy-GB"/>
        </w:rPr>
        <w:t>r</w:t>
      </w:r>
      <w:r w:rsidRPr="00BA1A32">
        <w:rPr>
          <w:rFonts w:eastAsia="Raleway" w:cs="Raleway"/>
          <w:lang w:val="cy-GB"/>
        </w:rPr>
        <w:t>th sydd ar gael, sesiynau galw heibio a digwyddiadauu ar y gweill, dolenni i wasanaethau a ffynonellau cymorth allanol a galluogi pobl ifanc i sgwrsio gyda’</w:t>
      </w:r>
      <w:r w:rsidR="00B525EB">
        <w:rPr>
          <w:rFonts w:eastAsia="Raleway" w:cs="Raleway"/>
          <w:lang w:val="cy-GB"/>
        </w:rPr>
        <w:t>i</w:t>
      </w:r>
      <w:r w:rsidRPr="00BA1A32">
        <w:rPr>
          <w:rFonts w:eastAsia="Raleway" w:cs="Raleway"/>
          <w:lang w:val="cy-GB"/>
        </w:rPr>
        <w:t xml:space="preserve"> gilydd.</w:t>
      </w:r>
    </w:p>
    <w:p w14:paraId="68280FEB" w14:textId="77777777" w:rsidR="006D58A9" w:rsidRPr="00BA1A32" w:rsidRDefault="006D58A9" w:rsidP="4E032B2D">
      <w:pPr>
        <w:pStyle w:val="LWBody"/>
        <w:numPr>
          <w:ilvl w:val="0"/>
          <w:numId w:val="1"/>
        </w:numPr>
        <w:rPr>
          <w:rFonts w:eastAsia="Raleway" w:cs="Raleway"/>
          <w:lang w:val="cy-GB"/>
        </w:rPr>
      </w:pPr>
      <w:r w:rsidRPr="00BA1A32">
        <w:rPr>
          <w:rFonts w:eastAsia="Raleway" w:cs="Raleway"/>
          <w:lang w:val="cy-GB"/>
        </w:rPr>
        <w:t>Mae Coleg y Cymoedd wedi creu sianel Microsoft Teams ar gyfer oedolion ifanc sy’n ofalwyr. Defnyddiant hyn i rannu negeseuon a gwybodaeth am y cymorth sydd ar gael a digwyddiadau sydd ar y gweill.</w:t>
      </w:r>
    </w:p>
    <w:p w14:paraId="5DD14346" w14:textId="77777777" w:rsidR="00E2238B" w:rsidRDefault="00E2238B" w:rsidP="4E032B2D">
      <w:pPr>
        <w:pStyle w:val="LWHeading2"/>
        <w:rPr>
          <w:lang w:val="cy-GB"/>
        </w:rPr>
      </w:pPr>
      <w:r>
        <w:rPr>
          <w:lang w:val="cy-GB"/>
        </w:rPr>
        <w:t>Hyrwyddo cymorth i oedolion ifanc sy’n gofalu yng Ngholeg Gŵyr Abertwae</w:t>
      </w:r>
    </w:p>
    <w:p w14:paraId="3B34316E" w14:textId="77777777" w:rsidR="00E2238B" w:rsidRDefault="009D7B77" w:rsidP="009D7B77">
      <w:pPr>
        <w:rPr>
          <w:lang w:val="cy-GB"/>
        </w:rPr>
      </w:pPr>
      <w:r>
        <w:rPr>
          <w:lang w:val="cy-GB"/>
        </w:rPr>
        <w:t xml:space="preserve">Mae Coleg Gŵyr Abertawe yn defnyddio gwahanol ffyrdd i hyrwyddo’r cymorth a gynigir i oedolion ifanc. Defnyddiant ddigwyddiadau cenedlaethol fel yr </w:t>
      </w:r>
      <w:hyperlink r:id="rId9">
        <w:r>
          <w:rPr>
            <w:rStyle w:val="Hyperlink"/>
            <w:lang w:val="cy-GB"/>
          </w:rPr>
          <w:t>Wythnos Gofalwyr</w:t>
        </w:r>
      </w:hyperlink>
      <w:r w:rsidRPr="00D72498">
        <w:rPr>
          <w:lang w:val="cy-GB"/>
        </w:rPr>
        <w:t xml:space="preserve"> </w:t>
      </w:r>
      <w:r>
        <w:rPr>
          <w:lang w:val="cy-GB"/>
        </w:rPr>
        <w:t xml:space="preserve">i roi sylw i gymorth yn y coleg, negeseuon ar y cyfryngau cymdeithasol a’u mewnrwyd a chynnwys gwybodaeth ar eu pyrth dysgwyr a chanllawiau electronig i fyfyrwyr. Maent hefyd yn gosod </w:t>
      </w:r>
      <w:hyperlink r:id="rId10">
        <w:r w:rsidRPr="00D72498">
          <w:rPr>
            <w:rStyle w:val="Hyperlink"/>
            <w:lang w:val="cy-GB"/>
          </w:rPr>
          <w:t>poster</w:t>
        </w:r>
        <w:r>
          <w:rPr>
            <w:rStyle w:val="Hyperlink"/>
            <w:lang w:val="cy-GB"/>
          </w:rPr>
          <w:t>i sy’n cynnwys manylion a lluniau arweinwyr gofalwyr</w:t>
        </w:r>
      </w:hyperlink>
      <w:r w:rsidRPr="00D72498">
        <w:rPr>
          <w:lang w:val="cy-GB"/>
        </w:rPr>
        <w:t xml:space="preserve"> </w:t>
      </w:r>
      <w:r>
        <w:rPr>
          <w:lang w:val="cy-GB"/>
        </w:rPr>
        <w:t>o amgylch campysau’r coleg.</w:t>
      </w:r>
    </w:p>
    <w:p w14:paraId="3E0872CF" w14:textId="4A7BDB2A" w:rsidR="63F4087F" w:rsidRPr="00152FAF" w:rsidRDefault="00CE4CA4" w:rsidP="4E032B2D">
      <w:pPr>
        <w:pStyle w:val="LWHeading2"/>
        <w:rPr>
          <w:rFonts w:ascii="Raleway" w:eastAsia="Raleway" w:hAnsi="Raleway" w:cs="Raleway"/>
          <w:b w:val="0"/>
          <w:bCs w:val="0"/>
          <w:color w:val="000000" w:themeColor="text1"/>
          <w:sz w:val="24"/>
          <w:szCs w:val="24"/>
          <w:lang w:val="cy-GB"/>
        </w:rPr>
      </w:pPr>
      <w:r>
        <w:rPr>
          <w:lang w:val="cy-GB"/>
        </w:rPr>
        <w:t>Cyfarfodydd bob tymor yng Ngholeg Dewi Sant</w:t>
      </w:r>
      <w:r w:rsidR="63F4087F" w:rsidRPr="00152FAF">
        <w:rPr>
          <w:lang w:val="cy-GB"/>
        </w:rPr>
        <w:t xml:space="preserve"> </w:t>
      </w:r>
    </w:p>
    <w:p w14:paraId="2FC424BE" w14:textId="03A5896D" w:rsidR="00DA6CC3" w:rsidRPr="00152FAF" w:rsidRDefault="00CE4CA4" w:rsidP="00CE4CA4">
      <w:pPr>
        <w:pStyle w:val="LWBody"/>
        <w:rPr>
          <w:rFonts w:ascii="Raleway" w:eastAsia="Raleway" w:hAnsi="Raleway" w:cs="Raleway"/>
          <w:lang w:val="cy-GB"/>
        </w:rPr>
      </w:pPr>
      <w:r>
        <w:rPr>
          <w:lang w:val="cy-GB"/>
        </w:rPr>
        <w:t xml:space="preserve">Yng Ngholeg Dewi Sant mae’r Swyddog Iechyd Meddwl yn cwrdd bob tymor ag oedolion ifanc sy’n gofalu. Cyn iddi gwrdd â’r myfyrwyr, mae’n cysylltu â’u holl athrawon i holi sut maent yn gwneud, os oes unrhyw bryderon ac os ydynt yn ymgysylltu ac yn cadw at amserlenni, fel y gallant godi hyn yn y cyfarfod gyda’r myfyriwr. Gall y myfyriwr ddod â pherthynas agos gyda nhw os dymunant. Mae ffocws y cyfarfod ar eu llesiant, sut y maent yn dod ymlaen yn y coleg a pha gymorth arall fedrai fod ar gael i’w helpu i fanteisio i’r eithaf ar eu hamser yn y coleg. </w:t>
      </w:r>
      <w:r w:rsidRPr="00D72498">
        <w:rPr>
          <w:lang w:val="cy-GB"/>
        </w:rPr>
        <w:t xml:space="preserve"> </w:t>
      </w:r>
    </w:p>
    <w:p w14:paraId="45316E6E" w14:textId="22E74325" w:rsidR="63F4087F" w:rsidRPr="00152FAF" w:rsidRDefault="63F4087F" w:rsidP="4E032B2D">
      <w:pPr>
        <w:pStyle w:val="LWHeading2"/>
        <w:rPr>
          <w:rFonts w:ascii="Raleway" w:eastAsia="Raleway" w:hAnsi="Raleway" w:cs="Raleway"/>
          <w:b w:val="0"/>
          <w:bCs w:val="0"/>
          <w:color w:val="000000" w:themeColor="text1"/>
          <w:sz w:val="24"/>
          <w:szCs w:val="24"/>
          <w:lang w:val="cy-GB"/>
        </w:rPr>
      </w:pPr>
      <w:r w:rsidRPr="00152FAF">
        <w:rPr>
          <w:lang w:val="cy-GB"/>
        </w:rPr>
        <w:t>S</w:t>
      </w:r>
      <w:r w:rsidR="00C64D56">
        <w:rPr>
          <w:lang w:val="cy-GB"/>
        </w:rPr>
        <w:t>esiynau sgiliau astudio G</w:t>
      </w:r>
      <w:r w:rsidRPr="00152FAF">
        <w:rPr>
          <w:lang w:val="cy-GB"/>
        </w:rPr>
        <w:t xml:space="preserve">rŵp Llandrillo Menai </w:t>
      </w:r>
    </w:p>
    <w:p w14:paraId="50A0FD40" w14:textId="26CB9935" w:rsidR="00ED7AD2" w:rsidRPr="00152FAF" w:rsidRDefault="00C64D56" w:rsidP="00C64D56">
      <w:pPr>
        <w:rPr>
          <w:lang w:val="cy-GB"/>
        </w:rPr>
      </w:pPr>
      <w:r>
        <w:rPr>
          <w:lang w:val="cy-GB"/>
        </w:rPr>
        <w:t>Yn ogystal â bod yn hyblyg gydag amserlenni i ffitio o amgylch cyfrifoldebau gofalwyr, mae Grŵp Llandrillo Menai yn cynnig sesiynau sgiiau astudio y gall oedolion ifanc sy’n gofalu – a dysgwyr arall – fynd iddynt i ddal i fyny ar unrhyw waith y maent wedi ei golli oherwydd iddynt fod i ffwrdd o’r coleg.</w:t>
      </w:r>
    </w:p>
    <w:p w14:paraId="6349CA83" w14:textId="2789C818" w:rsidR="63F4087F" w:rsidRPr="00152FAF" w:rsidRDefault="005379EF" w:rsidP="4E032B2D">
      <w:pPr>
        <w:pStyle w:val="LWHeading2"/>
        <w:rPr>
          <w:rFonts w:ascii="Raleway" w:eastAsia="Raleway" w:hAnsi="Raleway" w:cs="Raleway"/>
          <w:b w:val="0"/>
          <w:bCs w:val="0"/>
          <w:color w:val="000000" w:themeColor="text1"/>
          <w:sz w:val="24"/>
          <w:szCs w:val="24"/>
          <w:lang w:val="cy-GB"/>
        </w:rPr>
      </w:pPr>
      <w:r>
        <w:rPr>
          <w:lang w:val="cy-GB"/>
        </w:rPr>
        <w:t>Cymorth ariannol yng Ngholeg y Cymoedd</w:t>
      </w:r>
    </w:p>
    <w:p w14:paraId="57437A20" w14:textId="06F0F148" w:rsidR="63F4087F" w:rsidRDefault="005379EF" w:rsidP="005379EF">
      <w:pPr>
        <w:pStyle w:val="LWBody"/>
        <w:rPr>
          <w:lang w:val="cy-GB"/>
        </w:rPr>
      </w:pPr>
      <w:r>
        <w:rPr>
          <w:lang w:val="cy-GB"/>
        </w:rPr>
        <w:t xml:space="preserve">Mae Coleg y Cymoedd yn cydnabod y gall arian fod yn her ar gyfer oedolion ifanc sy’n gofalu, felly mae ganddo amrywiaeth o fathau cymorth ar waith i lacio pwysau ariannol coleg. Mae pob gofalwr yn derbyn £7 y dydd ar eu cerdyn myfyrwyr i dalu am ginio a threuliau bach eraill. Maent hefyd yn hwyluso mynediad oedolion ifanc sy’n gofalu i’r gronfa ariannol wrth gefn fel y gallant gael eu talu am eu costau teithio ac offer o ddechrau’r flwyddyn. Mae gan yr coleg bartneriaeth gyda’r eglwys leol sy’n trefnu bwyd i oedolion ifanc sy’n gofalu a myfyrwyr eraill lle gall oedolion ifanc sy’n gofalu gasglu bara, teisennau a snaciau bob wythnos. </w:t>
      </w:r>
    </w:p>
    <w:p w14:paraId="0CE5CD61" w14:textId="6FE82256" w:rsidR="64BCF959" w:rsidRPr="00152FAF" w:rsidRDefault="00C27FA4" w:rsidP="4E032B2D">
      <w:pPr>
        <w:pStyle w:val="LWHeading2"/>
        <w:rPr>
          <w:rFonts w:ascii="Raleway" w:eastAsia="Raleway" w:hAnsi="Raleway" w:cs="Raleway"/>
          <w:b w:val="0"/>
          <w:bCs w:val="0"/>
          <w:color w:val="000000" w:themeColor="text1"/>
          <w:sz w:val="24"/>
          <w:szCs w:val="24"/>
          <w:lang w:val="cy-GB"/>
        </w:rPr>
      </w:pPr>
      <w:r>
        <w:rPr>
          <w:lang w:val="cy-GB"/>
        </w:rPr>
        <w:t>Traciwr ymgysylltu yng Ngholeg Caerdydd a’r Fro</w:t>
      </w:r>
    </w:p>
    <w:p w14:paraId="7FA04A9C" w14:textId="77777777" w:rsidR="00AE2C3B" w:rsidRPr="00152FAF" w:rsidRDefault="00AE2C3B" w:rsidP="00AE2C3B">
      <w:pPr>
        <w:pStyle w:val="LWBody"/>
        <w:rPr>
          <w:rFonts w:ascii="Raleway" w:eastAsia="Raleway" w:hAnsi="Raleway" w:cs="Raleway"/>
          <w:lang w:val="cy-GB"/>
        </w:rPr>
      </w:pPr>
      <w:r>
        <w:rPr>
          <w:lang w:val="cy-GB"/>
        </w:rPr>
        <w:t>Mae gan Goleg Caerdydd a’r Fro draciwr ymgysylltu – meddalwedd y gall dysgwyr ei ddefnyddio i dracio eu cynnydd a gwirio eu bod ar y trywydd i gyflawni’r hyn maent ei angen i symud i’r cam nesaf a ddymunant ar ôl y coleg. Mae’r coleg hefyd yn defnyddio dull “tîm o amgylch y dysgwr” ar gyfer rhai sy’n wynebu heriau wrth fynychu neu ymgysylltu; mae’r cyfarfodydd hyn yn dod ynghyd â’r holl staff sy’n gweithio gyda’r dysgwr i nodi cymorth ychwanegol a allai fod o fudd iddynt. Mae’r cyfarfodydd hyn yn canolbwyntio ar gynnydd o’r ail dymor ymlaen.</w:t>
      </w:r>
    </w:p>
    <w:p w14:paraId="3EE5E1A6" w14:textId="6948AFEA" w:rsidR="28DDC834" w:rsidRPr="00152FAF" w:rsidRDefault="28DDC834">
      <w:pPr>
        <w:rPr>
          <w:lang w:val="cy-GB"/>
        </w:rPr>
      </w:pPr>
    </w:p>
    <w:sectPr w:rsidR="28DDC834" w:rsidRPr="00152FA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aleway">
    <w:charset w:val="00"/>
    <w:family w:val="auto"/>
    <w:pitch w:val="variable"/>
    <w:sig w:usb0="A00002FF" w:usb1="5000205B"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742D9"/>
    <w:multiLevelType w:val="hybridMultilevel"/>
    <w:tmpl w:val="A4CCAA6E"/>
    <w:lvl w:ilvl="0" w:tplc="C5086396">
      <w:start w:val="1"/>
      <w:numFmt w:val="bullet"/>
      <w:lvlText w:val=""/>
      <w:lvlJc w:val="left"/>
      <w:pPr>
        <w:ind w:left="720" w:hanging="360"/>
      </w:pPr>
      <w:rPr>
        <w:rFonts w:ascii="Symbol" w:hAnsi="Symbol" w:hint="default"/>
      </w:rPr>
    </w:lvl>
    <w:lvl w:ilvl="1" w:tplc="EC6EB7FC">
      <w:start w:val="1"/>
      <w:numFmt w:val="bullet"/>
      <w:lvlText w:val="o"/>
      <w:lvlJc w:val="left"/>
      <w:pPr>
        <w:ind w:left="1440" w:hanging="360"/>
      </w:pPr>
      <w:rPr>
        <w:rFonts w:ascii="Courier New" w:hAnsi="Courier New" w:hint="default"/>
      </w:rPr>
    </w:lvl>
    <w:lvl w:ilvl="2" w:tplc="B454A882">
      <w:start w:val="1"/>
      <w:numFmt w:val="bullet"/>
      <w:lvlText w:val=""/>
      <w:lvlJc w:val="left"/>
      <w:pPr>
        <w:ind w:left="2160" w:hanging="360"/>
      </w:pPr>
      <w:rPr>
        <w:rFonts w:ascii="Wingdings" w:hAnsi="Wingdings" w:hint="default"/>
      </w:rPr>
    </w:lvl>
    <w:lvl w:ilvl="3" w:tplc="326240D6">
      <w:start w:val="1"/>
      <w:numFmt w:val="bullet"/>
      <w:lvlText w:val=""/>
      <w:lvlJc w:val="left"/>
      <w:pPr>
        <w:ind w:left="2880" w:hanging="360"/>
      </w:pPr>
      <w:rPr>
        <w:rFonts w:ascii="Symbol" w:hAnsi="Symbol" w:hint="default"/>
      </w:rPr>
    </w:lvl>
    <w:lvl w:ilvl="4" w:tplc="E4AC394E">
      <w:start w:val="1"/>
      <w:numFmt w:val="bullet"/>
      <w:lvlText w:val="o"/>
      <w:lvlJc w:val="left"/>
      <w:pPr>
        <w:ind w:left="3600" w:hanging="360"/>
      </w:pPr>
      <w:rPr>
        <w:rFonts w:ascii="Courier New" w:hAnsi="Courier New" w:hint="default"/>
      </w:rPr>
    </w:lvl>
    <w:lvl w:ilvl="5" w:tplc="D37E30D8">
      <w:start w:val="1"/>
      <w:numFmt w:val="bullet"/>
      <w:lvlText w:val=""/>
      <w:lvlJc w:val="left"/>
      <w:pPr>
        <w:ind w:left="4320" w:hanging="360"/>
      </w:pPr>
      <w:rPr>
        <w:rFonts w:ascii="Wingdings" w:hAnsi="Wingdings" w:hint="default"/>
      </w:rPr>
    </w:lvl>
    <w:lvl w:ilvl="6" w:tplc="2D6E57B2">
      <w:start w:val="1"/>
      <w:numFmt w:val="bullet"/>
      <w:lvlText w:val=""/>
      <w:lvlJc w:val="left"/>
      <w:pPr>
        <w:ind w:left="5040" w:hanging="360"/>
      </w:pPr>
      <w:rPr>
        <w:rFonts w:ascii="Symbol" w:hAnsi="Symbol" w:hint="default"/>
      </w:rPr>
    </w:lvl>
    <w:lvl w:ilvl="7" w:tplc="D88C01C4">
      <w:start w:val="1"/>
      <w:numFmt w:val="bullet"/>
      <w:lvlText w:val="o"/>
      <w:lvlJc w:val="left"/>
      <w:pPr>
        <w:ind w:left="5760" w:hanging="360"/>
      </w:pPr>
      <w:rPr>
        <w:rFonts w:ascii="Courier New" w:hAnsi="Courier New" w:hint="default"/>
      </w:rPr>
    </w:lvl>
    <w:lvl w:ilvl="8" w:tplc="1C76561C">
      <w:start w:val="1"/>
      <w:numFmt w:val="bullet"/>
      <w:lvlText w:val=""/>
      <w:lvlJc w:val="left"/>
      <w:pPr>
        <w:ind w:left="6480" w:hanging="360"/>
      </w:pPr>
      <w:rPr>
        <w:rFonts w:ascii="Wingdings" w:hAnsi="Wingdings" w:hint="default"/>
      </w:rPr>
    </w:lvl>
  </w:abstractNum>
  <w:num w:numId="1" w16cid:durableId="221060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639996F"/>
    <w:rsid w:val="000249F0"/>
    <w:rsid w:val="00074CE8"/>
    <w:rsid w:val="00115687"/>
    <w:rsid w:val="00152FAF"/>
    <w:rsid w:val="00206928"/>
    <w:rsid w:val="00207B75"/>
    <w:rsid w:val="00211D4F"/>
    <w:rsid w:val="00353360"/>
    <w:rsid w:val="00377ABF"/>
    <w:rsid w:val="003863A7"/>
    <w:rsid w:val="004E0450"/>
    <w:rsid w:val="005379EF"/>
    <w:rsid w:val="005B04EA"/>
    <w:rsid w:val="005B7B2B"/>
    <w:rsid w:val="00622517"/>
    <w:rsid w:val="00637FBE"/>
    <w:rsid w:val="00641503"/>
    <w:rsid w:val="00651611"/>
    <w:rsid w:val="006D58A9"/>
    <w:rsid w:val="00722346"/>
    <w:rsid w:val="00733647"/>
    <w:rsid w:val="007477AE"/>
    <w:rsid w:val="007C5DCF"/>
    <w:rsid w:val="007D0406"/>
    <w:rsid w:val="00813988"/>
    <w:rsid w:val="008707E0"/>
    <w:rsid w:val="008751BB"/>
    <w:rsid w:val="009364B4"/>
    <w:rsid w:val="00952111"/>
    <w:rsid w:val="00955182"/>
    <w:rsid w:val="00955A82"/>
    <w:rsid w:val="009D7B77"/>
    <w:rsid w:val="00A3043F"/>
    <w:rsid w:val="00A42BD2"/>
    <w:rsid w:val="00A527A1"/>
    <w:rsid w:val="00AB7572"/>
    <w:rsid w:val="00AE2C3B"/>
    <w:rsid w:val="00AF28B6"/>
    <w:rsid w:val="00B525EB"/>
    <w:rsid w:val="00BA1A32"/>
    <w:rsid w:val="00BD696B"/>
    <w:rsid w:val="00C27FA4"/>
    <w:rsid w:val="00C64D56"/>
    <w:rsid w:val="00C72CE2"/>
    <w:rsid w:val="00C75D99"/>
    <w:rsid w:val="00CA229C"/>
    <w:rsid w:val="00CE4CA4"/>
    <w:rsid w:val="00D4705A"/>
    <w:rsid w:val="00DA6CC3"/>
    <w:rsid w:val="00E2238B"/>
    <w:rsid w:val="00E55A03"/>
    <w:rsid w:val="00E70F4E"/>
    <w:rsid w:val="00ED52A4"/>
    <w:rsid w:val="00ED7AD2"/>
    <w:rsid w:val="00F26042"/>
    <w:rsid w:val="00FB7497"/>
    <w:rsid w:val="00FD392D"/>
    <w:rsid w:val="0BE19D09"/>
    <w:rsid w:val="0F0405C5"/>
    <w:rsid w:val="164A61CA"/>
    <w:rsid w:val="1A6F90E1"/>
    <w:rsid w:val="2639996F"/>
    <w:rsid w:val="28DDC834"/>
    <w:rsid w:val="2C02D24E"/>
    <w:rsid w:val="2C99E082"/>
    <w:rsid w:val="2DAFC01B"/>
    <w:rsid w:val="3B4FAE3A"/>
    <w:rsid w:val="435875B0"/>
    <w:rsid w:val="49FB3186"/>
    <w:rsid w:val="4C09A84B"/>
    <w:rsid w:val="4E032B2D"/>
    <w:rsid w:val="4FE18216"/>
    <w:rsid w:val="63F4087F"/>
    <w:rsid w:val="64BCF959"/>
    <w:rsid w:val="689C982C"/>
    <w:rsid w:val="6AD301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74AE1"/>
  <w15:chartTrackingRefBased/>
  <w15:docId w15:val="{FB047CFC-DFF0-4B43-AE66-01E080FF5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WBody">
    <w:name w:val="LWBody"/>
    <w:basedOn w:val="Normal"/>
    <w:link w:val="LWBodyChar"/>
    <w:qFormat/>
    <w:rsid w:val="4E032B2D"/>
    <w:pPr>
      <w:spacing w:after="200" w:line="276" w:lineRule="auto"/>
    </w:pPr>
    <w:rPr>
      <w:color w:val="000000" w:themeColor="text1"/>
    </w:rPr>
  </w:style>
  <w:style w:type="character" w:customStyle="1" w:styleId="LWBodyChar">
    <w:name w:val="LWBody Char"/>
    <w:basedOn w:val="DefaultParagraphFont"/>
    <w:link w:val="LWBody"/>
    <w:qFormat/>
    <w:rsid w:val="4E032B2D"/>
    <w:rPr>
      <w:rFonts w:asciiTheme="minorHAnsi" w:eastAsiaTheme="minorEastAsia" w:hAnsiTheme="minorHAnsi" w:cstheme="minorBidi"/>
      <w:b w:val="0"/>
      <w:bCs w:val="0"/>
      <w:i w:val="0"/>
      <w:iCs w:val="0"/>
      <w:caps w:val="0"/>
      <w:smallCaps w:val="0"/>
      <w:noProof w:val="0"/>
      <w:color w:val="000000" w:themeColor="text1"/>
      <w:sz w:val="24"/>
      <w:szCs w:val="24"/>
      <w:lang w:val="en-GB"/>
    </w:rPr>
  </w:style>
  <w:style w:type="character" w:styleId="Hyperlink">
    <w:name w:val="Hyperlink"/>
    <w:basedOn w:val="DefaultParagraphFont"/>
    <w:uiPriority w:val="99"/>
    <w:unhideWhenUsed/>
    <w:rsid w:val="28DDC834"/>
    <w:rPr>
      <w:color w:val="467886"/>
      <w:u w:val="single"/>
    </w:rPr>
  </w:style>
  <w:style w:type="paragraph" w:customStyle="1" w:styleId="LWHeading2">
    <w:name w:val="LWHeading2"/>
    <w:basedOn w:val="Normal"/>
    <w:next w:val="LWBody"/>
    <w:link w:val="LWHeading2Char"/>
    <w:uiPriority w:val="1"/>
    <w:qFormat/>
    <w:rsid w:val="4E032B2D"/>
    <w:pPr>
      <w:keepNext/>
      <w:keepLines/>
      <w:spacing w:before="200" w:after="0" w:line="276" w:lineRule="auto"/>
      <w:outlineLvl w:val="1"/>
    </w:pPr>
    <w:rPr>
      <w:rFonts w:asciiTheme="majorHAnsi" w:eastAsiaTheme="majorEastAsia" w:hAnsiTheme="majorHAnsi" w:cstheme="majorBidi"/>
      <w:b/>
      <w:bCs/>
      <w:color w:val="EE7E3B"/>
      <w:sz w:val="28"/>
      <w:szCs w:val="28"/>
      <w:lang w:val="en-US"/>
    </w:rPr>
  </w:style>
  <w:style w:type="character" w:customStyle="1" w:styleId="LWHeading2Char">
    <w:name w:val="LWHeading2 Char"/>
    <w:basedOn w:val="DefaultParagraphFont"/>
    <w:link w:val="LWHeading2"/>
    <w:uiPriority w:val="1"/>
    <w:rsid w:val="4E032B2D"/>
    <w:rPr>
      <w:rFonts w:asciiTheme="majorHAnsi" w:eastAsiaTheme="majorEastAsia" w:hAnsiTheme="majorHAnsi" w:cstheme="majorBidi"/>
      <w:b/>
      <w:bCs/>
      <w:i w:val="0"/>
      <w:iCs w:val="0"/>
      <w:caps w:val="0"/>
      <w:smallCaps w:val="0"/>
      <w:noProof w:val="0"/>
      <w:color w:val="EE7E3B"/>
      <w:sz w:val="28"/>
      <w:szCs w:val="28"/>
      <w:lang w:val="en-US"/>
    </w:rPr>
  </w:style>
  <w:style w:type="paragraph" w:customStyle="1" w:styleId="LWHeading1">
    <w:name w:val="LWHeading1"/>
    <w:basedOn w:val="Normal"/>
    <w:next w:val="LWBody"/>
    <w:link w:val="LWHeading1Char"/>
    <w:qFormat/>
    <w:rsid w:val="4E032B2D"/>
    <w:pPr>
      <w:keepNext/>
      <w:keepLines/>
      <w:pageBreakBefore/>
      <w:spacing w:after="120" w:line="240" w:lineRule="auto"/>
      <w:outlineLvl w:val="0"/>
    </w:pPr>
    <w:rPr>
      <w:rFonts w:asciiTheme="majorHAnsi" w:eastAsiaTheme="majorEastAsia" w:hAnsiTheme="majorHAnsi" w:cstheme="majorBidi"/>
      <w:b/>
      <w:bCs/>
      <w:color w:val="EE7E3B"/>
      <w:sz w:val="40"/>
      <w:szCs w:val="40"/>
      <w:lang w:val="en-US"/>
    </w:rPr>
  </w:style>
  <w:style w:type="character" w:customStyle="1" w:styleId="LWHeading1Char">
    <w:name w:val="LWHeading1 Char"/>
    <w:basedOn w:val="DefaultParagraphFont"/>
    <w:link w:val="LWHeading1"/>
    <w:rsid w:val="4E032B2D"/>
    <w:rPr>
      <w:rFonts w:asciiTheme="minorHAnsi" w:eastAsiaTheme="minorEastAsia" w:hAnsiTheme="minorHAnsi" w:cstheme="minorBidi"/>
      <w:b/>
      <w:bCs/>
      <w:color w:val="EE7E3B"/>
      <w:sz w:val="40"/>
      <w:szCs w:val="40"/>
      <w:lang w:val="en-US"/>
    </w:rPr>
  </w:style>
  <w:style w:type="paragraph" w:styleId="TOC1">
    <w:name w:val="toc 1"/>
    <w:basedOn w:val="Normal"/>
    <w:next w:val="Normal"/>
    <w:autoRedefine/>
    <w:uiPriority w:val="39"/>
    <w:qFormat/>
    <w:rsid w:val="00955182"/>
    <w:pPr>
      <w:tabs>
        <w:tab w:val="right" w:leader="dot" w:pos="9638"/>
      </w:tabs>
      <w:spacing w:after="100" w:line="276" w:lineRule="auto"/>
    </w:pPr>
    <w:rPr>
      <w:rFonts w:ascii="Raleway" w:eastAsia="Calibri" w:hAnsi="Raleway" w:cs="Arial"/>
      <w:noProof/>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rersweek.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learningandwork.org.uk/wp-content/uploads/2025/09/Gower-College-Swansea-Young-Adult-Carers-Leaflet.pdf" TargetMode="External"/><Relationship Id="rId4" Type="http://schemas.openxmlformats.org/officeDocument/2006/relationships/numbering" Target="numbering.xml"/><Relationship Id="rId9" Type="http://schemas.openxmlformats.org/officeDocument/2006/relationships/hyperlink" Target="https://www.carerswee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CA0ED9-D11E-4F77-AD78-19C32BAC15E4}"/>
</file>

<file path=customXml/itemProps2.xml><?xml version="1.0" encoding="utf-8"?>
<ds:datastoreItem xmlns:ds="http://schemas.openxmlformats.org/officeDocument/2006/customXml" ds:itemID="{6948D5D6-97B3-476A-9101-684166F24E9B}">
  <ds:schemaRefs>
    <ds:schemaRef ds:uri="http://schemas.microsoft.com/office/2006/metadata/properties"/>
    <ds:schemaRef ds:uri="http://schemas.microsoft.com/office/infopath/2007/PartnerControls"/>
    <ds:schemaRef ds:uri="e2afee8c-a93d-4bc3-ba7f-6b0ddbe88eb6"/>
    <ds:schemaRef ds:uri="http://schemas.microsoft.com/sharepoint/v3"/>
    <ds:schemaRef ds:uri="ced982c6-e11a-4f53-8e8d-dc05749ad8d1"/>
  </ds:schemaRefs>
</ds:datastoreItem>
</file>

<file path=customXml/itemProps3.xml><?xml version="1.0" encoding="utf-8"?>
<ds:datastoreItem xmlns:ds="http://schemas.openxmlformats.org/officeDocument/2006/customXml" ds:itemID="{F256376C-6245-4C6C-BAC5-D0E76B4F09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1379</Words>
  <Characters>7862</Characters>
  <Application>Microsoft Office Word</Application>
  <DocSecurity>0</DocSecurity>
  <Lines>65</Lines>
  <Paragraphs>18</Paragraphs>
  <ScaleCrop>false</ScaleCrop>
  <Company/>
  <LinksUpToDate>false</LinksUpToDate>
  <CharactersWithSpaces>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Robey-Turner {External}</dc:creator>
  <cp:keywords/>
  <dc:description/>
  <cp:lastModifiedBy>Gwerfyl Jones</cp:lastModifiedBy>
  <cp:revision>2</cp:revision>
  <cp:lastPrinted>2026-06-02T10:07:00Z</cp:lastPrinted>
  <dcterms:created xsi:type="dcterms:W3CDTF">2026-06-02T10:19:00Z</dcterms:created>
  <dcterms:modified xsi:type="dcterms:W3CDTF">2026-06-02T10:19:00Z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ies>
</file>